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958BFF" w14:textId="7CE3B50D" w:rsidR="008279B2" w:rsidRPr="00E64407" w:rsidRDefault="00020B9A" w:rsidP="005A2A57">
      <w:pPr>
        <w:rPr>
          <w:rFonts w:ascii="Constantia" w:hAnsi="Constantia"/>
        </w:rPr>
      </w:pPr>
      <w:r>
        <w:rPr>
          <w:rFonts w:ascii="Constantia" w:hAnsi="Constantia"/>
          <w:noProof/>
          <w:lang w:val="fr-FR" w:eastAsia="fr-FR"/>
        </w:rPr>
        <w:drawing>
          <wp:anchor distT="0" distB="0" distL="114300" distR="114300" simplePos="0" relativeHeight="251711488" behindDoc="0" locked="0" layoutInCell="1" allowOverlap="1" wp14:anchorId="23B3BA83" wp14:editId="4830E0E7">
            <wp:simplePos x="0" y="0"/>
            <wp:positionH relativeFrom="page">
              <wp:align>left</wp:align>
            </wp:positionH>
            <wp:positionV relativeFrom="paragraph">
              <wp:posOffset>-899795</wp:posOffset>
            </wp:positionV>
            <wp:extent cx="7583357" cy="10696467"/>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GE  GARDE-rapport annue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3357" cy="10696467"/>
                    </a:xfrm>
                    <a:prstGeom prst="rect">
                      <a:avLst/>
                    </a:prstGeom>
                  </pic:spPr>
                </pic:pic>
              </a:graphicData>
            </a:graphic>
            <wp14:sizeRelH relativeFrom="margin">
              <wp14:pctWidth>0</wp14:pctWidth>
            </wp14:sizeRelH>
            <wp14:sizeRelV relativeFrom="margin">
              <wp14:pctHeight>0</wp14:pctHeight>
            </wp14:sizeRelV>
          </wp:anchor>
        </w:drawing>
      </w:r>
    </w:p>
    <w:p w14:paraId="4C176E1E" w14:textId="16613B97" w:rsidR="00E64407" w:rsidRPr="00E64407" w:rsidRDefault="00E64407" w:rsidP="005A2A57">
      <w:pPr>
        <w:rPr>
          <w:rFonts w:ascii="Constantia" w:hAnsi="Constantia"/>
        </w:rPr>
      </w:pPr>
    </w:p>
    <w:p w14:paraId="1E2EC0BC" w14:textId="75AF05D9" w:rsidR="00E64407" w:rsidRPr="00E64407" w:rsidRDefault="00E64407" w:rsidP="005A2A57">
      <w:pPr>
        <w:rPr>
          <w:rFonts w:ascii="Constantia" w:hAnsi="Constantia"/>
        </w:rPr>
      </w:pPr>
    </w:p>
    <w:p w14:paraId="575088DC" w14:textId="5BA756AB" w:rsidR="00B24585" w:rsidRDefault="00B24585">
      <w:pPr>
        <w:spacing w:line="259" w:lineRule="auto"/>
        <w:rPr>
          <w:rFonts w:ascii="Constantia" w:hAnsi="Constantia"/>
        </w:rPr>
      </w:pPr>
    </w:p>
    <w:p w14:paraId="0F07250D" w14:textId="5D141D2A" w:rsidR="00B24585" w:rsidRDefault="00B24585">
      <w:pPr>
        <w:spacing w:line="259" w:lineRule="auto"/>
        <w:rPr>
          <w:rFonts w:ascii="Constantia" w:hAnsi="Constantia"/>
        </w:rPr>
      </w:pPr>
    </w:p>
    <w:p w14:paraId="67AFB1B1" w14:textId="1EC142A4" w:rsidR="00B24585" w:rsidRDefault="00B24585">
      <w:pPr>
        <w:spacing w:line="259" w:lineRule="auto"/>
        <w:rPr>
          <w:rFonts w:ascii="Constantia" w:hAnsi="Constantia"/>
        </w:rPr>
      </w:pPr>
    </w:p>
    <w:p w14:paraId="77264672" w14:textId="66AD9CF8" w:rsidR="00832835" w:rsidRDefault="00832835">
      <w:pPr>
        <w:spacing w:line="259" w:lineRule="auto"/>
        <w:rPr>
          <w:rFonts w:ascii="Constantia" w:hAnsi="Constantia"/>
        </w:rPr>
      </w:pPr>
    </w:p>
    <w:p w14:paraId="2D6BC0CB" w14:textId="64942737" w:rsidR="0038720B" w:rsidRDefault="0038720B">
      <w:pPr>
        <w:spacing w:line="259" w:lineRule="auto"/>
        <w:rPr>
          <w:rFonts w:ascii="Constantia" w:hAnsi="Constantia"/>
        </w:rPr>
      </w:pPr>
    </w:p>
    <w:p w14:paraId="22B14957" w14:textId="097D24EF" w:rsidR="0038720B" w:rsidRDefault="0038720B">
      <w:pPr>
        <w:spacing w:line="259" w:lineRule="auto"/>
        <w:rPr>
          <w:rFonts w:ascii="Constantia" w:hAnsi="Constantia"/>
        </w:rPr>
      </w:pPr>
    </w:p>
    <w:p w14:paraId="78947C43" w14:textId="645146D0" w:rsidR="0038720B" w:rsidRDefault="0038720B">
      <w:pPr>
        <w:spacing w:line="259" w:lineRule="auto"/>
        <w:rPr>
          <w:rFonts w:ascii="Constantia" w:hAnsi="Constantia"/>
        </w:rPr>
      </w:pPr>
    </w:p>
    <w:p w14:paraId="1D169832" w14:textId="3B08C26C" w:rsidR="0038720B" w:rsidRDefault="0038720B">
      <w:pPr>
        <w:spacing w:line="259" w:lineRule="auto"/>
        <w:rPr>
          <w:rFonts w:ascii="Constantia" w:hAnsi="Constantia"/>
        </w:rPr>
      </w:pPr>
    </w:p>
    <w:p w14:paraId="5A178924" w14:textId="6ED80365" w:rsidR="0038720B" w:rsidRDefault="0038720B">
      <w:pPr>
        <w:spacing w:line="259" w:lineRule="auto"/>
        <w:rPr>
          <w:rFonts w:ascii="Constantia" w:hAnsi="Constantia"/>
        </w:rPr>
      </w:pPr>
    </w:p>
    <w:p w14:paraId="70071B2C" w14:textId="775CB9F0" w:rsidR="0038720B" w:rsidRDefault="0038720B">
      <w:pPr>
        <w:spacing w:line="259" w:lineRule="auto"/>
        <w:rPr>
          <w:rFonts w:ascii="Constantia" w:hAnsi="Constantia"/>
        </w:rPr>
      </w:pPr>
    </w:p>
    <w:p w14:paraId="3B561AB5" w14:textId="34E14DE1" w:rsidR="0038720B" w:rsidRDefault="0038720B">
      <w:pPr>
        <w:spacing w:line="259" w:lineRule="auto"/>
        <w:rPr>
          <w:rFonts w:ascii="Constantia" w:hAnsi="Constantia"/>
        </w:rPr>
      </w:pPr>
    </w:p>
    <w:p w14:paraId="42758E53" w14:textId="3A67FDB4" w:rsidR="0038720B" w:rsidRDefault="0038720B">
      <w:pPr>
        <w:spacing w:line="259" w:lineRule="auto"/>
        <w:rPr>
          <w:rFonts w:ascii="Constantia" w:hAnsi="Constantia"/>
        </w:rPr>
      </w:pPr>
    </w:p>
    <w:p w14:paraId="427CAD65" w14:textId="71198BF7" w:rsidR="0038720B" w:rsidRDefault="0038720B">
      <w:pPr>
        <w:spacing w:line="259" w:lineRule="auto"/>
        <w:rPr>
          <w:rFonts w:ascii="Constantia" w:hAnsi="Constantia"/>
        </w:rPr>
      </w:pPr>
    </w:p>
    <w:p w14:paraId="7C1B6F13" w14:textId="49EB34A3" w:rsidR="0038720B" w:rsidRDefault="0038720B">
      <w:pPr>
        <w:spacing w:line="259" w:lineRule="auto"/>
        <w:rPr>
          <w:rFonts w:ascii="Constantia" w:hAnsi="Constantia"/>
        </w:rPr>
      </w:pPr>
    </w:p>
    <w:p w14:paraId="5F4F40DB" w14:textId="43413247" w:rsidR="0038720B" w:rsidRDefault="0038720B">
      <w:pPr>
        <w:spacing w:line="259" w:lineRule="auto"/>
        <w:rPr>
          <w:rFonts w:ascii="Constantia" w:hAnsi="Constantia"/>
        </w:rPr>
      </w:pPr>
    </w:p>
    <w:p w14:paraId="3732AAA1" w14:textId="17A1CB61" w:rsidR="0038720B" w:rsidRDefault="0038720B">
      <w:pPr>
        <w:spacing w:line="259" w:lineRule="auto"/>
        <w:rPr>
          <w:rFonts w:ascii="Constantia" w:hAnsi="Constantia"/>
        </w:rPr>
      </w:pPr>
    </w:p>
    <w:p w14:paraId="35040754" w14:textId="4232E3EC" w:rsidR="0038720B" w:rsidRDefault="0038720B">
      <w:pPr>
        <w:spacing w:line="259" w:lineRule="auto"/>
        <w:rPr>
          <w:rFonts w:ascii="Constantia" w:hAnsi="Constantia"/>
        </w:rPr>
      </w:pPr>
    </w:p>
    <w:p w14:paraId="355EA50F" w14:textId="54870D6F" w:rsidR="0038720B" w:rsidRDefault="0038720B">
      <w:pPr>
        <w:spacing w:line="259" w:lineRule="auto"/>
        <w:rPr>
          <w:rFonts w:ascii="Constantia" w:hAnsi="Constantia"/>
        </w:rPr>
      </w:pPr>
    </w:p>
    <w:p w14:paraId="5C1B2DAB" w14:textId="0D556A43" w:rsidR="0038720B" w:rsidRDefault="0038720B">
      <w:pPr>
        <w:spacing w:line="259" w:lineRule="auto"/>
        <w:rPr>
          <w:rFonts w:ascii="Constantia" w:hAnsi="Constantia"/>
        </w:rPr>
      </w:pPr>
    </w:p>
    <w:p w14:paraId="20DA315B" w14:textId="118F4FA9" w:rsidR="0038720B" w:rsidRDefault="0038720B">
      <w:pPr>
        <w:spacing w:line="259" w:lineRule="auto"/>
        <w:rPr>
          <w:rFonts w:ascii="Constantia" w:hAnsi="Constantia"/>
        </w:rPr>
      </w:pPr>
    </w:p>
    <w:p w14:paraId="41EFBEBE" w14:textId="7BEFEE16" w:rsidR="0038720B" w:rsidRDefault="0038720B">
      <w:pPr>
        <w:spacing w:line="259" w:lineRule="auto"/>
        <w:rPr>
          <w:rFonts w:ascii="Constantia" w:hAnsi="Constantia"/>
        </w:rPr>
      </w:pPr>
    </w:p>
    <w:p w14:paraId="3E8DB2E9" w14:textId="4BCD504D" w:rsidR="0038720B" w:rsidRDefault="0038720B">
      <w:pPr>
        <w:spacing w:line="259" w:lineRule="auto"/>
        <w:rPr>
          <w:rFonts w:ascii="Constantia" w:hAnsi="Constantia"/>
        </w:rPr>
      </w:pPr>
    </w:p>
    <w:p w14:paraId="1E8E825A" w14:textId="5709E01E" w:rsidR="0038720B" w:rsidRDefault="0038720B">
      <w:pPr>
        <w:spacing w:line="259" w:lineRule="auto"/>
        <w:rPr>
          <w:rFonts w:ascii="Constantia" w:hAnsi="Constantia"/>
        </w:rPr>
      </w:pPr>
    </w:p>
    <w:p w14:paraId="30E7BDC2" w14:textId="5789C5EC" w:rsidR="0038720B" w:rsidRDefault="0038720B">
      <w:pPr>
        <w:spacing w:line="259" w:lineRule="auto"/>
        <w:rPr>
          <w:rFonts w:ascii="Constantia" w:hAnsi="Constantia"/>
        </w:rPr>
      </w:pPr>
    </w:p>
    <w:p w14:paraId="5B7ADE27" w14:textId="143B7959" w:rsidR="0038720B" w:rsidRDefault="0038720B">
      <w:pPr>
        <w:spacing w:line="259" w:lineRule="auto"/>
        <w:rPr>
          <w:rFonts w:ascii="Constantia" w:hAnsi="Constantia"/>
        </w:rPr>
      </w:pPr>
    </w:p>
    <w:p w14:paraId="48AB1835" w14:textId="16AD0322" w:rsidR="0038720B" w:rsidRDefault="0038720B">
      <w:pPr>
        <w:spacing w:line="259" w:lineRule="auto"/>
        <w:rPr>
          <w:rFonts w:ascii="Constantia" w:hAnsi="Constantia"/>
        </w:rPr>
      </w:pPr>
    </w:p>
    <w:p w14:paraId="065DFCAE" w14:textId="189A9BB5" w:rsidR="0038720B" w:rsidRDefault="0038720B">
      <w:pPr>
        <w:spacing w:line="259" w:lineRule="auto"/>
        <w:rPr>
          <w:rFonts w:ascii="Constantia" w:hAnsi="Constantia"/>
        </w:rPr>
      </w:pPr>
    </w:p>
    <w:p w14:paraId="7E5435A2" w14:textId="08689627" w:rsidR="0038720B" w:rsidRDefault="0038720B">
      <w:pPr>
        <w:spacing w:line="259" w:lineRule="auto"/>
        <w:rPr>
          <w:rFonts w:ascii="Constantia" w:hAnsi="Constantia"/>
        </w:rPr>
      </w:pPr>
    </w:p>
    <w:p w14:paraId="2F551B2E" w14:textId="0E8F8E2A" w:rsidR="0038720B" w:rsidRDefault="0038720B">
      <w:pPr>
        <w:spacing w:line="259" w:lineRule="auto"/>
        <w:rPr>
          <w:rFonts w:ascii="Constantia" w:hAnsi="Constantia"/>
        </w:rPr>
      </w:pPr>
    </w:p>
    <w:p w14:paraId="344D93D6" w14:textId="08A9B813" w:rsidR="0038720B" w:rsidRDefault="0038720B">
      <w:pPr>
        <w:spacing w:line="259" w:lineRule="auto"/>
        <w:rPr>
          <w:rFonts w:ascii="Constantia" w:hAnsi="Constantia"/>
        </w:rPr>
      </w:pPr>
    </w:p>
    <w:p w14:paraId="72075B75" w14:textId="7B08B816" w:rsidR="0038720B" w:rsidRDefault="0038720B">
      <w:pPr>
        <w:spacing w:line="259" w:lineRule="auto"/>
        <w:rPr>
          <w:rFonts w:ascii="Constantia" w:hAnsi="Constantia"/>
        </w:rPr>
      </w:pPr>
    </w:p>
    <w:p w14:paraId="188B2C97" w14:textId="316F4BD9" w:rsidR="0038720B" w:rsidRDefault="0038720B">
      <w:pPr>
        <w:spacing w:line="259" w:lineRule="auto"/>
        <w:rPr>
          <w:rFonts w:ascii="Constantia" w:hAnsi="Constantia"/>
        </w:rPr>
      </w:pPr>
    </w:p>
    <w:p w14:paraId="15BD8FE3" w14:textId="0BFA0AA7" w:rsidR="0038720B" w:rsidRDefault="0038720B">
      <w:pPr>
        <w:spacing w:line="259" w:lineRule="auto"/>
        <w:rPr>
          <w:rFonts w:ascii="Constantia" w:hAnsi="Constantia"/>
        </w:rPr>
      </w:pPr>
    </w:p>
    <w:p w14:paraId="506F7E5B" w14:textId="4D23BBBE" w:rsidR="0038720B" w:rsidRDefault="0038720B">
      <w:pPr>
        <w:spacing w:line="259" w:lineRule="auto"/>
        <w:rPr>
          <w:rFonts w:ascii="Constantia" w:hAnsi="Constantia"/>
        </w:rPr>
      </w:pPr>
    </w:p>
    <w:p w14:paraId="733682C9" w14:textId="74EF3AB5" w:rsidR="00832835" w:rsidRDefault="00832835">
      <w:pPr>
        <w:spacing w:line="259" w:lineRule="auto"/>
        <w:rPr>
          <w:rFonts w:ascii="Constantia" w:hAnsi="Constantia"/>
        </w:rPr>
      </w:pPr>
    </w:p>
    <w:p w14:paraId="18AC2E4A" w14:textId="53272873" w:rsidR="00832835" w:rsidRDefault="00832835">
      <w:pPr>
        <w:spacing w:line="259" w:lineRule="auto"/>
        <w:rPr>
          <w:rFonts w:ascii="Constantia" w:hAnsi="Constantia"/>
        </w:rPr>
      </w:pPr>
    </w:p>
    <w:p w14:paraId="2047AF27" w14:textId="77777777" w:rsidR="00832835" w:rsidRDefault="00832835">
      <w:pPr>
        <w:spacing w:line="259" w:lineRule="auto"/>
        <w:rPr>
          <w:rFonts w:ascii="Constantia" w:hAnsi="Constantia"/>
        </w:rPr>
      </w:pPr>
    </w:p>
    <w:sdt>
      <w:sdtPr>
        <w:rPr>
          <w:rFonts w:ascii="Constantia" w:hAnsi="Constantia"/>
        </w:rPr>
        <w:id w:val="-1250574766"/>
        <w:docPartObj>
          <w:docPartGallery w:val="Cover Pages"/>
          <w:docPartUnique/>
        </w:docPartObj>
      </w:sdtPr>
      <w:sdtEndPr/>
      <w:sdtContent>
        <w:p w14:paraId="7EAF54FB" w14:textId="77777777" w:rsidR="009D38D7" w:rsidRPr="00020B9A" w:rsidRDefault="009D38D7" w:rsidP="00B24585">
          <w:pPr>
            <w:shd w:val="clear" w:color="auto" w:fill="FFC000"/>
            <w:spacing w:line="259" w:lineRule="auto"/>
            <w:jc w:val="both"/>
            <w:rPr>
              <w:rFonts w:ascii="Verdana" w:hAnsi="Verdana"/>
            </w:rPr>
          </w:pPr>
          <w:r w:rsidRPr="00020B9A">
            <w:rPr>
              <w:rFonts w:ascii="Verdana" w:eastAsia="Calibri" w:hAnsi="Verdana" w:cs="Times New Roman"/>
              <w:b/>
              <w:lang w:val="fr-FR"/>
            </w:rPr>
            <w:t>« </w:t>
          </w:r>
          <w:r w:rsidRPr="00020B9A">
            <w:rPr>
              <w:rFonts w:ascii="Verdana" w:eastAsia="Calibri" w:hAnsi="Verdana" w:cs="Times New Roman"/>
              <w:i/>
              <w:sz w:val="28"/>
              <w:lang w:val="fr-FR"/>
            </w:rPr>
            <w:t>Nous ne pouvons pas parvenir à l'objectif de zéro décès dû au Sida et zéro nouvelle infection à VIH si nous ne nous concentrons pas sur les besoins spécifiques des adolescents en matière de traitement de plus, selon moi, l'agenda pour l'intensification du traitement anti-VIH devrait commencer avec les adolescents, en particulier ceux qui ont été infectés à la naissance</w:t>
          </w:r>
          <w:r w:rsidRPr="00020B9A">
            <w:rPr>
              <w:rFonts w:ascii="Verdana" w:eastAsia="Calibri" w:hAnsi="Verdana" w:cs="Times New Roman"/>
              <w:sz w:val="28"/>
              <w:lang w:val="fr-FR"/>
            </w:rPr>
            <w:t> </w:t>
          </w:r>
          <w:r w:rsidRPr="00020B9A">
            <w:rPr>
              <w:rFonts w:ascii="Verdana" w:eastAsia="Calibri" w:hAnsi="Verdana" w:cs="Times New Roman"/>
              <w:sz w:val="32"/>
              <w:lang w:val="fr-FR"/>
            </w:rPr>
            <w:t>»</w:t>
          </w:r>
          <w:r w:rsidRPr="00020B9A">
            <w:rPr>
              <w:rFonts w:ascii="Verdana" w:eastAsia="Calibri" w:hAnsi="Verdana" w:cs="Times New Roman"/>
              <w:b/>
              <w:sz w:val="32"/>
              <w:lang w:val="fr-FR"/>
            </w:rPr>
            <w:t xml:space="preserve">   </w:t>
          </w:r>
        </w:p>
        <w:p w14:paraId="275C2EBA" w14:textId="77777777" w:rsidR="009D38D7" w:rsidRPr="00020B9A" w:rsidRDefault="009D38D7" w:rsidP="009D38D7">
          <w:pPr>
            <w:spacing w:line="259" w:lineRule="auto"/>
            <w:jc w:val="both"/>
            <w:rPr>
              <w:rFonts w:ascii="Verdana" w:eastAsia="Calibri" w:hAnsi="Verdana" w:cs="Times New Roman"/>
              <w:b/>
              <w:sz w:val="32"/>
              <w:u w:val="single"/>
              <w:lang w:val="fr-FR"/>
            </w:rPr>
          </w:pPr>
          <w:proofErr w:type="spellStart"/>
          <w:r w:rsidRPr="00020B9A">
            <w:rPr>
              <w:rFonts w:ascii="Verdana" w:eastAsia="Calibri" w:hAnsi="Verdana" w:cs="Times New Roman"/>
              <w:b/>
              <w:sz w:val="28"/>
              <w:lang w:val="fr-FR"/>
            </w:rPr>
            <w:t>Bactrin</w:t>
          </w:r>
          <w:proofErr w:type="spellEnd"/>
          <w:r w:rsidRPr="00020B9A">
            <w:rPr>
              <w:rFonts w:ascii="Verdana" w:eastAsia="Calibri" w:hAnsi="Verdana" w:cs="Times New Roman"/>
              <w:b/>
              <w:sz w:val="28"/>
              <w:lang w:val="fr-FR"/>
            </w:rPr>
            <w:t xml:space="preserve"> </w:t>
          </w:r>
          <w:proofErr w:type="spellStart"/>
          <w:r w:rsidRPr="00020B9A">
            <w:rPr>
              <w:rFonts w:ascii="Verdana" w:eastAsia="Calibri" w:hAnsi="Verdana" w:cs="Times New Roman"/>
              <w:b/>
              <w:sz w:val="28"/>
              <w:lang w:val="fr-FR"/>
            </w:rPr>
            <w:t>Kilongo</w:t>
          </w:r>
          <w:proofErr w:type="spellEnd"/>
          <w:r w:rsidRPr="00020B9A">
            <w:rPr>
              <w:rFonts w:ascii="Verdana" w:eastAsia="Calibri" w:hAnsi="Verdana" w:cs="Times New Roman"/>
              <w:b/>
              <w:sz w:val="28"/>
              <w:lang w:val="fr-FR"/>
            </w:rPr>
            <w:t>, coalition mondiale de lutte contre le Sida</w:t>
          </w:r>
        </w:p>
        <w:p w14:paraId="70C7E75C" w14:textId="51032F87" w:rsidR="00E64407" w:rsidRPr="00944EF1" w:rsidRDefault="00EE1055" w:rsidP="00E64407">
          <w:pPr>
            <w:spacing w:line="259" w:lineRule="auto"/>
            <w:rPr>
              <w:rFonts w:ascii="Constantia" w:eastAsia="Calibri" w:hAnsi="Constantia" w:cs="Times New Roman"/>
              <w:b/>
              <w:sz w:val="36"/>
              <w:u w:val="single"/>
              <w:lang w:val="fr-FR"/>
            </w:rPr>
          </w:pPr>
        </w:p>
      </w:sdtContent>
    </w:sdt>
    <w:p w14:paraId="666C4FF1" w14:textId="6443C97C" w:rsidR="00E64407" w:rsidRDefault="00E64407" w:rsidP="00E64407">
      <w:pPr>
        <w:spacing w:line="259" w:lineRule="auto"/>
        <w:rPr>
          <w:rFonts w:ascii="Constantia" w:eastAsia="Calibri" w:hAnsi="Constantia" w:cs="Times New Roman"/>
          <w:lang w:val="fr-FR"/>
        </w:rPr>
      </w:pPr>
    </w:p>
    <w:p w14:paraId="17957A55" w14:textId="5C82D203" w:rsidR="00E64407" w:rsidRDefault="00E64407" w:rsidP="00E64407">
      <w:pPr>
        <w:spacing w:line="259" w:lineRule="auto"/>
        <w:rPr>
          <w:rFonts w:ascii="Constantia" w:eastAsia="Calibri" w:hAnsi="Constantia" w:cs="Times New Roman"/>
          <w:lang w:val="fr-FR"/>
        </w:rPr>
      </w:pPr>
    </w:p>
    <w:p w14:paraId="21BFB3B4" w14:textId="525DC879" w:rsidR="00E64407" w:rsidRDefault="00E64407" w:rsidP="00E64407">
      <w:pPr>
        <w:spacing w:line="259" w:lineRule="auto"/>
        <w:rPr>
          <w:rFonts w:ascii="Constantia" w:eastAsia="Calibri" w:hAnsi="Constantia" w:cs="Times New Roman"/>
          <w:lang w:val="fr-FR"/>
        </w:rPr>
      </w:pPr>
    </w:p>
    <w:p w14:paraId="72E099C1" w14:textId="2D776C1D" w:rsidR="00E64407" w:rsidRDefault="00E64407" w:rsidP="00E64407">
      <w:pPr>
        <w:spacing w:line="259" w:lineRule="auto"/>
        <w:rPr>
          <w:rFonts w:ascii="Constantia" w:eastAsia="Calibri" w:hAnsi="Constantia" w:cs="Times New Roman"/>
          <w:lang w:val="fr-FR"/>
        </w:rPr>
      </w:pPr>
    </w:p>
    <w:p w14:paraId="597B56B2" w14:textId="77777777" w:rsidR="00E64407" w:rsidRPr="00E64407" w:rsidRDefault="00E64407" w:rsidP="00E64407">
      <w:pPr>
        <w:spacing w:line="259" w:lineRule="auto"/>
        <w:rPr>
          <w:rFonts w:ascii="Constantia" w:eastAsia="Calibri" w:hAnsi="Constantia" w:cs="Times New Roman"/>
          <w:lang w:val="fr-FR"/>
        </w:rPr>
      </w:pPr>
    </w:p>
    <w:p w14:paraId="7612BEFA" w14:textId="77777777" w:rsidR="00E64407" w:rsidRPr="00E64407" w:rsidRDefault="00E64407" w:rsidP="00E64407">
      <w:pPr>
        <w:spacing w:line="259" w:lineRule="auto"/>
        <w:rPr>
          <w:rFonts w:ascii="Constantia" w:eastAsia="Calibri" w:hAnsi="Constantia" w:cs="Times New Roman"/>
          <w:lang w:val="fr-FR"/>
        </w:rPr>
      </w:pPr>
    </w:p>
    <w:p w14:paraId="48357754" w14:textId="77777777" w:rsidR="00E64407" w:rsidRPr="00E64407" w:rsidRDefault="00E64407" w:rsidP="00E64407">
      <w:pPr>
        <w:spacing w:line="259" w:lineRule="auto"/>
        <w:rPr>
          <w:rFonts w:ascii="Constantia" w:eastAsia="Calibri" w:hAnsi="Constantia" w:cs="Times New Roman"/>
          <w:lang w:val="fr-FR"/>
        </w:rPr>
      </w:pPr>
    </w:p>
    <w:p w14:paraId="462FAAC1" w14:textId="77777777" w:rsidR="00E64407" w:rsidRPr="00E64407" w:rsidRDefault="00E64407" w:rsidP="00E64407">
      <w:pPr>
        <w:spacing w:line="259" w:lineRule="auto"/>
        <w:rPr>
          <w:rFonts w:ascii="Constantia" w:eastAsia="Calibri" w:hAnsi="Constantia" w:cs="Times New Roman"/>
          <w:lang w:val="fr-FR"/>
        </w:rPr>
      </w:pPr>
    </w:p>
    <w:p w14:paraId="2DB694C4" w14:textId="77777777" w:rsidR="00E64407" w:rsidRPr="00E64407" w:rsidRDefault="00E64407" w:rsidP="00E64407">
      <w:pPr>
        <w:tabs>
          <w:tab w:val="left" w:pos="3720"/>
        </w:tabs>
        <w:spacing w:line="259" w:lineRule="auto"/>
        <w:rPr>
          <w:rFonts w:ascii="Constantia" w:eastAsia="Calibri" w:hAnsi="Constantia" w:cs="Times New Roman"/>
          <w:lang w:val="fr-FR"/>
        </w:rPr>
      </w:pPr>
      <w:r w:rsidRPr="00E64407">
        <w:rPr>
          <w:rFonts w:ascii="Constantia" w:eastAsia="Calibri" w:hAnsi="Constantia" w:cs="Times New Roman"/>
          <w:lang w:val="fr-FR"/>
        </w:rPr>
        <w:tab/>
      </w:r>
    </w:p>
    <w:p w14:paraId="5075F732" w14:textId="71E01A3A" w:rsidR="00E64407" w:rsidRDefault="00E64407" w:rsidP="00E64407">
      <w:pPr>
        <w:spacing w:line="259" w:lineRule="auto"/>
        <w:rPr>
          <w:rFonts w:ascii="Constantia" w:eastAsia="Calibri" w:hAnsi="Constantia" w:cs="Times New Roman"/>
          <w:lang w:val="fr-FR"/>
        </w:rPr>
      </w:pPr>
      <w:r w:rsidRPr="00E64407">
        <w:rPr>
          <w:rFonts w:ascii="Constantia" w:eastAsia="Calibri" w:hAnsi="Constantia" w:cs="Times New Roman"/>
          <w:lang w:val="fr-FR"/>
        </w:rPr>
        <w:br w:type="page"/>
      </w:r>
    </w:p>
    <w:p w14:paraId="3D5B2AB1" w14:textId="00FD6AEC" w:rsidR="009E1B00" w:rsidRDefault="009E1B00" w:rsidP="00E64407">
      <w:pPr>
        <w:spacing w:line="259" w:lineRule="auto"/>
        <w:rPr>
          <w:rFonts w:ascii="Constantia" w:eastAsia="Calibri" w:hAnsi="Constantia" w:cs="Times New Roman"/>
          <w:lang w:val="fr-FR"/>
        </w:rPr>
      </w:pPr>
    </w:p>
    <w:p w14:paraId="14FB9CF4" w14:textId="319D2586" w:rsidR="009E1B00" w:rsidRDefault="009E1B00" w:rsidP="00E64407">
      <w:pPr>
        <w:spacing w:line="259" w:lineRule="auto"/>
        <w:rPr>
          <w:rFonts w:ascii="Constantia" w:eastAsia="Calibri" w:hAnsi="Constantia" w:cs="Times New Roman"/>
          <w:lang w:val="fr-FR"/>
        </w:rPr>
      </w:pPr>
    </w:p>
    <w:p w14:paraId="382024CD" w14:textId="77777777" w:rsidR="009E1B00" w:rsidRDefault="009E1B00" w:rsidP="00E64407">
      <w:pPr>
        <w:spacing w:line="259" w:lineRule="auto"/>
        <w:rPr>
          <w:rFonts w:ascii="Constantia" w:eastAsia="Calibri" w:hAnsi="Constantia" w:cs="Times New Roman"/>
          <w:lang w:val="fr-FR"/>
        </w:rPr>
      </w:pPr>
    </w:p>
    <w:p w14:paraId="1C64F4F5" w14:textId="77777777" w:rsidR="009E1B00" w:rsidRDefault="009E1B00" w:rsidP="00E64407">
      <w:pPr>
        <w:spacing w:line="259" w:lineRule="auto"/>
        <w:rPr>
          <w:rFonts w:ascii="Constantia" w:eastAsia="Calibri" w:hAnsi="Constantia" w:cs="Times New Roman"/>
          <w:lang w:val="fr-FR"/>
        </w:rPr>
      </w:pPr>
    </w:p>
    <w:p w14:paraId="28A5DBDE" w14:textId="77777777" w:rsidR="009E1B00" w:rsidRDefault="009E1B00" w:rsidP="00E64407">
      <w:pPr>
        <w:spacing w:line="259" w:lineRule="auto"/>
        <w:rPr>
          <w:rFonts w:ascii="Constantia" w:eastAsia="Calibri" w:hAnsi="Constantia" w:cs="Times New Roman"/>
          <w:lang w:val="fr-FR"/>
        </w:rPr>
      </w:pPr>
    </w:p>
    <w:p w14:paraId="0057D2EE" w14:textId="77777777" w:rsidR="009E1B00" w:rsidRDefault="009E1B00" w:rsidP="00E64407">
      <w:pPr>
        <w:spacing w:line="259" w:lineRule="auto"/>
        <w:rPr>
          <w:rFonts w:ascii="Constantia" w:eastAsia="Calibri" w:hAnsi="Constantia" w:cs="Times New Roman"/>
          <w:lang w:val="fr-FR"/>
        </w:rPr>
      </w:pPr>
    </w:p>
    <w:p w14:paraId="6791047E" w14:textId="33628436" w:rsidR="009E1B00" w:rsidRDefault="009E1B00" w:rsidP="00E64407">
      <w:pPr>
        <w:spacing w:line="259" w:lineRule="auto"/>
        <w:rPr>
          <w:rFonts w:ascii="Constantia" w:eastAsia="Calibri" w:hAnsi="Constantia" w:cs="Times New Roman"/>
          <w:lang w:val="fr-FR"/>
        </w:rPr>
      </w:pPr>
    </w:p>
    <w:p w14:paraId="7AB76716" w14:textId="6576C95B" w:rsidR="009E1B00" w:rsidRDefault="009E1B00" w:rsidP="00E64407">
      <w:pPr>
        <w:spacing w:line="259" w:lineRule="auto"/>
        <w:rPr>
          <w:rFonts w:ascii="Constantia" w:eastAsia="Calibri" w:hAnsi="Constantia" w:cs="Times New Roman"/>
          <w:lang w:val="fr-FR"/>
        </w:rPr>
      </w:pPr>
      <w:r>
        <w:rPr>
          <w:rFonts w:ascii="Constantia" w:eastAsia="Calibri" w:hAnsi="Constantia" w:cs="Times New Roman"/>
          <w:noProof/>
          <w:lang w:val="fr-FR" w:eastAsia="fr-FR"/>
        </w:rPr>
        <mc:AlternateContent>
          <mc:Choice Requires="wps">
            <w:drawing>
              <wp:anchor distT="0" distB="0" distL="114300" distR="114300" simplePos="0" relativeHeight="251712512" behindDoc="0" locked="0" layoutInCell="1" allowOverlap="1" wp14:anchorId="1EB7FCD3" wp14:editId="7B68A2D8">
                <wp:simplePos x="0" y="0"/>
                <wp:positionH relativeFrom="margin">
                  <wp:align>center</wp:align>
                </wp:positionH>
                <wp:positionV relativeFrom="paragraph">
                  <wp:posOffset>54838</wp:posOffset>
                </wp:positionV>
                <wp:extent cx="5902657" cy="1494430"/>
                <wp:effectExtent l="0" t="0" r="3175" b="0"/>
                <wp:wrapNone/>
                <wp:docPr id="14" name="Zone de texte 14"/>
                <wp:cNvGraphicFramePr/>
                <a:graphic xmlns:a="http://schemas.openxmlformats.org/drawingml/2006/main">
                  <a:graphicData uri="http://schemas.microsoft.com/office/word/2010/wordprocessingShape">
                    <wps:wsp>
                      <wps:cNvSpPr txBox="1"/>
                      <wps:spPr>
                        <a:xfrm>
                          <a:off x="0" y="0"/>
                          <a:ext cx="5902657" cy="1494430"/>
                        </a:xfrm>
                        <a:prstGeom prst="rect">
                          <a:avLst/>
                        </a:prstGeom>
                        <a:solidFill>
                          <a:schemeClr val="accent4">
                            <a:lumMod val="60000"/>
                            <a:lumOff val="40000"/>
                          </a:schemeClr>
                        </a:solidFill>
                        <a:ln w="6350">
                          <a:noFill/>
                        </a:ln>
                      </wps:spPr>
                      <wps:txbx>
                        <w:txbxContent>
                          <w:p w14:paraId="47358977" w14:textId="77777777" w:rsidR="009E1B00" w:rsidRPr="009E1B00" w:rsidRDefault="009E1B00" w:rsidP="009E1B00">
                            <w:pPr>
                              <w:tabs>
                                <w:tab w:val="left" w:pos="3720"/>
                              </w:tabs>
                              <w:spacing w:line="276" w:lineRule="auto"/>
                              <w:jc w:val="both"/>
                              <w:rPr>
                                <w:rFonts w:ascii="Verdana" w:eastAsia="Calibri" w:hAnsi="Verdana" w:cs="Calibri"/>
                                <w:i/>
                                <w:sz w:val="20"/>
                                <w:lang w:val="fr-029"/>
                              </w:rPr>
                            </w:pPr>
                            <w:r w:rsidRPr="009E1B00">
                              <w:rPr>
                                <w:rFonts w:ascii="Verdana" w:eastAsia="Calibri" w:hAnsi="Verdana" w:cs="Calibri"/>
                                <w:i/>
                                <w:sz w:val="20"/>
                                <w:lang w:val="fr-029"/>
                              </w:rPr>
                              <w:t>Aujourd’hui plus qu’hier, nous appelons avec urgence à garantir aux enfants, adolescent(e)s et jeunes vivant avec le VIH un environnement juridique et légal qui ne les discrimine pas, ne les stigmatise pas, en sanctionnant notamment les cas de violation de la confidentialité, et en mettant fin au test de dépistage du VIH pour l’accès à la formation et à l’emploi.</w:t>
                            </w:r>
                          </w:p>
                          <w:p w14:paraId="6BE782D4" w14:textId="77777777" w:rsidR="009E1B00" w:rsidRPr="009E1B00" w:rsidRDefault="009E1B00" w:rsidP="009E1B00">
                            <w:pPr>
                              <w:tabs>
                                <w:tab w:val="left" w:pos="3720"/>
                              </w:tabs>
                              <w:spacing w:line="259" w:lineRule="auto"/>
                              <w:rPr>
                                <w:rFonts w:ascii="Verdana" w:eastAsia="Calibri" w:hAnsi="Verdana" w:cs="Calibri"/>
                                <w:b/>
                                <w:bCs/>
                                <w:sz w:val="20"/>
                                <w:lang w:val="fr-029"/>
                              </w:rPr>
                            </w:pPr>
                            <w:r w:rsidRPr="009E1B00">
                              <w:rPr>
                                <w:rFonts w:ascii="Verdana" w:eastAsia="Calibri" w:hAnsi="Verdana" w:cs="Calibri"/>
                                <w:b/>
                                <w:bCs/>
                                <w:sz w:val="20"/>
                                <w:lang w:val="fr-029"/>
                              </w:rPr>
                              <w:t xml:space="preserve">Oui, nous existons ! Nous sommes là et nous sommes indispensables à la fin de l’épidémie ! </w:t>
                            </w:r>
                          </w:p>
                          <w:p w14:paraId="4E169766" w14:textId="77777777" w:rsidR="009E1B00" w:rsidRPr="009E1B00" w:rsidRDefault="009E1B00">
                            <w:pPr>
                              <w:rPr>
                                <w:lang w:val="fr-02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EB7FCD3" id="_x0000_t202" coordsize="21600,21600" o:spt="202" path="m,l,21600r21600,l21600,xe">
                <v:stroke joinstyle="miter"/>
                <v:path gradientshapeok="t" o:connecttype="rect"/>
              </v:shapetype>
              <v:shape id="Zone de texte 14" o:spid="_x0000_s1026" type="#_x0000_t202" style="position:absolute;margin-left:0;margin-top:4.3pt;width:464.8pt;height:117.65pt;z-index:2517125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" fillcolor="#ffd966 [1943]" stroked="f" strokeweight=".5pt">
                <v:textbox>
                  <w:txbxContent>
                    <w:p w14:paraId="47358977" w14:textId="77777777" w:rsidR="009E1B00" w:rsidRPr="009E1B00" w:rsidRDefault="009E1B00" w:rsidP="009E1B00">
                      <w:pPr>
                        <w:tabs>
                          <w:tab w:val="left" w:pos="3720"/>
                        </w:tabs>
                        <w:spacing w:line="276" w:lineRule="auto"/>
                        <w:jc w:val="both"/>
                        <w:rPr>
                          <w:rFonts w:ascii="Verdana" w:eastAsia="Calibri" w:hAnsi="Verdana" w:cs="Calibri"/>
                          <w:i/>
                          <w:sz w:val="20"/>
                          <w:lang w:val="fr-029"/>
                        </w:rPr>
                      </w:pPr>
                      <w:r w:rsidRPr="009E1B00">
                        <w:rPr>
                          <w:rFonts w:ascii="Verdana" w:eastAsia="Calibri" w:hAnsi="Verdana" w:cs="Calibri"/>
                          <w:i/>
                          <w:sz w:val="20"/>
                          <w:lang w:val="fr-029"/>
                        </w:rPr>
                        <w:t>Aujourd’hui plus qu’hier, nous appelons avec urgence à garantir aux enfants, adolescent(e)s et jeunes vivant avec le VIH un environnement juridique et légal qui ne les discrimine pas, ne les stigmatise pas, en sanctionnant notamment les cas de violation de la confidentialité, et en mettant fin au test de dépistage du VIH pour l’accès à la formation et à l’emploi.</w:t>
                      </w:r>
                    </w:p>
                    <w:p w14:paraId="6BE782D4" w14:textId="77777777" w:rsidR="009E1B00" w:rsidRPr="009E1B00" w:rsidRDefault="009E1B00" w:rsidP="009E1B00">
                      <w:pPr>
                        <w:tabs>
                          <w:tab w:val="left" w:pos="3720"/>
                        </w:tabs>
                        <w:spacing w:line="259" w:lineRule="auto"/>
                        <w:rPr>
                          <w:rFonts w:ascii="Verdana" w:eastAsia="Calibri" w:hAnsi="Verdana" w:cs="Calibri"/>
                          <w:b/>
                          <w:bCs/>
                          <w:sz w:val="20"/>
                          <w:lang w:val="fr-029"/>
                        </w:rPr>
                      </w:pPr>
                      <w:r w:rsidRPr="009E1B00">
                        <w:rPr>
                          <w:rFonts w:ascii="Verdana" w:eastAsia="Calibri" w:hAnsi="Verdana" w:cs="Calibri"/>
                          <w:b/>
                          <w:bCs/>
                          <w:sz w:val="20"/>
                          <w:lang w:val="fr-029"/>
                        </w:rPr>
                        <w:t xml:space="preserve">Oui, nous existons ! Nous sommes là et nous sommes indispensables à la fin de l’épidémie ! </w:t>
                      </w:r>
                    </w:p>
                    <w:p w14:paraId="4E169766" w14:textId="77777777" w:rsidR="009E1B00" w:rsidRPr="009E1B00" w:rsidRDefault="009E1B00">
                      <w:pPr>
                        <w:rPr>
                          <w:lang w:val="fr-029"/>
                        </w:rPr>
                      </w:pPr>
                    </w:p>
                  </w:txbxContent>
                </v:textbox>
                <w10:wrap anchorx="margin"/>
              </v:shape>
            </w:pict>
          </mc:Fallback>
        </mc:AlternateContent>
      </w:r>
    </w:p>
    <w:p w14:paraId="00B31342" w14:textId="1E94A5D9" w:rsidR="009E1B00" w:rsidRDefault="009E1B00" w:rsidP="00E64407">
      <w:pPr>
        <w:spacing w:line="259" w:lineRule="auto"/>
        <w:rPr>
          <w:rFonts w:ascii="Constantia" w:eastAsia="Calibri" w:hAnsi="Constantia" w:cs="Times New Roman"/>
          <w:lang w:val="fr-FR"/>
        </w:rPr>
      </w:pPr>
    </w:p>
    <w:p w14:paraId="77F43841" w14:textId="1511EF24" w:rsidR="009E1B00" w:rsidRPr="009E1B00" w:rsidRDefault="009E1B00" w:rsidP="00E64407">
      <w:pPr>
        <w:spacing w:line="259" w:lineRule="auto"/>
        <w:rPr>
          <w:rFonts w:ascii="Constantia" w:eastAsia="Calibri" w:hAnsi="Constantia" w:cs="Times New Roman"/>
          <w:lang w:val="fr-029"/>
        </w:rPr>
      </w:pPr>
    </w:p>
    <w:p w14:paraId="6C0FF165" w14:textId="57C15C14" w:rsidR="009E1B00" w:rsidRDefault="009E1B00" w:rsidP="00E64407">
      <w:pPr>
        <w:spacing w:line="259" w:lineRule="auto"/>
        <w:rPr>
          <w:rFonts w:ascii="Constantia" w:eastAsia="Calibri" w:hAnsi="Constantia" w:cs="Times New Roman"/>
          <w:lang w:val="fr-FR"/>
        </w:rPr>
      </w:pPr>
    </w:p>
    <w:p w14:paraId="2FF65CA2" w14:textId="0E6A94EC" w:rsidR="009E1B00" w:rsidRDefault="009E1B00" w:rsidP="00E64407">
      <w:pPr>
        <w:spacing w:line="259" w:lineRule="auto"/>
        <w:rPr>
          <w:rFonts w:ascii="Constantia" w:eastAsia="Calibri" w:hAnsi="Constantia" w:cs="Times New Roman"/>
          <w:lang w:val="fr-FR"/>
        </w:rPr>
      </w:pPr>
    </w:p>
    <w:p w14:paraId="29DFDB95" w14:textId="77777777" w:rsidR="009E1B00" w:rsidRPr="009E1B00" w:rsidRDefault="009E1B00" w:rsidP="00E64407">
      <w:pPr>
        <w:spacing w:line="259" w:lineRule="auto"/>
        <w:rPr>
          <w:rFonts w:ascii="Constantia" w:eastAsia="Calibri" w:hAnsi="Constantia" w:cs="Times New Roman"/>
          <w:b/>
          <w:sz w:val="32"/>
          <w:lang w:val="fr-FR"/>
        </w:rPr>
      </w:pPr>
    </w:p>
    <w:p w14:paraId="74B55254" w14:textId="0B6973ED" w:rsidR="009E1B00" w:rsidRPr="009E1B00" w:rsidRDefault="009E1B00" w:rsidP="00E64407">
      <w:pPr>
        <w:spacing w:line="259" w:lineRule="auto"/>
        <w:rPr>
          <w:rFonts w:ascii="Verdana" w:eastAsia="Calibri" w:hAnsi="Verdana" w:cs="Times New Roman"/>
          <w:b/>
          <w:sz w:val="28"/>
          <w:u w:val="single"/>
          <w:lang w:val="fr-FR"/>
        </w:rPr>
      </w:pPr>
      <w:r w:rsidRPr="009E1B00">
        <w:rPr>
          <w:rFonts w:ascii="Verdana" w:eastAsia="Calibri" w:hAnsi="Verdana" w:cs="Times New Roman"/>
          <w:b/>
          <w:sz w:val="28"/>
          <w:u w:val="single"/>
          <w:lang w:val="fr-FR"/>
        </w:rPr>
        <w:t>Patrick Alain FOUDA, président national du RéCAJ+</w:t>
      </w:r>
    </w:p>
    <w:p w14:paraId="54AA2F5F" w14:textId="19FB8837" w:rsidR="009E1B00" w:rsidRDefault="009E1B00" w:rsidP="00E64407">
      <w:pPr>
        <w:spacing w:line="259" w:lineRule="auto"/>
        <w:rPr>
          <w:rFonts w:ascii="Constantia" w:eastAsia="Calibri" w:hAnsi="Constantia" w:cs="Times New Roman"/>
          <w:lang w:val="fr-FR"/>
        </w:rPr>
      </w:pPr>
    </w:p>
    <w:p w14:paraId="61A55DF3" w14:textId="44FE965C" w:rsidR="009E1B00" w:rsidRDefault="009E1B00" w:rsidP="00E64407">
      <w:pPr>
        <w:spacing w:line="259" w:lineRule="auto"/>
        <w:rPr>
          <w:rFonts w:ascii="Constantia" w:eastAsia="Calibri" w:hAnsi="Constantia" w:cs="Times New Roman"/>
          <w:lang w:val="fr-FR"/>
        </w:rPr>
      </w:pPr>
    </w:p>
    <w:p w14:paraId="75DB2F45" w14:textId="4C0D5144" w:rsidR="009E1B00" w:rsidRDefault="009E1B00" w:rsidP="00E64407">
      <w:pPr>
        <w:spacing w:line="259" w:lineRule="auto"/>
        <w:rPr>
          <w:rFonts w:ascii="Constantia" w:eastAsia="Calibri" w:hAnsi="Constantia" w:cs="Times New Roman"/>
          <w:lang w:val="fr-FR"/>
        </w:rPr>
      </w:pPr>
    </w:p>
    <w:p w14:paraId="35F37405" w14:textId="15F50ABC" w:rsidR="009E1B00" w:rsidRDefault="009E1B00" w:rsidP="00E64407">
      <w:pPr>
        <w:spacing w:line="259" w:lineRule="auto"/>
        <w:rPr>
          <w:rFonts w:ascii="Constantia" w:eastAsia="Calibri" w:hAnsi="Constantia" w:cs="Times New Roman"/>
          <w:lang w:val="fr-FR"/>
        </w:rPr>
      </w:pPr>
    </w:p>
    <w:p w14:paraId="74A988AA" w14:textId="7E4BE903" w:rsidR="009E1B00" w:rsidRDefault="009E1B00" w:rsidP="00E64407">
      <w:pPr>
        <w:spacing w:line="259" w:lineRule="auto"/>
        <w:rPr>
          <w:rFonts w:ascii="Constantia" w:eastAsia="Calibri" w:hAnsi="Constantia" w:cs="Times New Roman"/>
          <w:lang w:val="fr-FR"/>
        </w:rPr>
      </w:pPr>
    </w:p>
    <w:p w14:paraId="413716CB" w14:textId="0FC8E2E6" w:rsidR="009E1B00" w:rsidRDefault="009E1B00" w:rsidP="00E64407">
      <w:pPr>
        <w:spacing w:line="259" w:lineRule="auto"/>
        <w:rPr>
          <w:rFonts w:ascii="Constantia" w:eastAsia="Calibri" w:hAnsi="Constantia" w:cs="Times New Roman"/>
          <w:lang w:val="fr-FR"/>
        </w:rPr>
      </w:pPr>
    </w:p>
    <w:p w14:paraId="3CD669F9" w14:textId="29527C60" w:rsidR="009E1B00" w:rsidRDefault="009E1B00" w:rsidP="00E64407">
      <w:pPr>
        <w:spacing w:line="259" w:lineRule="auto"/>
        <w:rPr>
          <w:rFonts w:ascii="Constantia" w:eastAsia="Calibri" w:hAnsi="Constantia" w:cs="Times New Roman"/>
          <w:lang w:val="fr-FR"/>
        </w:rPr>
      </w:pPr>
    </w:p>
    <w:p w14:paraId="0E0CC31F" w14:textId="5E951E2E" w:rsidR="009E1B00" w:rsidRDefault="009E1B00" w:rsidP="00E64407">
      <w:pPr>
        <w:spacing w:line="259" w:lineRule="auto"/>
        <w:rPr>
          <w:rFonts w:ascii="Constantia" w:eastAsia="Calibri" w:hAnsi="Constantia" w:cs="Times New Roman"/>
          <w:lang w:val="fr-FR"/>
        </w:rPr>
      </w:pPr>
    </w:p>
    <w:p w14:paraId="19B3AC7F" w14:textId="63C00EC4" w:rsidR="009E1B00" w:rsidRDefault="009E1B00" w:rsidP="00E64407">
      <w:pPr>
        <w:spacing w:line="259" w:lineRule="auto"/>
        <w:rPr>
          <w:rFonts w:ascii="Constantia" w:eastAsia="Calibri" w:hAnsi="Constantia" w:cs="Times New Roman"/>
          <w:lang w:val="fr-FR"/>
        </w:rPr>
      </w:pPr>
    </w:p>
    <w:p w14:paraId="5A034E72" w14:textId="78A563CC" w:rsidR="009E1B00" w:rsidRDefault="009E1B00" w:rsidP="00E64407">
      <w:pPr>
        <w:spacing w:line="259" w:lineRule="auto"/>
        <w:rPr>
          <w:rFonts w:ascii="Constantia" w:eastAsia="Calibri" w:hAnsi="Constantia" w:cs="Times New Roman"/>
          <w:lang w:val="fr-FR"/>
        </w:rPr>
      </w:pPr>
    </w:p>
    <w:p w14:paraId="7BF27D52" w14:textId="5B58EEA1" w:rsidR="009E1B00" w:rsidRDefault="009E1B00" w:rsidP="00E64407">
      <w:pPr>
        <w:spacing w:line="259" w:lineRule="auto"/>
        <w:rPr>
          <w:rFonts w:ascii="Constantia" w:eastAsia="Calibri" w:hAnsi="Constantia" w:cs="Times New Roman"/>
          <w:lang w:val="fr-FR"/>
        </w:rPr>
      </w:pPr>
    </w:p>
    <w:p w14:paraId="7DC78CA6" w14:textId="47D9D772" w:rsidR="009E1B00" w:rsidRDefault="009E1B00" w:rsidP="00E64407">
      <w:pPr>
        <w:spacing w:line="259" w:lineRule="auto"/>
        <w:rPr>
          <w:rFonts w:ascii="Constantia" w:eastAsia="Calibri" w:hAnsi="Constantia" w:cs="Times New Roman"/>
          <w:lang w:val="fr-FR"/>
        </w:rPr>
      </w:pPr>
    </w:p>
    <w:p w14:paraId="0B2B0ADB" w14:textId="7A39E60B" w:rsidR="009E1B00" w:rsidRDefault="009E1B00" w:rsidP="00E64407">
      <w:pPr>
        <w:spacing w:line="259" w:lineRule="auto"/>
        <w:rPr>
          <w:rFonts w:ascii="Constantia" w:eastAsia="Calibri" w:hAnsi="Constantia" w:cs="Times New Roman"/>
          <w:lang w:val="fr-FR"/>
        </w:rPr>
      </w:pPr>
    </w:p>
    <w:p w14:paraId="1A3B1EC6" w14:textId="00C6F7FE" w:rsidR="009E1B00" w:rsidRDefault="009E1B00" w:rsidP="00E64407">
      <w:pPr>
        <w:spacing w:line="259" w:lineRule="auto"/>
        <w:rPr>
          <w:rFonts w:ascii="Constantia" w:eastAsia="Calibri" w:hAnsi="Constantia" w:cs="Times New Roman"/>
          <w:lang w:val="fr-FR"/>
        </w:rPr>
      </w:pPr>
    </w:p>
    <w:p w14:paraId="6C24875D" w14:textId="33DEEA80" w:rsidR="009E1B00" w:rsidRDefault="009E1B00" w:rsidP="00E64407">
      <w:pPr>
        <w:spacing w:line="259" w:lineRule="auto"/>
        <w:rPr>
          <w:rFonts w:ascii="Constantia" w:eastAsia="Calibri" w:hAnsi="Constantia" w:cs="Times New Roman"/>
          <w:lang w:val="fr-FR"/>
        </w:rPr>
      </w:pPr>
    </w:p>
    <w:p w14:paraId="1863780F" w14:textId="17162D40" w:rsidR="009E1B00" w:rsidRDefault="009E1B00" w:rsidP="00E64407">
      <w:pPr>
        <w:spacing w:line="259" w:lineRule="auto"/>
        <w:rPr>
          <w:rFonts w:ascii="Constantia" w:eastAsia="Calibri" w:hAnsi="Constantia" w:cs="Times New Roman"/>
          <w:lang w:val="fr-FR"/>
        </w:rPr>
      </w:pPr>
    </w:p>
    <w:p w14:paraId="0AE25103" w14:textId="77777777" w:rsidR="009E1B00" w:rsidRPr="00E64407" w:rsidRDefault="009E1B00" w:rsidP="00E64407">
      <w:pPr>
        <w:spacing w:line="259" w:lineRule="auto"/>
        <w:rPr>
          <w:rFonts w:ascii="Constantia" w:eastAsia="Calibri" w:hAnsi="Constantia" w:cs="Times New Roman"/>
          <w:lang w:val="fr-FR"/>
        </w:rPr>
      </w:pPr>
    </w:p>
    <w:p w14:paraId="4AB67F32" w14:textId="684CADE6" w:rsidR="00E64407" w:rsidRDefault="00E64407" w:rsidP="00971D97">
      <w:pPr>
        <w:shd w:val="clear" w:color="auto" w:fill="F4B083" w:themeFill="accent2" w:themeFillTint="99"/>
        <w:spacing w:line="259" w:lineRule="auto"/>
        <w:jc w:val="center"/>
        <w:rPr>
          <w:rFonts w:ascii="Constantia" w:eastAsia="Calibri" w:hAnsi="Constantia" w:cs="Times New Roman"/>
          <w:b/>
          <w:sz w:val="28"/>
          <w:u w:val="single"/>
          <w:lang w:val="fr-FR"/>
        </w:rPr>
      </w:pPr>
      <w:r>
        <w:rPr>
          <w:rFonts w:ascii="Constantia" w:eastAsia="Calibri" w:hAnsi="Constantia" w:cs="Times New Roman"/>
          <w:b/>
          <w:sz w:val="28"/>
          <w:u w:val="single"/>
          <w:lang w:val="fr-FR"/>
        </w:rPr>
        <w:lastRenderedPageBreak/>
        <w:t>SOMMAIRE</w:t>
      </w:r>
    </w:p>
    <w:p w14:paraId="60B8478A" w14:textId="189D640F" w:rsidR="00B36EF4" w:rsidRDefault="00B36EF4" w:rsidP="00E64407">
      <w:pPr>
        <w:spacing w:line="259" w:lineRule="auto"/>
        <w:jc w:val="center"/>
        <w:rPr>
          <w:rFonts w:ascii="Constantia" w:eastAsia="Calibri" w:hAnsi="Constantia" w:cs="Times New Roman"/>
          <w:b/>
          <w:sz w:val="28"/>
          <w:u w:val="single"/>
          <w:lang w:val="fr-FR"/>
        </w:rPr>
      </w:pPr>
    </w:p>
    <w:p w14:paraId="0A33FFC3" w14:textId="77777777" w:rsidR="00DD080A" w:rsidRDefault="00DD080A" w:rsidP="00DD080A">
      <w:pPr>
        <w:pStyle w:val="TM1"/>
        <w:tabs>
          <w:tab w:val="left" w:pos="440"/>
          <w:tab w:val="right" w:leader="dot" w:pos="9062"/>
        </w:tabs>
        <w:rPr>
          <w:rFonts w:cstheme="minorBidi"/>
          <w:noProof/>
        </w:rPr>
      </w:pPr>
      <w:r>
        <w:fldChar w:fldCharType="begin"/>
      </w:r>
      <w:r>
        <w:instrText xml:space="preserve"> TOC \o "1-3" \h \z \u </w:instrText>
      </w:r>
      <w:r>
        <w:fldChar w:fldCharType="separate"/>
      </w:r>
      <w:hyperlink w:anchor="_Toc64617468" w:history="1">
        <w:r w:rsidRPr="00DD6702">
          <w:rPr>
            <w:rStyle w:val="Lienhypertexte"/>
            <w:rFonts w:eastAsia="Calibri"/>
            <w:noProof/>
          </w:rPr>
          <w:t>I.</w:t>
        </w:r>
        <w:r>
          <w:rPr>
            <w:rFonts w:cstheme="minorBidi"/>
            <w:noProof/>
          </w:rPr>
          <w:tab/>
        </w:r>
        <w:r w:rsidRPr="00DD6702">
          <w:rPr>
            <w:rStyle w:val="Lienhypertexte"/>
            <w:rFonts w:eastAsia="Calibri"/>
            <w:noProof/>
          </w:rPr>
          <w:t>LISTE DES SIGLES ET ACRONYMES</w:t>
        </w:r>
        <w:r>
          <w:rPr>
            <w:noProof/>
            <w:webHidden/>
          </w:rPr>
          <w:tab/>
        </w:r>
        <w:r>
          <w:rPr>
            <w:noProof/>
            <w:webHidden/>
          </w:rPr>
          <w:fldChar w:fldCharType="begin"/>
        </w:r>
        <w:r>
          <w:rPr>
            <w:noProof/>
            <w:webHidden/>
          </w:rPr>
          <w:instrText xml:space="preserve"> PAGEREF _Toc64617468 \h </w:instrText>
        </w:r>
        <w:r>
          <w:rPr>
            <w:noProof/>
            <w:webHidden/>
          </w:rPr>
        </w:r>
        <w:r>
          <w:rPr>
            <w:noProof/>
            <w:webHidden/>
          </w:rPr>
          <w:fldChar w:fldCharType="separate"/>
        </w:r>
        <w:r>
          <w:rPr>
            <w:noProof/>
            <w:webHidden/>
          </w:rPr>
          <w:t>5</w:t>
        </w:r>
        <w:r>
          <w:rPr>
            <w:noProof/>
            <w:webHidden/>
          </w:rPr>
          <w:fldChar w:fldCharType="end"/>
        </w:r>
      </w:hyperlink>
    </w:p>
    <w:p w14:paraId="07E7935E" w14:textId="77777777" w:rsidR="00DD080A" w:rsidRDefault="00EE1055" w:rsidP="00DD080A">
      <w:pPr>
        <w:pStyle w:val="TM1"/>
        <w:tabs>
          <w:tab w:val="left" w:pos="440"/>
          <w:tab w:val="right" w:leader="dot" w:pos="9062"/>
        </w:tabs>
        <w:rPr>
          <w:rFonts w:cstheme="minorBidi"/>
          <w:noProof/>
        </w:rPr>
      </w:pPr>
      <w:hyperlink w:anchor="_Toc64617469" w:history="1">
        <w:r w:rsidR="00DD080A" w:rsidRPr="00DD6702">
          <w:rPr>
            <w:rStyle w:val="Lienhypertexte"/>
            <w:rFonts w:eastAsia="Calibri" w:cs="Calibri"/>
            <w:noProof/>
          </w:rPr>
          <w:t>II.</w:t>
        </w:r>
        <w:r w:rsidR="00DD080A">
          <w:rPr>
            <w:rFonts w:cstheme="minorBidi"/>
            <w:noProof/>
          </w:rPr>
          <w:tab/>
        </w:r>
        <w:r w:rsidR="00DD080A" w:rsidRPr="00DD6702">
          <w:rPr>
            <w:rStyle w:val="Lienhypertexte"/>
            <w:rFonts w:eastAsia="Calibri"/>
            <w:noProof/>
          </w:rPr>
          <w:t>NOTRE ASSOCIATION</w:t>
        </w:r>
        <w:r w:rsidR="00DD080A">
          <w:rPr>
            <w:noProof/>
            <w:webHidden/>
          </w:rPr>
          <w:tab/>
        </w:r>
        <w:r w:rsidR="00DD080A">
          <w:rPr>
            <w:noProof/>
            <w:webHidden/>
          </w:rPr>
          <w:fldChar w:fldCharType="begin"/>
        </w:r>
        <w:r w:rsidR="00DD080A">
          <w:rPr>
            <w:noProof/>
            <w:webHidden/>
          </w:rPr>
          <w:instrText xml:space="preserve"> PAGEREF _Toc64617469 \h </w:instrText>
        </w:r>
        <w:r w:rsidR="00DD080A">
          <w:rPr>
            <w:noProof/>
            <w:webHidden/>
          </w:rPr>
        </w:r>
        <w:r w:rsidR="00DD080A">
          <w:rPr>
            <w:noProof/>
            <w:webHidden/>
          </w:rPr>
          <w:fldChar w:fldCharType="separate"/>
        </w:r>
        <w:r w:rsidR="00DD080A">
          <w:rPr>
            <w:noProof/>
            <w:webHidden/>
          </w:rPr>
          <w:t>6</w:t>
        </w:r>
        <w:r w:rsidR="00DD080A">
          <w:rPr>
            <w:noProof/>
            <w:webHidden/>
          </w:rPr>
          <w:fldChar w:fldCharType="end"/>
        </w:r>
      </w:hyperlink>
    </w:p>
    <w:p w14:paraId="5A0D211D" w14:textId="77777777" w:rsidR="00DD080A" w:rsidRDefault="00EE1055" w:rsidP="00DD080A">
      <w:pPr>
        <w:pStyle w:val="TM1"/>
        <w:tabs>
          <w:tab w:val="right" w:leader="dot" w:pos="9062"/>
        </w:tabs>
        <w:rPr>
          <w:rFonts w:cstheme="minorBidi"/>
          <w:noProof/>
        </w:rPr>
      </w:pPr>
      <w:hyperlink w:anchor="_Toc64617470" w:history="1">
        <w:r w:rsidR="00DD080A" w:rsidRPr="00DD6702">
          <w:rPr>
            <w:rStyle w:val="Lienhypertexte"/>
            <w:rFonts w:eastAsia="Calibri"/>
            <w:noProof/>
          </w:rPr>
          <w:t>III. NOTRE GOUVERNANCE</w:t>
        </w:r>
        <w:r w:rsidR="00DD080A">
          <w:rPr>
            <w:noProof/>
            <w:webHidden/>
          </w:rPr>
          <w:tab/>
        </w:r>
        <w:r w:rsidR="00DD080A">
          <w:rPr>
            <w:noProof/>
            <w:webHidden/>
          </w:rPr>
          <w:fldChar w:fldCharType="begin"/>
        </w:r>
        <w:r w:rsidR="00DD080A">
          <w:rPr>
            <w:noProof/>
            <w:webHidden/>
          </w:rPr>
          <w:instrText xml:space="preserve"> PAGEREF _Toc64617470 \h </w:instrText>
        </w:r>
        <w:r w:rsidR="00DD080A">
          <w:rPr>
            <w:noProof/>
            <w:webHidden/>
          </w:rPr>
        </w:r>
        <w:r w:rsidR="00DD080A">
          <w:rPr>
            <w:noProof/>
            <w:webHidden/>
          </w:rPr>
          <w:fldChar w:fldCharType="separate"/>
        </w:r>
        <w:r w:rsidR="00DD080A">
          <w:rPr>
            <w:noProof/>
            <w:webHidden/>
          </w:rPr>
          <w:t>8</w:t>
        </w:r>
        <w:r w:rsidR="00DD080A">
          <w:rPr>
            <w:noProof/>
            <w:webHidden/>
          </w:rPr>
          <w:fldChar w:fldCharType="end"/>
        </w:r>
      </w:hyperlink>
    </w:p>
    <w:p w14:paraId="44BC3691" w14:textId="77777777" w:rsidR="00DD080A" w:rsidRDefault="00EE1055" w:rsidP="00DD080A">
      <w:pPr>
        <w:pStyle w:val="TM1"/>
        <w:tabs>
          <w:tab w:val="right" w:leader="dot" w:pos="9062"/>
        </w:tabs>
        <w:rPr>
          <w:rFonts w:cstheme="minorBidi"/>
          <w:noProof/>
        </w:rPr>
      </w:pPr>
      <w:hyperlink w:anchor="_Toc64617471" w:history="1">
        <w:r w:rsidR="00DD080A" w:rsidRPr="00DD6702">
          <w:rPr>
            <w:rStyle w:val="Lienhypertexte"/>
            <w:rFonts w:eastAsia="Calibri"/>
            <w:noProof/>
          </w:rPr>
          <w:t>IV. NOTRE IMAGE ASSOCIATIVE</w:t>
        </w:r>
        <w:r w:rsidR="00DD080A">
          <w:rPr>
            <w:noProof/>
            <w:webHidden/>
          </w:rPr>
          <w:tab/>
        </w:r>
        <w:r w:rsidR="00DD080A">
          <w:rPr>
            <w:noProof/>
            <w:webHidden/>
          </w:rPr>
          <w:fldChar w:fldCharType="begin"/>
        </w:r>
        <w:r w:rsidR="00DD080A">
          <w:rPr>
            <w:noProof/>
            <w:webHidden/>
          </w:rPr>
          <w:instrText xml:space="preserve"> PAGEREF _Toc64617471 \h </w:instrText>
        </w:r>
        <w:r w:rsidR="00DD080A">
          <w:rPr>
            <w:noProof/>
            <w:webHidden/>
          </w:rPr>
        </w:r>
        <w:r w:rsidR="00DD080A">
          <w:rPr>
            <w:noProof/>
            <w:webHidden/>
          </w:rPr>
          <w:fldChar w:fldCharType="separate"/>
        </w:r>
        <w:r w:rsidR="00DD080A">
          <w:rPr>
            <w:noProof/>
            <w:webHidden/>
          </w:rPr>
          <w:t>10</w:t>
        </w:r>
        <w:r w:rsidR="00DD080A">
          <w:rPr>
            <w:noProof/>
            <w:webHidden/>
          </w:rPr>
          <w:fldChar w:fldCharType="end"/>
        </w:r>
      </w:hyperlink>
    </w:p>
    <w:p w14:paraId="03863B23" w14:textId="77777777" w:rsidR="00DD080A" w:rsidRDefault="00EE1055" w:rsidP="00DD080A">
      <w:pPr>
        <w:pStyle w:val="TM1"/>
        <w:tabs>
          <w:tab w:val="right" w:leader="dot" w:pos="9062"/>
        </w:tabs>
        <w:rPr>
          <w:rFonts w:cstheme="minorBidi"/>
          <w:noProof/>
        </w:rPr>
      </w:pPr>
      <w:hyperlink w:anchor="_Toc64617472" w:history="1">
        <w:r w:rsidR="00DD080A" w:rsidRPr="00DD6702">
          <w:rPr>
            <w:rStyle w:val="Lienhypertexte"/>
            <w:rFonts w:eastAsia="Calibri"/>
            <w:noProof/>
          </w:rPr>
          <w:t>V. NOS ACTIONS SUR LE TERRAIN/EVENEMENTS CLES 2020</w:t>
        </w:r>
        <w:r w:rsidR="00DD080A">
          <w:rPr>
            <w:noProof/>
            <w:webHidden/>
          </w:rPr>
          <w:tab/>
        </w:r>
        <w:r w:rsidR="00DD080A">
          <w:rPr>
            <w:noProof/>
            <w:webHidden/>
          </w:rPr>
          <w:fldChar w:fldCharType="begin"/>
        </w:r>
        <w:r w:rsidR="00DD080A">
          <w:rPr>
            <w:noProof/>
            <w:webHidden/>
          </w:rPr>
          <w:instrText xml:space="preserve"> PAGEREF _Toc64617472 \h </w:instrText>
        </w:r>
        <w:r w:rsidR="00DD080A">
          <w:rPr>
            <w:noProof/>
            <w:webHidden/>
          </w:rPr>
        </w:r>
        <w:r w:rsidR="00DD080A">
          <w:rPr>
            <w:noProof/>
            <w:webHidden/>
          </w:rPr>
          <w:fldChar w:fldCharType="separate"/>
        </w:r>
        <w:r w:rsidR="00DD080A">
          <w:rPr>
            <w:noProof/>
            <w:webHidden/>
          </w:rPr>
          <w:t>12</w:t>
        </w:r>
        <w:r w:rsidR="00DD080A">
          <w:rPr>
            <w:noProof/>
            <w:webHidden/>
          </w:rPr>
          <w:fldChar w:fldCharType="end"/>
        </w:r>
      </w:hyperlink>
    </w:p>
    <w:p w14:paraId="4F9754C0" w14:textId="77777777" w:rsidR="00DD080A" w:rsidRDefault="00EE1055" w:rsidP="00DD080A">
      <w:pPr>
        <w:pStyle w:val="TM2"/>
        <w:tabs>
          <w:tab w:val="left" w:pos="660"/>
          <w:tab w:val="right" w:leader="dot" w:pos="9062"/>
        </w:tabs>
        <w:rPr>
          <w:rFonts w:cstheme="minorBidi"/>
          <w:noProof/>
        </w:rPr>
      </w:pPr>
      <w:hyperlink w:anchor="_Toc64617473" w:history="1">
        <w:r w:rsidR="00DD080A" w:rsidRPr="00DD6702">
          <w:rPr>
            <w:rStyle w:val="Lienhypertexte"/>
            <w:rFonts w:eastAsia="Calibri"/>
            <w:noProof/>
          </w:rPr>
          <w:t>1.</w:t>
        </w:r>
        <w:r w:rsidR="00DD080A">
          <w:rPr>
            <w:rFonts w:cstheme="minorBidi"/>
            <w:noProof/>
          </w:rPr>
          <w:tab/>
        </w:r>
        <w:r w:rsidR="00DD080A" w:rsidRPr="00DD6702">
          <w:rPr>
            <w:rStyle w:val="Lienhypertexte"/>
            <w:rFonts w:eastAsia="Calibri"/>
            <w:noProof/>
          </w:rPr>
          <w:t>L’INITIATIVE « ENGAGER LES ADOLESCENTS ET JEUNES VIVANTS AVEC LE VIH DANS LA REPONSE NATIONALE AU VIH/SIDA ET A LA TB »</w:t>
        </w:r>
        <w:r w:rsidR="00DD080A">
          <w:rPr>
            <w:noProof/>
            <w:webHidden/>
          </w:rPr>
          <w:tab/>
        </w:r>
        <w:r w:rsidR="00DD080A">
          <w:rPr>
            <w:noProof/>
            <w:webHidden/>
          </w:rPr>
          <w:fldChar w:fldCharType="begin"/>
        </w:r>
        <w:r w:rsidR="00DD080A">
          <w:rPr>
            <w:noProof/>
            <w:webHidden/>
          </w:rPr>
          <w:instrText xml:space="preserve"> PAGEREF _Toc64617473 \h </w:instrText>
        </w:r>
        <w:r w:rsidR="00DD080A">
          <w:rPr>
            <w:noProof/>
            <w:webHidden/>
          </w:rPr>
        </w:r>
        <w:r w:rsidR="00DD080A">
          <w:rPr>
            <w:noProof/>
            <w:webHidden/>
          </w:rPr>
          <w:fldChar w:fldCharType="separate"/>
        </w:r>
        <w:r w:rsidR="00DD080A">
          <w:rPr>
            <w:noProof/>
            <w:webHidden/>
          </w:rPr>
          <w:t>12</w:t>
        </w:r>
        <w:r w:rsidR="00DD080A">
          <w:rPr>
            <w:noProof/>
            <w:webHidden/>
          </w:rPr>
          <w:fldChar w:fldCharType="end"/>
        </w:r>
      </w:hyperlink>
    </w:p>
    <w:p w14:paraId="7B9B3BF0" w14:textId="77777777" w:rsidR="00DD080A" w:rsidRDefault="00EE1055" w:rsidP="00DD080A">
      <w:pPr>
        <w:pStyle w:val="TM2"/>
        <w:tabs>
          <w:tab w:val="left" w:pos="660"/>
          <w:tab w:val="right" w:leader="dot" w:pos="9062"/>
        </w:tabs>
        <w:rPr>
          <w:rFonts w:cstheme="minorBidi"/>
          <w:noProof/>
        </w:rPr>
      </w:pPr>
      <w:hyperlink w:anchor="_Toc64617474" w:history="1">
        <w:r w:rsidR="00DD080A" w:rsidRPr="00DD6702">
          <w:rPr>
            <w:rStyle w:val="Lienhypertexte"/>
            <w:rFonts w:eastAsia="Calibri"/>
            <w:noProof/>
          </w:rPr>
          <w:t>2.</w:t>
        </w:r>
        <w:r w:rsidR="00DD080A">
          <w:rPr>
            <w:rFonts w:cstheme="minorBidi"/>
            <w:noProof/>
          </w:rPr>
          <w:tab/>
        </w:r>
        <w:r w:rsidR="00DD080A" w:rsidRPr="00DD6702">
          <w:rPr>
            <w:rStyle w:val="Lienhypertexte"/>
            <w:rFonts w:eastAsia="Calibri"/>
            <w:noProof/>
          </w:rPr>
          <w:t>Le PROGRAMME ACCAJ+ (ACCOMPAGNEMENT CREATIF ET COMPORTEMENTAL DE L’ADOLESCENT(E) ET DU JEUNE VIVANT AVEC LE VIH)</w:t>
        </w:r>
        <w:r w:rsidR="00DD080A">
          <w:rPr>
            <w:noProof/>
            <w:webHidden/>
          </w:rPr>
          <w:tab/>
        </w:r>
        <w:r w:rsidR="00DD080A">
          <w:rPr>
            <w:noProof/>
            <w:webHidden/>
          </w:rPr>
          <w:fldChar w:fldCharType="begin"/>
        </w:r>
        <w:r w:rsidR="00DD080A">
          <w:rPr>
            <w:noProof/>
            <w:webHidden/>
          </w:rPr>
          <w:instrText xml:space="preserve"> PAGEREF _Toc64617474 \h </w:instrText>
        </w:r>
        <w:r w:rsidR="00DD080A">
          <w:rPr>
            <w:noProof/>
            <w:webHidden/>
          </w:rPr>
        </w:r>
        <w:r w:rsidR="00DD080A">
          <w:rPr>
            <w:noProof/>
            <w:webHidden/>
          </w:rPr>
          <w:fldChar w:fldCharType="separate"/>
        </w:r>
        <w:r w:rsidR="00DD080A">
          <w:rPr>
            <w:noProof/>
            <w:webHidden/>
          </w:rPr>
          <w:t>13</w:t>
        </w:r>
        <w:r w:rsidR="00DD080A">
          <w:rPr>
            <w:noProof/>
            <w:webHidden/>
          </w:rPr>
          <w:fldChar w:fldCharType="end"/>
        </w:r>
      </w:hyperlink>
    </w:p>
    <w:p w14:paraId="0D575F80" w14:textId="77777777" w:rsidR="00DD080A" w:rsidRDefault="00EE1055" w:rsidP="00DD080A">
      <w:pPr>
        <w:pStyle w:val="TM2"/>
        <w:tabs>
          <w:tab w:val="left" w:pos="660"/>
          <w:tab w:val="right" w:leader="dot" w:pos="9062"/>
        </w:tabs>
        <w:rPr>
          <w:rFonts w:cstheme="minorBidi"/>
          <w:noProof/>
        </w:rPr>
      </w:pPr>
      <w:hyperlink w:anchor="_Toc64617475" w:history="1">
        <w:r w:rsidR="00DD080A" w:rsidRPr="00DD6702">
          <w:rPr>
            <w:rStyle w:val="Lienhypertexte"/>
            <w:rFonts w:eastAsia="Calibri"/>
            <w:noProof/>
          </w:rPr>
          <w:t>3.</w:t>
        </w:r>
        <w:r w:rsidR="00DD080A">
          <w:rPr>
            <w:rFonts w:cstheme="minorBidi"/>
            <w:noProof/>
          </w:rPr>
          <w:tab/>
        </w:r>
        <w:r w:rsidR="00DD080A" w:rsidRPr="00DD6702">
          <w:rPr>
            <w:rStyle w:val="Lienhypertexte"/>
            <w:rFonts w:eastAsia="Calibri"/>
            <w:noProof/>
          </w:rPr>
          <w:t>L’ORGANISATION ET LA PARTICIPATION À DE NOMBREUX ATELIERS DE RENFORCEMENT DE CAPACITÉ, DE PLANIFICATION</w:t>
        </w:r>
        <w:r w:rsidR="00DD080A">
          <w:rPr>
            <w:noProof/>
            <w:webHidden/>
          </w:rPr>
          <w:tab/>
        </w:r>
        <w:r w:rsidR="00DD080A">
          <w:rPr>
            <w:noProof/>
            <w:webHidden/>
          </w:rPr>
          <w:fldChar w:fldCharType="begin"/>
        </w:r>
        <w:r w:rsidR="00DD080A">
          <w:rPr>
            <w:noProof/>
            <w:webHidden/>
          </w:rPr>
          <w:instrText xml:space="preserve"> PAGEREF _Toc64617475 \h </w:instrText>
        </w:r>
        <w:r w:rsidR="00DD080A">
          <w:rPr>
            <w:noProof/>
            <w:webHidden/>
          </w:rPr>
        </w:r>
        <w:r w:rsidR="00DD080A">
          <w:rPr>
            <w:noProof/>
            <w:webHidden/>
          </w:rPr>
          <w:fldChar w:fldCharType="separate"/>
        </w:r>
        <w:r w:rsidR="00DD080A">
          <w:rPr>
            <w:noProof/>
            <w:webHidden/>
          </w:rPr>
          <w:t>17</w:t>
        </w:r>
        <w:r w:rsidR="00DD080A">
          <w:rPr>
            <w:noProof/>
            <w:webHidden/>
          </w:rPr>
          <w:fldChar w:fldCharType="end"/>
        </w:r>
      </w:hyperlink>
    </w:p>
    <w:p w14:paraId="6BF767F8" w14:textId="77777777" w:rsidR="00DD080A" w:rsidRDefault="00EE1055" w:rsidP="00DD080A">
      <w:pPr>
        <w:pStyle w:val="TM3"/>
        <w:tabs>
          <w:tab w:val="left" w:pos="880"/>
          <w:tab w:val="right" w:leader="dot" w:pos="9062"/>
        </w:tabs>
        <w:rPr>
          <w:rFonts w:cstheme="minorBidi"/>
          <w:noProof/>
        </w:rPr>
      </w:pPr>
      <w:hyperlink w:anchor="_Toc64617476" w:history="1">
        <w:r w:rsidR="00DD080A" w:rsidRPr="00DD6702">
          <w:rPr>
            <w:rStyle w:val="Lienhypertexte"/>
            <w:rFonts w:eastAsia="Calibri"/>
            <w:noProof/>
          </w:rPr>
          <w:t>a.</w:t>
        </w:r>
        <w:r w:rsidR="00DD080A">
          <w:rPr>
            <w:rFonts w:cstheme="minorBidi"/>
            <w:noProof/>
          </w:rPr>
          <w:tab/>
        </w:r>
        <w:r w:rsidR="00DD080A" w:rsidRPr="00DD6702">
          <w:rPr>
            <w:rStyle w:val="Lienhypertexte"/>
            <w:rFonts w:eastAsia="Calibri"/>
            <w:noProof/>
          </w:rPr>
          <w:t>Atelier de renforcement des capacités et installation officielle des antennes régionales Ouest et Littoral du 08 au 12 Septembre 2020</w:t>
        </w:r>
        <w:r w:rsidR="00DD080A">
          <w:rPr>
            <w:noProof/>
            <w:webHidden/>
          </w:rPr>
          <w:tab/>
        </w:r>
        <w:r w:rsidR="00DD080A">
          <w:rPr>
            <w:noProof/>
            <w:webHidden/>
          </w:rPr>
          <w:fldChar w:fldCharType="begin"/>
        </w:r>
        <w:r w:rsidR="00DD080A">
          <w:rPr>
            <w:noProof/>
            <w:webHidden/>
          </w:rPr>
          <w:instrText xml:space="preserve"> PAGEREF _Toc64617476 \h </w:instrText>
        </w:r>
        <w:r w:rsidR="00DD080A">
          <w:rPr>
            <w:noProof/>
            <w:webHidden/>
          </w:rPr>
        </w:r>
        <w:r w:rsidR="00DD080A">
          <w:rPr>
            <w:noProof/>
            <w:webHidden/>
          </w:rPr>
          <w:fldChar w:fldCharType="separate"/>
        </w:r>
        <w:r w:rsidR="00DD080A">
          <w:rPr>
            <w:noProof/>
            <w:webHidden/>
          </w:rPr>
          <w:t>17</w:t>
        </w:r>
        <w:r w:rsidR="00DD080A">
          <w:rPr>
            <w:noProof/>
            <w:webHidden/>
          </w:rPr>
          <w:fldChar w:fldCharType="end"/>
        </w:r>
      </w:hyperlink>
    </w:p>
    <w:p w14:paraId="0D5C9753" w14:textId="77777777" w:rsidR="00DD080A" w:rsidRDefault="00EE1055" w:rsidP="00DD080A">
      <w:pPr>
        <w:pStyle w:val="TM3"/>
        <w:tabs>
          <w:tab w:val="left" w:pos="880"/>
          <w:tab w:val="right" w:leader="dot" w:pos="9062"/>
        </w:tabs>
        <w:rPr>
          <w:rFonts w:cstheme="minorBidi"/>
          <w:noProof/>
        </w:rPr>
      </w:pPr>
      <w:hyperlink w:anchor="_Toc64617477" w:history="1">
        <w:r w:rsidR="00DD080A" w:rsidRPr="00DD6702">
          <w:rPr>
            <w:rStyle w:val="Lienhypertexte"/>
            <w:rFonts w:eastAsia="Calibri"/>
            <w:noProof/>
          </w:rPr>
          <w:t>b.</w:t>
        </w:r>
        <w:r w:rsidR="00DD080A">
          <w:rPr>
            <w:rFonts w:cstheme="minorBidi"/>
            <w:noProof/>
          </w:rPr>
          <w:tab/>
        </w:r>
        <w:r w:rsidR="00DD080A" w:rsidRPr="00DD6702">
          <w:rPr>
            <w:rStyle w:val="Lienhypertexte"/>
            <w:rFonts w:eastAsia="Calibri"/>
            <w:noProof/>
          </w:rPr>
          <w:t>Atelier de planification des activités d’ETP et lien au traitement pour le semestres II de 2020 et les perspectives de 2021 avec le RéCAJ+ du 23-28 Septembres 2020 à Limbé</w:t>
        </w:r>
        <w:r w:rsidR="00DD080A">
          <w:rPr>
            <w:noProof/>
            <w:webHidden/>
          </w:rPr>
          <w:tab/>
        </w:r>
        <w:r w:rsidR="00DD080A">
          <w:rPr>
            <w:noProof/>
            <w:webHidden/>
          </w:rPr>
          <w:fldChar w:fldCharType="begin"/>
        </w:r>
        <w:r w:rsidR="00DD080A">
          <w:rPr>
            <w:noProof/>
            <w:webHidden/>
          </w:rPr>
          <w:instrText xml:space="preserve"> PAGEREF _Toc64617477 \h </w:instrText>
        </w:r>
        <w:r w:rsidR="00DD080A">
          <w:rPr>
            <w:noProof/>
            <w:webHidden/>
          </w:rPr>
        </w:r>
        <w:r w:rsidR="00DD080A">
          <w:rPr>
            <w:noProof/>
            <w:webHidden/>
          </w:rPr>
          <w:fldChar w:fldCharType="separate"/>
        </w:r>
        <w:r w:rsidR="00DD080A">
          <w:rPr>
            <w:noProof/>
            <w:webHidden/>
          </w:rPr>
          <w:t>17</w:t>
        </w:r>
        <w:r w:rsidR="00DD080A">
          <w:rPr>
            <w:noProof/>
            <w:webHidden/>
          </w:rPr>
          <w:fldChar w:fldCharType="end"/>
        </w:r>
      </w:hyperlink>
    </w:p>
    <w:p w14:paraId="3425F2F1" w14:textId="77777777" w:rsidR="00DD080A" w:rsidRDefault="00EE1055" w:rsidP="00DD080A">
      <w:pPr>
        <w:pStyle w:val="TM3"/>
        <w:tabs>
          <w:tab w:val="left" w:pos="880"/>
          <w:tab w:val="right" w:leader="dot" w:pos="9062"/>
        </w:tabs>
        <w:rPr>
          <w:rFonts w:cstheme="minorBidi"/>
          <w:noProof/>
        </w:rPr>
      </w:pPr>
      <w:hyperlink w:anchor="_Toc64617478" w:history="1">
        <w:r w:rsidR="00DD080A" w:rsidRPr="00DD6702">
          <w:rPr>
            <w:rStyle w:val="Lienhypertexte"/>
            <w:rFonts w:eastAsia="Calibri"/>
            <w:noProof/>
          </w:rPr>
          <w:t>c.</w:t>
        </w:r>
        <w:r w:rsidR="00DD080A">
          <w:rPr>
            <w:rFonts w:cstheme="minorBidi"/>
            <w:noProof/>
          </w:rPr>
          <w:tab/>
        </w:r>
        <w:r w:rsidR="00DD080A" w:rsidRPr="00DD6702">
          <w:rPr>
            <w:rStyle w:val="Lienhypertexte"/>
            <w:rFonts w:eastAsia="Calibri"/>
            <w:noProof/>
          </w:rPr>
          <w:t>L’activité « Vacances sans SIDA »</w:t>
        </w:r>
        <w:r w:rsidR="00DD080A">
          <w:rPr>
            <w:noProof/>
            <w:webHidden/>
          </w:rPr>
          <w:tab/>
        </w:r>
        <w:r w:rsidR="00DD080A">
          <w:rPr>
            <w:noProof/>
            <w:webHidden/>
          </w:rPr>
          <w:fldChar w:fldCharType="begin"/>
        </w:r>
        <w:r w:rsidR="00DD080A">
          <w:rPr>
            <w:noProof/>
            <w:webHidden/>
          </w:rPr>
          <w:instrText xml:space="preserve"> PAGEREF _Toc64617478 \h </w:instrText>
        </w:r>
        <w:r w:rsidR="00DD080A">
          <w:rPr>
            <w:noProof/>
            <w:webHidden/>
          </w:rPr>
        </w:r>
        <w:r w:rsidR="00DD080A">
          <w:rPr>
            <w:noProof/>
            <w:webHidden/>
          </w:rPr>
          <w:fldChar w:fldCharType="separate"/>
        </w:r>
        <w:r w:rsidR="00DD080A">
          <w:rPr>
            <w:noProof/>
            <w:webHidden/>
          </w:rPr>
          <w:t>18</w:t>
        </w:r>
        <w:r w:rsidR="00DD080A">
          <w:rPr>
            <w:noProof/>
            <w:webHidden/>
          </w:rPr>
          <w:fldChar w:fldCharType="end"/>
        </w:r>
      </w:hyperlink>
    </w:p>
    <w:p w14:paraId="2EE5CC56" w14:textId="77777777" w:rsidR="00DD080A" w:rsidRDefault="00EE1055" w:rsidP="00DD080A">
      <w:pPr>
        <w:pStyle w:val="TM3"/>
        <w:tabs>
          <w:tab w:val="left" w:pos="880"/>
          <w:tab w:val="right" w:leader="dot" w:pos="9062"/>
        </w:tabs>
        <w:rPr>
          <w:rFonts w:cstheme="minorBidi"/>
          <w:noProof/>
        </w:rPr>
      </w:pPr>
      <w:hyperlink w:anchor="_Toc64617479" w:history="1">
        <w:r w:rsidR="00DD080A" w:rsidRPr="00DD6702">
          <w:rPr>
            <w:rStyle w:val="Lienhypertexte"/>
            <w:rFonts w:eastAsia="Calibri"/>
            <w:noProof/>
          </w:rPr>
          <w:t>d.</w:t>
        </w:r>
        <w:r w:rsidR="00DD080A">
          <w:rPr>
            <w:rFonts w:cstheme="minorBidi"/>
            <w:noProof/>
          </w:rPr>
          <w:tab/>
        </w:r>
        <w:r w:rsidR="00DD080A" w:rsidRPr="00DD6702">
          <w:rPr>
            <w:rStyle w:val="Lienhypertexte"/>
            <w:rFonts w:eastAsia="Calibri"/>
            <w:noProof/>
          </w:rPr>
          <w:t>La rencontre de discussion sur la Santé Sexuelle de Reproduction</w:t>
        </w:r>
        <w:r w:rsidR="00DD080A">
          <w:rPr>
            <w:noProof/>
            <w:webHidden/>
          </w:rPr>
          <w:tab/>
        </w:r>
        <w:r w:rsidR="00DD080A">
          <w:rPr>
            <w:noProof/>
            <w:webHidden/>
          </w:rPr>
          <w:fldChar w:fldCharType="begin"/>
        </w:r>
        <w:r w:rsidR="00DD080A">
          <w:rPr>
            <w:noProof/>
            <w:webHidden/>
          </w:rPr>
          <w:instrText xml:space="preserve"> PAGEREF _Toc64617479 \h </w:instrText>
        </w:r>
        <w:r w:rsidR="00DD080A">
          <w:rPr>
            <w:noProof/>
            <w:webHidden/>
          </w:rPr>
        </w:r>
        <w:r w:rsidR="00DD080A">
          <w:rPr>
            <w:noProof/>
            <w:webHidden/>
          </w:rPr>
          <w:fldChar w:fldCharType="separate"/>
        </w:r>
        <w:r w:rsidR="00DD080A">
          <w:rPr>
            <w:noProof/>
            <w:webHidden/>
          </w:rPr>
          <w:t>18</w:t>
        </w:r>
        <w:r w:rsidR="00DD080A">
          <w:rPr>
            <w:noProof/>
            <w:webHidden/>
          </w:rPr>
          <w:fldChar w:fldCharType="end"/>
        </w:r>
      </w:hyperlink>
    </w:p>
    <w:p w14:paraId="40DCCF57" w14:textId="77777777" w:rsidR="00DD080A" w:rsidRDefault="00EE1055" w:rsidP="00DD080A">
      <w:pPr>
        <w:pStyle w:val="TM3"/>
        <w:tabs>
          <w:tab w:val="left" w:pos="880"/>
          <w:tab w:val="right" w:leader="dot" w:pos="9062"/>
        </w:tabs>
        <w:rPr>
          <w:rFonts w:cstheme="minorBidi"/>
          <w:noProof/>
        </w:rPr>
      </w:pPr>
      <w:hyperlink w:anchor="_Toc64617480" w:history="1">
        <w:r w:rsidR="00DD080A" w:rsidRPr="00DD6702">
          <w:rPr>
            <w:rStyle w:val="Lienhypertexte"/>
            <w:rFonts w:eastAsia="Calibri"/>
            <w:noProof/>
          </w:rPr>
          <w:t>e.</w:t>
        </w:r>
        <w:r w:rsidR="00DD080A">
          <w:rPr>
            <w:rFonts w:cstheme="minorBidi"/>
            <w:noProof/>
          </w:rPr>
          <w:tab/>
        </w:r>
        <w:r w:rsidR="00DD080A" w:rsidRPr="00DD6702">
          <w:rPr>
            <w:rStyle w:val="Lienhypertexte"/>
            <w:rFonts w:eastAsia="Calibri"/>
            <w:noProof/>
          </w:rPr>
          <w:t>L’atelier de plaidoyer pour la reconnaissance du statut des défenseurs des Droits Humains</w:t>
        </w:r>
        <w:r w:rsidR="00DD080A">
          <w:rPr>
            <w:noProof/>
            <w:webHidden/>
          </w:rPr>
          <w:tab/>
        </w:r>
        <w:r w:rsidR="00DD080A">
          <w:rPr>
            <w:noProof/>
            <w:webHidden/>
          </w:rPr>
          <w:fldChar w:fldCharType="begin"/>
        </w:r>
        <w:r w:rsidR="00DD080A">
          <w:rPr>
            <w:noProof/>
            <w:webHidden/>
          </w:rPr>
          <w:instrText xml:space="preserve"> PAGEREF _Toc64617480 \h </w:instrText>
        </w:r>
        <w:r w:rsidR="00DD080A">
          <w:rPr>
            <w:noProof/>
            <w:webHidden/>
          </w:rPr>
        </w:r>
        <w:r w:rsidR="00DD080A">
          <w:rPr>
            <w:noProof/>
            <w:webHidden/>
          </w:rPr>
          <w:fldChar w:fldCharType="separate"/>
        </w:r>
        <w:r w:rsidR="00DD080A">
          <w:rPr>
            <w:noProof/>
            <w:webHidden/>
          </w:rPr>
          <w:t>19</w:t>
        </w:r>
        <w:r w:rsidR="00DD080A">
          <w:rPr>
            <w:noProof/>
            <w:webHidden/>
          </w:rPr>
          <w:fldChar w:fldCharType="end"/>
        </w:r>
      </w:hyperlink>
    </w:p>
    <w:p w14:paraId="720B1D1C" w14:textId="77777777" w:rsidR="00DD080A" w:rsidRDefault="00EE1055" w:rsidP="00DD080A">
      <w:pPr>
        <w:pStyle w:val="TM2"/>
        <w:tabs>
          <w:tab w:val="left" w:pos="660"/>
          <w:tab w:val="right" w:leader="dot" w:pos="9062"/>
        </w:tabs>
        <w:rPr>
          <w:rFonts w:cstheme="minorBidi"/>
          <w:noProof/>
        </w:rPr>
      </w:pPr>
      <w:hyperlink w:anchor="_Toc64617481" w:history="1">
        <w:r w:rsidR="00DD080A" w:rsidRPr="00DD6702">
          <w:rPr>
            <w:rStyle w:val="Lienhypertexte"/>
            <w:rFonts w:eastAsia="Calibri"/>
            <w:noProof/>
          </w:rPr>
          <w:t>4.</w:t>
        </w:r>
        <w:r w:rsidR="00DD080A">
          <w:rPr>
            <w:rFonts w:cstheme="minorBidi"/>
            <w:noProof/>
          </w:rPr>
          <w:tab/>
        </w:r>
        <w:r w:rsidR="00DD080A" w:rsidRPr="00DD6702">
          <w:rPr>
            <w:rStyle w:val="Lienhypertexte"/>
            <w:rFonts w:eastAsia="Calibri"/>
            <w:noProof/>
          </w:rPr>
          <w:t>LA RENCONTRE DE HAUT NIVEAU SUR LA PRISE EN CHARGE PEDIATRIQUE</w:t>
        </w:r>
        <w:r w:rsidR="00DD080A">
          <w:rPr>
            <w:noProof/>
            <w:webHidden/>
          </w:rPr>
          <w:tab/>
        </w:r>
        <w:r w:rsidR="00DD080A">
          <w:rPr>
            <w:noProof/>
            <w:webHidden/>
          </w:rPr>
          <w:fldChar w:fldCharType="begin"/>
        </w:r>
        <w:r w:rsidR="00DD080A">
          <w:rPr>
            <w:noProof/>
            <w:webHidden/>
          </w:rPr>
          <w:instrText xml:space="preserve"> PAGEREF _Toc64617481 \h </w:instrText>
        </w:r>
        <w:r w:rsidR="00DD080A">
          <w:rPr>
            <w:noProof/>
            <w:webHidden/>
          </w:rPr>
        </w:r>
        <w:r w:rsidR="00DD080A">
          <w:rPr>
            <w:noProof/>
            <w:webHidden/>
          </w:rPr>
          <w:fldChar w:fldCharType="separate"/>
        </w:r>
        <w:r w:rsidR="00DD080A">
          <w:rPr>
            <w:noProof/>
            <w:webHidden/>
          </w:rPr>
          <w:t>20</w:t>
        </w:r>
        <w:r w:rsidR="00DD080A">
          <w:rPr>
            <w:noProof/>
            <w:webHidden/>
          </w:rPr>
          <w:fldChar w:fldCharType="end"/>
        </w:r>
      </w:hyperlink>
    </w:p>
    <w:p w14:paraId="2F68B994" w14:textId="77777777" w:rsidR="00DD080A" w:rsidRDefault="00EE1055" w:rsidP="00DD080A">
      <w:pPr>
        <w:pStyle w:val="TM2"/>
        <w:tabs>
          <w:tab w:val="left" w:pos="660"/>
          <w:tab w:val="right" w:leader="dot" w:pos="9062"/>
        </w:tabs>
        <w:rPr>
          <w:rFonts w:cstheme="minorBidi"/>
          <w:noProof/>
        </w:rPr>
      </w:pPr>
      <w:hyperlink w:anchor="_Toc64617482" w:history="1">
        <w:r w:rsidR="00DD080A" w:rsidRPr="00DD6702">
          <w:rPr>
            <w:rStyle w:val="Lienhypertexte"/>
            <w:rFonts w:eastAsia="Calibri"/>
            <w:noProof/>
          </w:rPr>
          <w:t>5.</w:t>
        </w:r>
        <w:r w:rsidR="00DD080A">
          <w:rPr>
            <w:rFonts w:cstheme="minorBidi"/>
            <w:noProof/>
          </w:rPr>
          <w:tab/>
        </w:r>
        <w:r w:rsidR="00DD080A" w:rsidRPr="00DD6702">
          <w:rPr>
            <w:rStyle w:val="Lienhypertexte"/>
            <w:rFonts w:eastAsia="Calibri"/>
            <w:noProof/>
          </w:rPr>
          <w:t>LES ACTIVITES DU RECAJ+ EN REGION</w:t>
        </w:r>
        <w:r w:rsidR="00DD080A">
          <w:rPr>
            <w:noProof/>
            <w:webHidden/>
          </w:rPr>
          <w:tab/>
        </w:r>
        <w:r w:rsidR="00DD080A">
          <w:rPr>
            <w:noProof/>
            <w:webHidden/>
          </w:rPr>
          <w:fldChar w:fldCharType="begin"/>
        </w:r>
        <w:r w:rsidR="00DD080A">
          <w:rPr>
            <w:noProof/>
            <w:webHidden/>
          </w:rPr>
          <w:instrText xml:space="preserve"> PAGEREF _Toc64617482 \h </w:instrText>
        </w:r>
        <w:r w:rsidR="00DD080A">
          <w:rPr>
            <w:noProof/>
            <w:webHidden/>
          </w:rPr>
        </w:r>
        <w:r w:rsidR="00DD080A">
          <w:rPr>
            <w:noProof/>
            <w:webHidden/>
          </w:rPr>
          <w:fldChar w:fldCharType="separate"/>
        </w:r>
        <w:r w:rsidR="00DD080A">
          <w:rPr>
            <w:noProof/>
            <w:webHidden/>
          </w:rPr>
          <w:t>25</w:t>
        </w:r>
        <w:r w:rsidR="00DD080A">
          <w:rPr>
            <w:noProof/>
            <w:webHidden/>
          </w:rPr>
          <w:fldChar w:fldCharType="end"/>
        </w:r>
      </w:hyperlink>
    </w:p>
    <w:p w14:paraId="5FA426B9" w14:textId="77777777" w:rsidR="00DD080A" w:rsidRDefault="00EE1055" w:rsidP="00DD080A">
      <w:pPr>
        <w:pStyle w:val="TM1"/>
        <w:tabs>
          <w:tab w:val="left" w:pos="660"/>
          <w:tab w:val="right" w:leader="dot" w:pos="9062"/>
        </w:tabs>
        <w:rPr>
          <w:rFonts w:cstheme="minorBidi"/>
          <w:noProof/>
        </w:rPr>
      </w:pPr>
      <w:hyperlink w:anchor="_Toc64617483" w:history="1">
        <w:r w:rsidR="00DD080A" w:rsidRPr="00DD6702">
          <w:rPr>
            <w:rStyle w:val="Lienhypertexte"/>
            <w:rFonts w:eastAsia="Calibri"/>
            <w:noProof/>
          </w:rPr>
          <w:t>III.</w:t>
        </w:r>
        <w:r w:rsidR="00DD080A">
          <w:rPr>
            <w:rFonts w:cstheme="minorBidi"/>
            <w:noProof/>
          </w:rPr>
          <w:tab/>
        </w:r>
        <w:r w:rsidR="00DD080A" w:rsidRPr="00DD6702">
          <w:rPr>
            <w:rStyle w:val="Lienhypertexte"/>
            <w:rFonts w:eastAsia="Calibri"/>
            <w:noProof/>
          </w:rPr>
          <w:t>DIFFICULTES ET RECOMMANDATIONS</w:t>
        </w:r>
        <w:r w:rsidR="00DD080A">
          <w:rPr>
            <w:noProof/>
            <w:webHidden/>
          </w:rPr>
          <w:tab/>
        </w:r>
        <w:r w:rsidR="00DD080A">
          <w:rPr>
            <w:noProof/>
            <w:webHidden/>
          </w:rPr>
          <w:fldChar w:fldCharType="begin"/>
        </w:r>
        <w:r w:rsidR="00DD080A">
          <w:rPr>
            <w:noProof/>
            <w:webHidden/>
          </w:rPr>
          <w:instrText xml:space="preserve"> PAGEREF _Toc64617483 \h </w:instrText>
        </w:r>
        <w:r w:rsidR="00DD080A">
          <w:rPr>
            <w:noProof/>
            <w:webHidden/>
          </w:rPr>
        </w:r>
        <w:r w:rsidR="00DD080A">
          <w:rPr>
            <w:noProof/>
            <w:webHidden/>
          </w:rPr>
          <w:fldChar w:fldCharType="separate"/>
        </w:r>
        <w:r w:rsidR="00DD080A">
          <w:rPr>
            <w:noProof/>
            <w:webHidden/>
          </w:rPr>
          <w:t>32</w:t>
        </w:r>
        <w:r w:rsidR="00DD080A">
          <w:rPr>
            <w:noProof/>
            <w:webHidden/>
          </w:rPr>
          <w:fldChar w:fldCharType="end"/>
        </w:r>
      </w:hyperlink>
    </w:p>
    <w:p w14:paraId="69144EA4" w14:textId="591D8068" w:rsidR="00B36EF4" w:rsidRDefault="00DD080A" w:rsidP="00DD080A">
      <w:pPr>
        <w:spacing w:line="259" w:lineRule="auto"/>
        <w:jc w:val="center"/>
        <w:rPr>
          <w:rFonts w:ascii="Constantia" w:eastAsia="Calibri" w:hAnsi="Constantia" w:cs="Times New Roman"/>
          <w:b/>
          <w:sz w:val="28"/>
          <w:u w:val="single"/>
          <w:lang w:val="fr-FR"/>
        </w:rPr>
      </w:pPr>
      <w:r>
        <w:rPr>
          <w:b/>
          <w:bCs/>
        </w:rPr>
        <w:fldChar w:fldCharType="end"/>
      </w:r>
    </w:p>
    <w:p w14:paraId="37558087" w14:textId="1697AA85" w:rsidR="00B36EF4" w:rsidRPr="00B36EF4" w:rsidRDefault="00B36EF4" w:rsidP="00B36EF4">
      <w:pPr>
        <w:spacing w:line="259" w:lineRule="auto"/>
        <w:rPr>
          <w:rFonts w:ascii="Constantia" w:eastAsia="Calibri" w:hAnsi="Constantia" w:cs="Times New Roman"/>
          <w:b/>
          <w:sz w:val="28"/>
          <w:szCs w:val="28"/>
          <w:lang w:val="fr-FR"/>
        </w:rPr>
      </w:pPr>
      <w:r w:rsidRPr="00B36EF4">
        <w:rPr>
          <w:rFonts w:ascii="Constantia" w:eastAsia="Calibri" w:hAnsi="Constantia" w:cs="Times New Roman"/>
          <w:b/>
          <w:sz w:val="28"/>
          <w:szCs w:val="28"/>
          <w:lang w:val="fr-FR"/>
        </w:rPr>
        <w:tab/>
      </w:r>
    </w:p>
    <w:p w14:paraId="442DA7CB" w14:textId="0E874D5A" w:rsidR="00B36EF4" w:rsidRDefault="00B36EF4" w:rsidP="00B36EF4">
      <w:pPr>
        <w:spacing w:line="259" w:lineRule="auto"/>
        <w:rPr>
          <w:rFonts w:ascii="Constantia" w:eastAsia="Calibri" w:hAnsi="Constantia" w:cs="Times New Roman"/>
          <w:b/>
          <w:sz w:val="28"/>
          <w:szCs w:val="28"/>
          <w:lang w:val="fr-FR"/>
        </w:rPr>
      </w:pPr>
      <w:r w:rsidRPr="00B36EF4">
        <w:rPr>
          <w:rFonts w:ascii="Constantia" w:eastAsia="Calibri" w:hAnsi="Constantia" w:cs="Times New Roman"/>
          <w:b/>
          <w:sz w:val="28"/>
          <w:szCs w:val="28"/>
          <w:lang w:val="fr-FR"/>
        </w:rPr>
        <w:tab/>
      </w:r>
    </w:p>
    <w:p w14:paraId="77AF3801" w14:textId="1804750D" w:rsidR="002C0F6C" w:rsidRDefault="002C0F6C" w:rsidP="00B36EF4">
      <w:pPr>
        <w:spacing w:line="259" w:lineRule="auto"/>
        <w:rPr>
          <w:rFonts w:ascii="Constantia" w:eastAsia="Calibri" w:hAnsi="Constantia" w:cs="Times New Roman"/>
          <w:b/>
          <w:sz w:val="28"/>
          <w:szCs w:val="28"/>
          <w:lang w:val="fr-FR"/>
        </w:rPr>
      </w:pPr>
    </w:p>
    <w:p w14:paraId="7E0B42C5" w14:textId="110D719C" w:rsidR="002C0F6C" w:rsidRDefault="002C0F6C" w:rsidP="00B36EF4">
      <w:pPr>
        <w:spacing w:line="259" w:lineRule="auto"/>
        <w:rPr>
          <w:rFonts w:ascii="Constantia" w:eastAsia="Calibri" w:hAnsi="Constantia" w:cs="Times New Roman"/>
          <w:b/>
          <w:sz w:val="28"/>
          <w:szCs w:val="28"/>
          <w:lang w:val="fr-FR"/>
        </w:rPr>
      </w:pPr>
    </w:p>
    <w:p w14:paraId="4BCC32D5" w14:textId="73C6E1F4" w:rsidR="002C0F6C" w:rsidRDefault="002C0F6C" w:rsidP="00B36EF4">
      <w:pPr>
        <w:spacing w:line="259" w:lineRule="auto"/>
        <w:rPr>
          <w:rFonts w:ascii="Constantia" w:eastAsia="Calibri" w:hAnsi="Constantia" w:cs="Times New Roman"/>
          <w:b/>
          <w:sz w:val="28"/>
          <w:szCs w:val="28"/>
          <w:lang w:val="fr-FR"/>
        </w:rPr>
      </w:pPr>
    </w:p>
    <w:p w14:paraId="2FD73FE8" w14:textId="6FBB8144" w:rsidR="002C0F6C" w:rsidRDefault="002C0F6C" w:rsidP="00B36EF4">
      <w:pPr>
        <w:spacing w:line="259" w:lineRule="auto"/>
        <w:rPr>
          <w:rFonts w:ascii="Constantia" w:eastAsia="Calibri" w:hAnsi="Constantia" w:cs="Times New Roman"/>
          <w:b/>
          <w:sz w:val="28"/>
          <w:szCs w:val="28"/>
          <w:lang w:val="fr-FR"/>
        </w:rPr>
      </w:pPr>
    </w:p>
    <w:p w14:paraId="075B13AE" w14:textId="4C0EA4FF" w:rsidR="002C0F6C" w:rsidRDefault="002C0F6C" w:rsidP="00B36EF4">
      <w:pPr>
        <w:spacing w:line="259" w:lineRule="auto"/>
        <w:rPr>
          <w:rFonts w:ascii="Constantia" w:eastAsia="Calibri" w:hAnsi="Constantia" w:cs="Times New Roman"/>
          <w:b/>
          <w:sz w:val="28"/>
          <w:szCs w:val="28"/>
          <w:lang w:val="fr-FR"/>
        </w:rPr>
      </w:pPr>
    </w:p>
    <w:p w14:paraId="0577DC8F" w14:textId="114D5AFF" w:rsidR="002C0F6C" w:rsidRPr="00B36EF4" w:rsidRDefault="002C0F6C" w:rsidP="00B36EF4">
      <w:pPr>
        <w:spacing w:line="259" w:lineRule="auto"/>
        <w:rPr>
          <w:rFonts w:ascii="Constantia" w:eastAsia="Calibri" w:hAnsi="Constantia" w:cs="Times New Roman"/>
          <w:b/>
          <w:sz w:val="28"/>
          <w:szCs w:val="28"/>
          <w:lang w:val="fr-FR"/>
        </w:rPr>
      </w:pPr>
    </w:p>
    <w:p w14:paraId="6F5C14D2" w14:textId="1075B401" w:rsidR="00E64407" w:rsidRPr="00DD080A" w:rsidRDefault="00B36EF4" w:rsidP="00DD080A">
      <w:pPr>
        <w:pStyle w:val="Titre1"/>
        <w:rPr>
          <w:rFonts w:eastAsia="Calibri" w:cs="Times New Roman"/>
          <w:sz w:val="36"/>
          <w:szCs w:val="28"/>
          <w:lang w:val="fr-FR"/>
        </w:rPr>
      </w:pPr>
      <w:r w:rsidRPr="00DD080A">
        <w:rPr>
          <w:rFonts w:eastAsia="Calibri"/>
          <w:sz w:val="36"/>
          <w:lang w:val="fr-FR"/>
        </w:rPr>
        <w:lastRenderedPageBreak/>
        <w:t>LISTE DES SIGLES ET A</w:t>
      </w:r>
      <w:r w:rsidR="00FD3FA2" w:rsidRPr="00DD080A">
        <w:rPr>
          <w:rFonts w:eastAsia="Calibri"/>
          <w:sz w:val="36"/>
          <w:lang w:val="fr-FR"/>
        </w:rPr>
        <w:t>CRONYMES</w:t>
      </w:r>
    </w:p>
    <w:p w14:paraId="3A97ADA8" w14:textId="77777777" w:rsidR="00E64407" w:rsidRPr="00E64407" w:rsidRDefault="00E64407" w:rsidP="0019724A">
      <w:pPr>
        <w:tabs>
          <w:tab w:val="left" w:pos="3720"/>
        </w:tabs>
        <w:spacing w:line="259" w:lineRule="auto"/>
        <w:rPr>
          <w:rFonts w:ascii="Constantia" w:eastAsia="Calibri" w:hAnsi="Constantia" w:cs="Calibri"/>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1"/>
        <w:gridCol w:w="325"/>
        <w:gridCol w:w="6856"/>
      </w:tblGrid>
      <w:tr w:rsidR="002E61A8" w:rsidRPr="00020B9A" w14:paraId="0DF855B6" w14:textId="77777777" w:rsidTr="00DC48C8">
        <w:tc>
          <w:tcPr>
            <w:tcW w:w="1550" w:type="dxa"/>
          </w:tcPr>
          <w:p w14:paraId="7668F5B0" w14:textId="5EC9487F" w:rsidR="002E61A8" w:rsidRPr="00020B9A" w:rsidRDefault="002E61A8" w:rsidP="001241A2">
            <w:pPr>
              <w:spacing w:line="259" w:lineRule="auto"/>
              <w:rPr>
                <w:rFonts w:ascii="Verdana" w:hAnsi="Verdana" w:cs="Calibri"/>
                <w:b/>
                <w:sz w:val="24"/>
                <w:szCs w:val="24"/>
              </w:rPr>
            </w:pPr>
            <w:r w:rsidRPr="00020B9A">
              <w:rPr>
                <w:rFonts w:ascii="Verdana" w:hAnsi="Verdana" w:cs="Calibri"/>
                <w:b/>
                <w:sz w:val="24"/>
                <w:szCs w:val="24"/>
              </w:rPr>
              <w:t>ACCAJ+ </w:t>
            </w:r>
          </w:p>
        </w:tc>
        <w:tc>
          <w:tcPr>
            <w:tcW w:w="288" w:type="dxa"/>
          </w:tcPr>
          <w:p w14:paraId="7FFCFF14" w14:textId="4565CCF4" w:rsidR="002E61A8" w:rsidRPr="00020B9A" w:rsidRDefault="002E61A8" w:rsidP="001241A2">
            <w:pPr>
              <w:spacing w:line="259" w:lineRule="auto"/>
              <w:rPr>
                <w:rFonts w:ascii="Verdana" w:hAnsi="Verdana" w:cs="Calibri"/>
                <w:sz w:val="24"/>
                <w:szCs w:val="24"/>
              </w:rPr>
            </w:pPr>
            <w:r w:rsidRPr="00020B9A">
              <w:rPr>
                <w:rFonts w:ascii="Verdana" w:hAnsi="Verdana" w:cs="Calibri"/>
                <w:sz w:val="24"/>
                <w:szCs w:val="24"/>
              </w:rPr>
              <w:t>:</w:t>
            </w:r>
          </w:p>
        </w:tc>
        <w:tc>
          <w:tcPr>
            <w:tcW w:w="7224" w:type="dxa"/>
          </w:tcPr>
          <w:p w14:paraId="33A64D82" w14:textId="20A54962" w:rsidR="002E61A8" w:rsidRPr="00020B9A" w:rsidRDefault="002E61A8" w:rsidP="001241A2">
            <w:pPr>
              <w:spacing w:line="259" w:lineRule="auto"/>
              <w:rPr>
                <w:rFonts w:ascii="Verdana" w:hAnsi="Verdana" w:cs="Calibri"/>
                <w:sz w:val="24"/>
                <w:szCs w:val="24"/>
              </w:rPr>
            </w:pPr>
            <w:r w:rsidRPr="00020B9A">
              <w:rPr>
                <w:rFonts w:ascii="Verdana" w:hAnsi="Verdana" w:cs="Calibri"/>
                <w:sz w:val="24"/>
                <w:szCs w:val="24"/>
              </w:rPr>
              <w:t>Accompagnement Créatif et Comportemental de l’Adolescent(e) et du Jeune vivant avec le VIH</w:t>
            </w:r>
          </w:p>
        </w:tc>
      </w:tr>
      <w:tr w:rsidR="002E61A8" w:rsidRPr="00020B9A" w14:paraId="6032DC0D" w14:textId="77777777" w:rsidTr="00DC48C8">
        <w:tc>
          <w:tcPr>
            <w:tcW w:w="1550" w:type="dxa"/>
          </w:tcPr>
          <w:p w14:paraId="7C94529D" w14:textId="16425491" w:rsidR="002E61A8" w:rsidRPr="00020B9A" w:rsidRDefault="002E61A8" w:rsidP="001241A2">
            <w:pPr>
              <w:spacing w:line="259" w:lineRule="auto"/>
              <w:rPr>
                <w:rFonts w:ascii="Verdana" w:hAnsi="Verdana" w:cs="Calibri"/>
                <w:b/>
                <w:sz w:val="24"/>
                <w:szCs w:val="24"/>
              </w:rPr>
            </w:pPr>
            <w:r w:rsidRPr="00020B9A">
              <w:rPr>
                <w:rFonts w:ascii="Verdana" w:hAnsi="Verdana" w:cs="Calibri"/>
                <w:b/>
                <w:sz w:val="24"/>
                <w:szCs w:val="24"/>
                <w:lang w:val="fr-CM"/>
              </w:rPr>
              <w:t>ARV</w:t>
            </w:r>
          </w:p>
        </w:tc>
        <w:tc>
          <w:tcPr>
            <w:tcW w:w="288" w:type="dxa"/>
          </w:tcPr>
          <w:p w14:paraId="541A8516" w14:textId="3FFB7C46" w:rsidR="002E61A8" w:rsidRPr="00020B9A" w:rsidRDefault="002E61A8" w:rsidP="001241A2">
            <w:pPr>
              <w:spacing w:line="259" w:lineRule="auto"/>
              <w:rPr>
                <w:rFonts w:ascii="Verdana" w:hAnsi="Verdana" w:cs="Calibri"/>
                <w:sz w:val="24"/>
                <w:szCs w:val="24"/>
              </w:rPr>
            </w:pPr>
            <w:r w:rsidRPr="00020B9A">
              <w:rPr>
                <w:rFonts w:ascii="Verdana" w:hAnsi="Verdana" w:cs="Calibri"/>
                <w:sz w:val="24"/>
                <w:szCs w:val="24"/>
              </w:rPr>
              <w:t>:</w:t>
            </w:r>
          </w:p>
        </w:tc>
        <w:tc>
          <w:tcPr>
            <w:tcW w:w="7224" w:type="dxa"/>
          </w:tcPr>
          <w:p w14:paraId="613242A0" w14:textId="27D2913C" w:rsidR="002E61A8" w:rsidRPr="00020B9A" w:rsidRDefault="002E61A8" w:rsidP="001241A2">
            <w:pPr>
              <w:spacing w:line="259" w:lineRule="auto"/>
              <w:rPr>
                <w:rFonts w:ascii="Verdana" w:hAnsi="Verdana" w:cs="Calibri"/>
                <w:sz w:val="24"/>
                <w:szCs w:val="24"/>
              </w:rPr>
            </w:pPr>
            <w:r w:rsidRPr="00020B9A">
              <w:rPr>
                <w:rFonts w:ascii="Verdana" w:hAnsi="Verdana" w:cs="Calibri"/>
                <w:sz w:val="24"/>
                <w:szCs w:val="24"/>
              </w:rPr>
              <w:t>Anti Rétroviraux</w:t>
            </w:r>
          </w:p>
        </w:tc>
      </w:tr>
      <w:tr w:rsidR="002E61A8" w:rsidRPr="00EE1055" w14:paraId="7D6AF1FE" w14:textId="77777777" w:rsidTr="00DC48C8">
        <w:tc>
          <w:tcPr>
            <w:tcW w:w="1550" w:type="dxa"/>
          </w:tcPr>
          <w:p w14:paraId="1D2C7097" w14:textId="5816ED99" w:rsidR="002E61A8" w:rsidRPr="00020B9A" w:rsidRDefault="002E61A8" w:rsidP="001241A2">
            <w:pPr>
              <w:spacing w:line="259" w:lineRule="auto"/>
              <w:rPr>
                <w:rFonts w:ascii="Verdana" w:hAnsi="Verdana" w:cs="Calibri"/>
                <w:b/>
                <w:sz w:val="24"/>
                <w:szCs w:val="24"/>
              </w:rPr>
            </w:pPr>
            <w:r w:rsidRPr="00020B9A">
              <w:rPr>
                <w:rFonts w:ascii="Verdana" w:hAnsi="Verdana" w:cs="Calibri"/>
                <w:b/>
                <w:sz w:val="24"/>
                <w:szCs w:val="24"/>
              </w:rPr>
              <w:t>CAMNAFAW</w:t>
            </w:r>
          </w:p>
        </w:tc>
        <w:tc>
          <w:tcPr>
            <w:tcW w:w="288" w:type="dxa"/>
          </w:tcPr>
          <w:p w14:paraId="2CD68333" w14:textId="2FDBCDA5" w:rsidR="002E61A8" w:rsidRPr="00020B9A" w:rsidRDefault="002E61A8" w:rsidP="001241A2">
            <w:pPr>
              <w:spacing w:line="259" w:lineRule="auto"/>
              <w:rPr>
                <w:rFonts w:ascii="Verdana" w:hAnsi="Verdana" w:cs="Calibri"/>
                <w:sz w:val="24"/>
                <w:szCs w:val="24"/>
              </w:rPr>
            </w:pPr>
            <w:r w:rsidRPr="00020B9A">
              <w:rPr>
                <w:rFonts w:ascii="Verdana" w:hAnsi="Verdana" w:cs="Calibri"/>
                <w:sz w:val="24"/>
                <w:szCs w:val="24"/>
              </w:rPr>
              <w:t>:</w:t>
            </w:r>
          </w:p>
        </w:tc>
        <w:tc>
          <w:tcPr>
            <w:tcW w:w="7224" w:type="dxa"/>
          </w:tcPr>
          <w:p w14:paraId="4CE80DEC" w14:textId="1870721D" w:rsidR="002E61A8" w:rsidRPr="00020B9A" w:rsidRDefault="002E61A8" w:rsidP="001241A2">
            <w:pPr>
              <w:spacing w:line="259" w:lineRule="auto"/>
              <w:rPr>
                <w:rFonts w:ascii="Verdana" w:hAnsi="Verdana" w:cs="Calibri"/>
                <w:sz w:val="24"/>
                <w:szCs w:val="24"/>
                <w:lang w:val="en-GB"/>
              </w:rPr>
            </w:pPr>
            <w:r w:rsidRPr="00020B9A">
              <w:rPr>
                <w:rFonts w:ascii="Verdana" w:hAnsi="Verdana" w:cs="Calibri"/>
                <w:sz w:val="24"/>
                <w:szCs w:val="24"/>
                <w:lang w:val="en-GB"/>
              </w:rPr>
              <w:t>Cameroon National Association For Family Welfare</w:t>
            </w:r>
          </w:p>
        </w:tc>
      </w:tr>
      <w:tr w:rsidR="002E61A8" w:rsidRPr="00020B9A" w14:paraId="15EDC504" w14:textId="77777777" w:rsidTr="00DC48C8">
        <w:tc>
          <w:tcPr>
            <w:tcW w:w="1550" w:type="dxa"/>
          </w:tcPr>
          <w:p w14:paraId="56726D2F" w14:textId="3F4839CF" w:rsidR="002E61A8" w:rsidRPr="00020B9A" w:rsidRDefault="002E61A8" w:rsidP="001241A2">
            <w:pPr>
              <w:spacing w:line="259" w:lineRule="auto"/>
              <w:rPr>
                <w:rFonts w:ascii="Verdana" w:hAnsi="Verdana" w:cs="Calibri"/>
                <w:b/>
                <w:sz w:val="24"/>
                <w:szCs w:val="24"/>
              </w:rPr>
            </w:pPr>
            <w:r w:rsidRPr="00020B9A">
              <w:rPr>
                <w:rFonts w:ascii="Verdana" w:hAnsi="Verdana" w:cs="Calibri"/>
                <w:b/>
                <w:sz w:val="24"/>
                <w:szCs w:val="24"/>
              </w:rPr>
              <w:t>CNPS</w:t>
            </w:r>
          </w:p>
        </w:tc>
        <w:tc>
          <w:tcPr>
            <w:tcW w:w="288" w:type="dxa"/>
          </w:tcPr>
          <w:p w14:paraId="4AFD38FC" w14:textId="4694EEA1" w:rsidR="002E61A8" w:rsidRPr="00020B9A" w:rsidRDefault="002E61A8" w:rsidP="001241A2">
            <w:pPr>
              <w:spacing w:line="259" w:lineRule="auto"/>
              <w:rPr>
                <w:rFonts w:ascii="Verdana" w:hAnsi="Verdana" w:cs="Calibri"/>
                <w:sz w:val="24"/>
                <w:szCs w:val="24"/>
              </w:rPr>
            </w:pPr>
            <w:r w:rsidRPr="00020B9A">
              <w:rPr>
                <w:rFonts w:ascii="Verdana" w:hAnsi="Verdana" w:cs="Calibri"/>
                <w:sz w:val="24"/>
                <w:szCs w:val="24"/>
              </w:rPr>
              <w:t>:</w:t>
            </w:r>
          </w:p>
        </w:tc>
        <w:tc>
          <w:tcPr>
            <w:tcW w:w="7224" w:type="dxa"/>
          </w:tcPr>
          <w:p w14:paraId="7ED39450" w14:textId="3C740C00" w:rsidR="002E61A8" w:rsidRPr="00020B9A" w:rsidRDefault="002E61A8" w:rsidP="001241A2">
            <w:pPr>
              <w:spacing w:line="259" w:lineRule="auto"/>
              <w:rPr>
                <w:rFonts w:ascii="Verdana" w:hAnsi="Verdana" w:cs="Calibri"/>
                <w:sz w:val="24"/>
                <w:szCs w:val="24"/>
              </w:rPr>
            </w:pPr>
            <w:r w:rsidRPr="00020B9A">
              <w:rPr>
                <w:rFonts w:ascii="Verdana" w:hAnsi="Verdana" w:cs="Calibri"/>
                <w:sz w:val="24"/>
                <w:szCs w:val="24"/>
              </w:rPr>
              <w:t>Caisse National de Prévoyance Sociale</w:t>
            </w:r>
          </w:p>
        </w:tc>
      </w:tr>
      <w:tr w:rsidR="002E61A8" w:rsidRPr="00020B9A" w14:paraId="0215F2C9" w14:textId="77777777" w:rsidTr="00DC48C8">
        <w:tc>
          <w:tcPr>
            <w:tcW w:w="1550" w:type="dxa"/>
          </w:tcPr>
          <w:p w14:paraId="59A4267A" w14:textId="4B462726" w:rsidR="002E61A8" w:rsidRPr="00020B9A" w:rsidRDefault="002E61A8" w:rsidP="001241A2">
            <w:pPr>
              <w:spacing w:line="259" w:lineRule="auto"/>
              <w:rPr>
                <w:rFonts w:ascii="Verdana" w:hAnsi="Verdana" w:cs="Calibri"/>
                <w:b/>
                <w:sz w:val="24"/>
                <w:szCs w:val="24"/>
              </w:rPr>
            </w:pPr>
            <w:r w:rsidRPr="00020B9A">
              <w:rPr>
                <w:rFonts w:ascii="Verdana" w:hAnsi="Verdana" w:cs="Calibri"/>
                <w:b/>
                <w:sz w:val="24"/>
                <w:szCs w:val="24"/>
                <w:lang w:val="fr-CM"/>
              </w:rPr>
              <w:t>CAMYOSFOP</w:t>
            </w:r>
          </w:p>
        </w:tc>
        <w:tc>
          <w:tcPr>
            <w:tcW w:w="288" w:type="dxa"/>
          </w:tcPr>
          <w:p w14:paraId="1D59ED18" w14:textId="3E0C4826" w:rsidR="002E61A8" w:rsidRPr="00020B9A" w:rsidRDefault="002E61A8" w:rsidP="001241A2">
            <w:pPr>
              <w:spacing w:line="259" w:lineRule="auto"/>
              <w:rPr>
                <w:rFonts w:ascii="Verdana" w:hAnsi="Verdana" w:cs="Calibri"/>
                <w:sz w:val="24"/>
                <w:szCs w:val="24"/>
              </w:rPr>
            </w:pPr>
            <w:r w:rsidRPr="00020B9A">
              <w:rPr>
                <w:rFonts w:ascii="Verdana" w:hAnsi="Verdana" w:cs="Calibri"/>
                <w:sz w:val="24"/>
                <w:szCs w:val="24"/>
              </w:rPr>
              <w:t>:</w:t>
            </w:r>
          </w:p>
        </w:tc>
        <w:tc>
          <w:tcPr>
            <w:tcW w:w="7224" w:type="dxa"/>
          </w:tcPr>
          <w:p w14:paraId="0964FBA1" w14:textId="6F800558" w:rsidR="002E61A8" w:rsidRPr="00020B9A" w:rsidRDefault="002E61A8" w:rsidP="001241A2">
            <w:pPr>
              <w:spacing w:line="259" w:lineRule="auto"/>
              <w:rPr>
                <w:rFonts w:ascii="Verdana" w:hAnsi="Verdana" w:cs="Calibri"/>
                <w:sz w:val="24"/>
                <w:szCs w:val="24"/>
              </w:rPr>
            </w:pPr>
          </w:p>
        </w:tc>
      </w:tr>
      <w:tr w:rsidR="002B2075" w:rsidRPr="00020B9A" w14:paraId="2074CDD5" w14:textId="77777777" w:rsidTr="00DC48C8">
        <w:tc>
          <w:tcPr>
            <w:tcW w:w="1550" w:type="dxa"/>
          </w:tcPr>
          <w:p w14:paraId="762EF2AE" w14:textId="43DC5E9E" w:rsidR="002B2075" w:rsidRPr="00020B9A" w:rsidRDefault="002B2075" w:rsidP="001241A2">
            <w:pPr>
              <w:spacing w:line="259" w:lineRule="auto"/>
              <w:rPr>
                <w:rFonts w:ascii="Verdana" w:hAnsi="Verdana" w:cs="Calibri"/>
                <w:b/>
                <w:sz w:val="24"/>
                <w:szCs w:val="24"/>
              </w:rPr>
            </w:pPr>
            <w:r w:rsidRPr="00020B9A">
              <w:rPr>
                <w:rFonts w:ascii="Verdana" w:hAnsi="Verdana" w:cs="Calibri"/>
                <w:b/>
                <w:sz w:val="24"/>
                <w:szCs w:val="24"/>
                <w:lang w:val="fr-029"/>
              </w:rPr>
              <w:t xml:space="preserve">COHPED </w:t>
            </w:r>
          </w:p>
        </w:tc>
        <w:tc>
          <w:tcPr>
            <w:tcW w:w="288" w:type="dxa"/>
          </w:tcPr>
          <w:p w14:paraId="0220FCBE" w14:textId="4BFD4396" w:rsidR="002B2075" w:rsidRPr="00020B9A" w:rsidRDefault="00B61415" w:rsidP="001241A2">
            <w:pPr>
              <w:spacing w:line="259" w:lineRule="auto"/>
              <w:rPr>
                <w:rFonts w:ascii="Verdana" w:hAnsi="Verdana" w:cs="Calibri"/>
                <w:sz w:val="24"/>
                <w:szCs w:val="24"/>
              </w:rPr>
            </w:pPr>
            <w:r w:rsidRPr="00020B9A">
              <w:rPr>
                <w:rFonts w:ascii="Verdana" w:hAnsi="Verdana" w:cs="Calibri"/>
                <w:sz w:val="24"/>
                <w:szCs w:val="24"/>
              </w:rPr>
              <w:t>:</w:t>
            </w:r>
          </w:p>
        </w:tc>
        <w:tc>
          <w:tcPr>
            <w:tcW w:w="7224" w:type="dxa"/>
          </w:tcPr>
          <w:p w14:paraId="468CBE7E" w14:textId="77777777" w:rsidR="002B2075" w:rsidRPr="00020B9A" w:rsidRDefault="002B2075" w:rsidP="001241A2">
            <w:pPr>
              <w:spacing w:line="259" w:lineRule="auto"/>
              <w:rPr>
                <w:rFonts w:ascii="Verdana" w:hAnsi="Verdana" w:cs="Calibri"/>
                <w:sz w:val="24"/>
                <w:szCs w:val="24"/>
              </w:rPr>
            </w:pPr>
          </w:p>
        </w:tc>
      </w:tr>
      <w:tr w:rsidR="00B61415" w:rsidRPr="00020B9A" w14:paraId="6E6F3ECF" w14:textId="77777777" w:rsidTr="00DC48C8">
        <w:tc>
          <w:tcPr>
            <w:tcW w:w="1550" w:type="dxa"/>
          </w:tcPr>
          <w:p w14:paraId="2EB7C591" w14:textId="0B49E67D" w:rsidR="00B61415" w:rsidRPr="00020B9A" w:rsidRDefault="00B61415" w:rsidP="001241A2">
            <w:pPr>
              <w:spacing w:line="259" w:lineRule="auto"/>
              <w:rPr>
                <w:rFonts w:ascii="Verdana" w:hAnsi="Verdana" w:cs="Calibri"/>
                <w:b/>
                <w:sz w:val="24"/>
                <w:szCs w:val="24"/>
                <w:lang w:val="fr-029"/>
              </w:rPr>
            </w:pPr>
            <w:proofErr w:type="spellStart"/>
            <w:r w:rsidRPr="00020B9A">
              <w:rPr>
                <w:rFonts w:ascii="Verdana" w:hAnsi="Verdana" w:cs="Calibri"/>
                <w:b/>
                <w:sz w:val="24"/>
                <w:szCs w:val="24"/>
                <w:lang w:val="en-US"/>
              </w:rPr>
              <w:t>Covid</w:t>
            </w:r>
            <w:proofErr w:type="spellEnd"/>
            <w:r w:rsidRPr="00020B9A">
              <w:rPr>
                <w:rFonts w:ascii="Verdana" w:hAnsi="Verdana" w:cs="Calibri"/>
                <w:b/>
                <w:sz w:val="24"/>
                <w:szCs w:val="24"/>
                <w:lang w:val="en-US"/>
              </w:rPr>
              <w:t xml:space="preserve"> 19</w:t>
            </w:r>
          </w:p>
        </w:tc>
        <w:tc>
          <w:tcPr>
            <w:tcW w:w="288" w:type="dxa"/>
          </w:tcPr>
          <w:p w14:paraId="5B2328BC" w14:textId="24938FB8" w:rsidR="00B61415" w:rsidRPr="00020B9A" w:rsidRDefault="00B61415" w:rsidP="001241A2">
            <w:pPr>
              <w:spacing w:line="259" w:lineRule="auto"/>
              <w:rPr>
                <w:rFonts w:ascii="Verdana" w:hAnsi="Verdana" w:cs="Calibri"/>
                <w:sz w:val="24"/>
                <w:szCs w:val="24"/>
              </w:rPr>
            </w:pPr>
            <w:r w:rsidRPr="00020B9A">
              <w:rPr>
                <w:rFonts w:ascii="Verdana" w:hAnsi="Verdana" w:cs="Calibri"/>
                <w:sz w:val="24"/>
                <w:szCs w:val="24"/>
              </w:rPr>
              <w:t>:</w:t>
            </w:r>
          </w:p>
        </w:tc>
        <w:tc>
          <w:tcPr>
            <w:tcW w:w="7224" w:type="dxa"/>
          </w:tcPr>
          <w:p w14:paraId="6EDEA510" w14:textId="3FABF339" w:rsidR="00B61415" w:rsidRPr="00020B9A" w:rsidRDefault="002C0F6C" w:rsidP="001241A2">
            <w:pPr>
              <w:spacing w:line="259" w:lineRule="auto"/>
              <w:rPr>
                <w:rFonts w:ascii="Verdana" w:hAnsi="Verdana" w:cs="Calibri"/>
                <w:sz w:val="24"/>
                <w:szCs w:val="24"/>
              </w:rPr>
            </w:pPr>
            <w:r w:rsidRPr="00020B9A">
              <w:rPr>
                <w:rFonts w:ascii="Verdana" w:hAnsi="Verdana" w:cs="Calibri"/>
                <w:sz w:val="24"/>
                <w:szCs w:val="24"/>
              </w:rPr>
              <w:t>Corona Virus</w:t>
            </w:r>
          </w:p>
        </w:tc>
      </w:tr>
      <w:tr w:rsidR="002E61A8" w:rsidRPr="00020B9A" w14:paraId="0D6EFE9E" w14:textId="77777777" w:rsidTr="00DC48C8">
        <w:tc>
          <w:tcPr>
            <w:tcW w:w="1550" w:type="dxa"/>
          </w:tcPr>
          <w:p w14:paraId="0AFCE6A9" w14:textId="29B8C073" w:rsidR="002E61A8" w:rsidRPr="00020B9A" w:rsidRDefault="002E61A8" w:rsidP="001241A2">
            <w:pPr>
              <w:spacing w:line="259" w:lineRule="auto"/>
              <w:rPr>
                <w:rFonts w:ascii="Verdana" w:hAnsi="Verdana" w:cs="Calibri"/>
                <w:b/>
                <w:sz w:val="24"/>
                <w:szCs w:val="24"/>
              </w:rPr>
            </w:pPr>
            <w:r w:rsidRPr="00020B9A">
              <w:rPr>
                <w:rFonts w:ascii="Verdana" w:hAnsi="Verdana" w:cs="Calibri"/>
                <w:b/>
                <w:sz w:val="24"/>
                <w:szCs w:val="24"/>
              </w:rPr>
              <w:t>DAF </w:t>
            </w:r>
          </w:p>
        </w:tc>
        <w:tc>
          <w:tcPr>
            <w:tcW w:w="288" w:type="dxa"/>
          </w:tcPr>
          <w:p w14:paraId="1E7CF999" w14:textId="30F1F336" w:rsidR="002E61A8" w:rsidRPr="00020B9A" w:rsidRDefault="002E61A8" w:rsidP="001241A2">
            <w:pPr>
              <w:spacing w:line="259" w:lineRule="auto"/>
              <w:rPr>
                <w:rFonts w:ascii="Verdana" w:hAnsi="Verdana" w:cs="Calibri"/>
                <w:sz w:val="24"/>
                <w:szCs w:val="24"/>
              </w:rPr>
            </w:pPr>
            <w:r w:rsidRPr="00020B9A">
              <w:rPr>
                <w:rFonts w:ascii="Verdana" w:hAnsi="Verdana" w:cs="Calibri"/>
                <w:sz w:val="24"/>
                <w:szCs w:val="24"/>
              </w:rPr>
              <w:t>:</w:t>
            </w:r>
          </w:p>
        </w:tc>
        <w:tc>
          <w:tcPr>
            <w:tcW w:w="7224" w:type="dxa"/>
          </w:tcPr>
          <w:p w14:paraId="23299612" w14:textId="1DE96965" w:rsidR="002E61A8" w:rsidRPr="00020B9A" w:rsidRDefault="002E61A8" w:rsidP="001241A2">
            <w:pPr>
              <w:spacing w:line="259" w:lineRule="auto"/>
              <w:rPr>
                <w:rFonts w:ascii="Verdana" w:hAnsi="Verdana" w:cs="Calibri"/>
                <w:sz w:val="24"/>
                <w:szCs w:val="24"/>
              </w:rPr>
            </w:pPr>
            <w:r w:rsidRPr="00020B9A">
              <w:rPr>
                <w:rFonts w:ascii="Verdana" w:hAnsi="Verdana" w:cs="Calibri"/>
                <w:sz w:val="24"/>
                <w:szCs w:val="24"/>
              </w:rPr>
              <w:t>Direction Administrative et Financière</w:t>
            </w:r>
          </w:p>
        </w:tc>
      </w:tr>
      <w:tr w:rsidR="002E61A8" w:rsidRPr="00020B9A" w14:paraId="03CA101F" w14:textId="77777777" w:rsidTr="00DC48C8">
        <w:tc>
          <w:tcPr>
            <w:tcW w:w="1550" w:type="dxa"/>
          </w:tcPr>
          <w:p w14:paraId="19E29CE6" w14:textId="64345701" w:rsidR="002E61A8" w:rsidRPr="00020B9A" w:rsidRDefault="002E61A8" w:rsidP="001241A2">
            <w:pPr>
              <w:spacing w:line="259" w:lineRule="auto"/>
              <w:rPr>
                <w:rFonts w:ascii="Verdana" w:hAnsi="Verdana" w:cs="Calibri"/>
                <w:b/>
                <w:sz w:val="24"/>
                <w:szCs w:val="24"/>
              </w:rPr>
            </w:pPr>
            <w:r w:rsidRPr="00020B9A">
              <w:rPr>
                <w:rFonts w:ascii="Verdana" w:hAnsi="Verdana" w:cs="Calibri"/>
                <w:b/>
                <w:sz w:val="24"/>
                <w:szCs w:val="24"/>
              </w:rPr>
              <w:t>DCP</w:t>
            </w:r>
          </w:p>
        </w:tc>
        <w:tc>
          <w:tcPr>
            <w:tcW w:w="288" w:type="dxa"/>
          </w:tcPr>
          <w:p w14:paraId="3BB2D0EF" w14:textId="7C791A5B" w:rsidR="002E61A8" w:rsidRPr="00020B9A" w:rsidRDefault="002E61A8" w:rsidP="001241A2">
            <w:pPr>
              <w:spacing w:line="259" w:lineRule="auto"/>
              <w:rPr>
                <w:rFonts w:ascii="Verdana" w:hAnsi="Verdana" w:cs="Calibri"/>
                <w:sz w:val="24"/>
                <w:szCs w:val="24"/>
              </w:rPr>
            </w:pPr>
            <w:r w:rsidRPr="00020B9A">
              <w:rPr>
                <w:rFonts w:ascii="Verdana" w:hAnsi="Verdana" w:cs="Calibri"/>
                <w:sz w:val="24"/>
                <w:szCs w:val="24"/>
              </w:rPr>
              <w:t>:</w:t>
            </w:r>
          </w:p>
        </w:tc>
        <w:tc>
          <w:tcPr>
            <w:tcW w:w="7224" w:type="dxa"/>
          </w:tcPr>
          <w:p w14:paraId="25A9F288" w14:textId="3B801502" w:rsidR="002E61A8" w:rsidRPr="00020B9A" w:rsidRDefault="002E61A8" w:rsidP="001241A2">
            <w:pPr>
              <w:spacing w:line="259" w:lineRule="auto"/>
              <w:rPr>
                <w:rFonts w:ascii="Verdana" w:hAnsi="Verdana" w:cs="Calibri"/>
                <w:sz w:val="24"/>
                <w:szCs w:val="24"/>
              </w:rPr>
            </w:pPr>
            <w:r w:rsidRPr="00020B9A">
              <w:rPr>
                <w:rFonts w:ascii="Verdana" w:hAnsi="Verdana" w:cs="Calibri"/>
                <w:sz w:val="24"/>
                <w:szCs w:val="24"/>
              </w:rPr>
              <w:t>Direction de la Coopération</w:t>
            </w:r>
          </w:p>
        </w:tc>
      </w:tr>
      <w:tr w:rsidR="002E61A8" w:rsidRPr="00020B9A" w14:paraId="28CCE010" w14:textId="77777777" w:rsidTr="00DC48C8">
        <w:tc>
          <w:tcPr>
            <w:tcW w:w="1550" w:type="dxa"/>
          </w:tcPr>
          <w:p w14:paraId="7FA994DC" w14:textId="2FDB0985" w:rsidR="002E61A8" w:rsidRPr="00020B9A" w:rsidRDefault="002E61A8" w:rsidP="001241A2">
            <w:pPr>
              <w:spacing w:line="259" w:lineRule="auto"/>
              <w:rPr>
                <w:rFonts w:ascii="Verdana" w:hAnsi="Verdana" w:cs="Calibri"/>
                <w:b/>
                <w:sz w:val="24"/>
                <w:szCs w:val="24"/>
              </w:rPr>
            </w:pPr>
            <w:r w:rsidRPr="00020B9A">
              <w:rPr>
                <w:rFonts w:ascii="Verdana" w:hAnsi="Verdana" w:cs="Calibri"/>
                <w:b/>
                <w:sz w:val="24"/>
                <w:szCs w:val="24"/>
              </w:rPr>
              <w:t>DMIC</w:t>
            </w:r>
            <w:r w:rsidRPr="00020B9A">
              <w:rPr>
                <w:rFonts w:ascii="Verdana" w:hAnsi="Verdana" w:cs="Calibri"/>
                <w:b/>
                <w:sz w:val="24"/>
                <w:szCs w:val="24"/>
                <w:lang w:val="fr-CM"/>
              </w:rPr>
              <w:t xml:space="preserve"> </w:t>
            </w:r>
          </w:p>
        </w:tc>
        <w:tc>
          <w:tcPr>
            <w:tcW w:w="288" w:type="dxa"/>
          </w:tcPr>
          <w:p w14:paraId="4519FF0E" w14:textId="79AB333F" w:rsidR="002E61A8" w:rsidRPr="00020B9A" w:rsidRDefault="002E61A8" w:rsidP="001241A2">
            <w:pPr>
              <w:spacing w:line="259" w:lineRule="auto"/>
              <w:rPr>
                <w:rFonts w:ascii="Verdana" w:hAnsi="Verdana" w:cs="Calibri"/>
                <w:sz w:val="24"/>
                <w:szCs w:val="24"/>
              </w:rPr>
            </w:pPr>
            <w:r w:rsidRPr="00020B9A">
              <w:rPr>
                <w:rFonts w:ascii="Verdana" w:hAnsi="Verdana" w:cs="Calibri"/>
                <w:sz w:val="24"/>
                <w:szCs w:val="24"/>
              </w:rPr>
              <w:t>:</w:t>
            </w:r>
          </w:p>
        </w:tc>
        <w:tc>
          <w:tcPr>
            <w:tcW w:w="7224" w:type="dxa"/>
          </w:tcPr>
          <w:p w14:paraId="27C0C185" w14:textId="5606272E" w:rsidR="002E61A8" w:rsidRPr="00020B9A" w:rsidRDefault="002E61A8" w:rsidP="001241A2">
            <w:pPr>
              <w:spacing w:line="259" w:lineRule="auto"/>
              <w:rPr>
                <w:rFonts w:ascii="Verdana" w:hAnsi="Verdana" w:cs="Calibri"/>
                <w:sz w:val="24"/>
                <w:szCs w:val="24"/>
              </w:rPr>
            </w:pPr>
          </w:p>
        </w:tc>
      </w:tr>
      <w:tr w:rsidR="002E61A8" w:rsidRPr="00020B9A" w14:paraId="13BDDB5C" w14:textId="77777777" w:rsidTr="00DC48C8">
        <w:tc>
          <w:tcPr>
            <w:tcW w:w="1550" w:type="dxa"/>
          </w:tcPr>
          <w:p w14:paraId="3D560168" w14:textId="01090AB0" w:rsidR="002E61A8" w:rsidRPr="00020B9A" w:rsidRDefault="002E61A8" w:rsidP="001241A2">
            <w:pPr>
              <w:spacing w:line="259" w:lineRule="auto"/>
              <w:rPr>
                <w:rFonts w:ascii="Verdana" w:hAnsi="Verdana" w:cs="Calibri"/>
                <w:b/>
                <w:sz w:val="24"/>
                <w:szCs w:val="24"/>
              </w:rPr>
            </w:pPr>
            <w:r w:rsidRPr="00020B9A">
              <w:rPr>
                <w:rFonts w:ascii="Verdana" w:hAnsi="Verdana" w:cs="Calibri"/>
                <w:b/>
                <w:sz w:val="24"/>
                <w:szCs w:val="24"/>
              </w:rPr>
              <w:t>DRH</w:t>
            </w:r>
          </w:p>
        </w:tc>
        <w:tc>
          <w:tcPr>
            <w:tcW w:w="288" w:type="dxa"/>
          </w:tcPr>
          <w:p w14:paraId="5ABDBC33" w14:textId="1DFFAC05" w:rsidR="002E61A8" w:rsidRPr="00020B9A" w:rsidRDefault="002E61A8" w:rsidP="001241A2">
            <w:pPr>
              <w:spacing w:line="259" w:lineRule="auto"/>
              <w:rPr>
                <w:rFonts w:ascii="Verdana" w:hAnsi="Verdana" w:cs="Calibri"/>
                <w:sz w:val="24"/>
                <w:szCs w:val="24"/>
              </w:rPr>
            </w:pPr>
            <w:r w:rsidRPr="00020B9A">
              <w:rPr>
                <w:rFonts w:ascii="Verdana" w:hAnsi="Verdana" w:cs="Calibri"/>
                <w:sz w:val="24"/>
                <w:szCs w:val="24"/>
              </w:rPr>
              <w:t>:</w:t>
            </w:r>
          </w:p>
        </w:tc>
        <w:tc>
          <w:tcPr>
            <w:tcW w:w="7224" w:type="dxa"/>
          </w:tcPr>
          <w:p w14:paraId="2780D025" w14:textId="537F4FF6" w:rsidR="002E61A8" w:rsidRPr="00020B9A" w:rsidRDefault="0017747E" w:rsidP="001241A2">
            <w:pPr>
              <w:spacing w:line="259" w:lineRule="auto"/>
              <w:rPr>
                <w:rFonts w:ascii="Verdana" w:hAnsi="Verdana" w:cs="Calibri"/>
                <w:sz w:val="24"/>
                <w:szCs w:val="24"/>
              </w:rPr>
            </w:pPr>
            <w:r w:rsidRPr="00020B9A">
              <w:rPr>
                <w:rFonts w:ascii="Verdana" w:hAnsi="Verdana" w:cs="Calibri"/>
                <w:sz w:val="24"/>
                <w:szCs w:val="24"/>
              </w:rPr>
              <w:t>Direction des Ressources Humaines</w:t>
            </w:r>
          </w:p>
        </w:tc>
      </w:tr>
      <w:tr w:rsidR="002E61A8" w:rsidRPr="00020B9A" w14:paraId="3639B99D" w14:textId="77777777" w:rsidTr="00DC48C8">
        <w:tc>
          <w:tcPr>
            <w:tcW w:w="1550" w:type="dxa"/>
          </w:tcPr>
          <w:p w14:paraId="3488DEDC" w14:textId="23BE2F7C" w:rsidR="002E61A8" w:rsidRPr="00020B9A" w:rsidRDefault="002E61A8" w:rsidP="001241A2">
            <w:pPr>
              <w:spacing w:line="259" w:lineRule="auto"/>
              <w:rPr>
                <w:rFonts w:ascii="Verdana" w:hAnsi="Verdana" w:cs="Calibri"/>
                <w:b/>
                <w:sz w:val="24"/>
                <w:szCs w:val="24"/>
              </w:rPr>
            </w:pPr>
            <w:r w:rsidRPr="00020B9A">
              <w:rPr>
                <w:rFonts w:ascii="Verdana" w:hAnsi="Verdana" w:cs="Calibri"/>
                <w:b/>
                <w:sz w:val="24"/>
                <w:szCs w:val="24"/>
                <w:lang w:val="fr-CM"/>
              </w:rPr>
              <w:t>ETP</w:t>
            </w:r>
          </w:p>
        </w:tc>
        <w:tc>
          <w:tcPr>
            <w:tcW w:w="288" w:type="dxa"/>
          </w:tcPr>
          <w:p w14:paraId="15E528B7" w14:textId="38594668" w:rsidR="002E61A8" w:rsidRPr="00020B9A" w:rsidRDefault="002E61A8" w:rsidP="001241A2">
            <w:pPr>
              <w:spacing w:line="259" w:lineRule="auto"/>
              <w:rPr>
                <w:rFonts w:ascii="Verdana" w:hAnsi="Verdana" w:cs="Calibri"/>
                <w:sz w:val="24"/>
                <w:szCs w:val="24"/>
              </w:rPr>
            </w:pPr>
            <w:r w:rsidRPr="00020B9A">
              <w:rPr>
                <w:rFonts w:ascii="Verdana" w:hAnsi="Verdana" w:cs="Calibri"/>
                <w:sz w:val="24"/>
                <w:szCs w:val="24"/>
              </w:rPr>
              <w:t>:</w:t>
            </w:r>
          </w:p>
        </w:tc>
        <w:tc>
          <w:tcPr>
            <w:tcW w:w="7224" w:type="dxa"/>
          </w:tcPr>
          <w:p w14:paraId="01DA7EA9" w14:textId="3BE9DD8C" w:rsidR="002E61A8" w:rsidRPr="00020B9A" w:rsidRDefault="002E61A8" w:rsidP="001241A2">
            <w:pPr>
              <w:spacing w:line="259" w:lineRule="auto"/>
              <w:rPr>
                <w:rFonts w:ascii="Verdana" w:hAnsi="Verdana" w:cs="Calibri"/>
                <w:sz w:val="24"/>
                <w:szCs w:val="24"/>
              </w:rPr>
            </w:pPr>
          </w:p>
        </w:tc>
      </w:tr>
      <w:tr w:rsidR="002E61A8" w:rsidRPr="00020B9A" w14:paraId="6D9A07A8" w14:textId="77777777" w:rsidTr="00DC48C8">
        <w:tc>
          <w:tcPr>
            <w:tcW w:w="1550" w:type="dxa"/>
          </w:tcPr>
          <w:p w14:paraId="762AB136" w14:textId="331F62F3" w:rsidR="002E61A8" w:rsidRPr="00020B9A" w:rsidRDefault="002E61A8" w:rsidP="001241A2">
            <w:pPr>
              <w:spacing w:line="259" w:lineRule="auto"/>
              <w:rPr>
                <w:rFonts w:ascii="Verdana" w:hAnsi="Verdana" w:cs="Calibri"/>
                <w:b/>
                <w:sz w:val="24"/>
                <w:szCs w:val="24"/>
              </w:rPr>
            </w:pPr>
            <w:r w:rsidRPr="00020B9A">
              <w:rPr>
                <w:rFonts w:ascii="Verdana" w:hAnsi="Verdana" w:cs="Calibri"/>
                <w:b/>
                <w:sz w:val="24"/>
                <w:szCs w:val="24"/>
              </w:rPr>
              <w:t>FCB</w:t>
            </w:r>
          </w:p>
        </w:tc>
        <w:tc>
          <w:tcPr>
            <w:tcW w:w="288" w:type="dxa"/>
          </w:tcPr>
          <w:p w14:paraId="27A1D359" w14:textId="5BC952F3" w:rsidR="002E61A8" w:rsidRPr="00020B9A" w:rsidRDefault="002E61A8" w:rsidP="001241A2">
            <w:pPr>
              <w:spacing w:line="259" w:lineRule="auto"/>
              <w:rPr>
                <w:rFonts w:ascii="Verdana" w:hAnsi="Verdana" w:cs="Calibri"/>
                <w:sz w:val="24"/>
                <w:szCs w:val="24"/>
              </w:rPr>
            </w:pPr>
            <w:r w:rsidRPr="00020B9A">
              <w:rPr>
                <w:rFonts w:ascii="Verdana" w:hAnsi="Verdana" w:cs="Calibri"/>
                <w:sz w:val="24"/>
                <w:szCs w:val="24"/>
              </w:rPr>
              <w:t>:</w:t>
            </w:r>
          </w:p>
        </w:tc>
        <w:tc>
          <w:tcPr>
            <w:tcW w:w="7224" w:type="dxa"/>
          </w:tcPr>
          <w:p w14:paraId="5EDD5F33" w14:textId="1357BAB1" w:rsidR="002E61A8" w:rsidRPr="00020B9A" w:rsidRDefault="002E61A8" w:rsidP="001241A2">
            <w:pPr>
              <w:spacing w:line="259" w:lineRule="auto"/>
              <w:rPr>
                <w:rFonts w:ascii="Verdana" w:hAnsi="Verdana" w:cs="Calibri"/>
                <w:sz w:val="24"/>
                <w:szCs w:val="24"/>
              </w:rPr>
            </w:pPr>
          </w:p>
        </w:tc>
      </w:tr>
      <w:tr w:rsidR="004D4CBF" w:rsidRPr="00020B9A" w14:paraId="752E7636" w14:textId="77777777" w:rsidTr="00DC48C8">
        <w:tc>
          <w:tcPr>
            <w:tcW w:w="1550" w:type="dxa"/>
          </w:tcPr>
          <w:p w14:paraId="3B27AD2F" w14:textId="6E831B82" w:rsidR="004D4CBF" w:rsidRPr="00020B9A" w:rsidRDefault="004D4CBF" w:rsidP="001241A2">
            <w:pPr>
              <w:spacing w:line="259" w:lineRule="auto"/>
              <w:rPr>
                <w:rFonts w:ascii="Verdana" w:hAnsi="Verdana" w:cs="Calibri"/>
                <w:b/>
                <w:sz w:val="24"/>
                <w:szCs w:val="24"/>
              </w:rPr>
            </w:pPr>
            <w:r w:rsidRPr="00020B9A">
              <w:rPr>
                <w:rFonts w:ascii="Verdana" w:hAnsi="Verdana" w:cs="Calibri"/>
                <w:b/>
                <w:sz w:val="24"/>
                <w:szCs w:val="24"/>
              </w:rPr>
              <w:t>FESADE</w:t>
            </w:r>
          </w:p>
        </w:tc>
        <w:tc>
          <w:tcPr>
            <w:tcW w:w="288" w:type="dxa"/>
          </w:tcPr>
          <w:p w14:paraId="7C2BAA5B" w14:textId="77777777" w:rsidR="004D4CBF" w:rsidRPr="00020B9A" w:rsidRDefault="004D4CBF" w:rsidP="001241A2">
            <w:pPr>
              <w:spacing w:line="259" w:lineRule="auto"/>
              <w:rPr>
                <w:rFonts w:ascii="Verdana" w:hAnsi="Verdana" w:cs="Calibri"/>
                <w:sz w:val="24"/>
                <w:szCs w:val="24"/>
              </w:rPr>
            </w:pPr>
          </w:p>
        </w:tc>
        <w:tc>
          <w:tcPr>
            <w:tcW w:w="7224" w:type="dxa"/>
          </w:tcPr>
          <w:p w14:paraId="32334D6F" w14:textId="003962F2" w:rsidR="004D4CBF" w:rsidRPr="00020B9A" w:rsidRDefault="004D4CBF" w:rsidP="001241A2">
            <w:pPr>
              <w:spacing w:line="259" w:lineRule="auto"/>
              <w:rPr>
                <w:rFonts w:ascii="Verdana" w:hAnsi="Verdana" w:cs="Calibri"/>
                <w:sz w:val="24"/>
                <w:szCs w:val="24"/>
              </w:rPr>
            </w:pPr>
            <w:r w:rsidRPr="00020B9A">
              <w:rPr>
                <w:rFonts w:ascii="Verdana" w:hAnsi="Verdana" w:cs="Calibri"/>
                <w:sz w:val="24"/>
                <w:szCs w:val="24"/>
              </w:rPr>
              <w:t>Femmes, Santé, Développement</w:t>
            </w:r>
          </w:p>
        </w:tc>
      </w:tr>
      <w:tr w:rsidR="002E61A8" w:rsidRPr="00020B9A" w14:paraId="68CAC335" w14:textId="77777777" w:rsidTr="00DC48C8">
        <w:tc>
          <w:tcPr>
            <w:tcW w:w="1550" w:type="dxa"/>
          </w:tcPr>
          <w:p w14:paraId="4924B9F5" w14:textId="1C4BA2FC" w:rsidR="002E61A8" w:rsidRPr="00020B9A" w:rsidRDefault="002E61A8" w:rsidP="001241A2">
            <w:pPr>
              <w:spacing w:line="259" w:lineRule="auto"/>
              <w:rPr>
                <w:rFonts w:ascii="Verdana" w:hAnsi="Verdana" w:cs="Calibri"/>
                <w:b/>
                <w:sz w:val="24"/>
                <w:szCs w:val="24"/>
              </w:rPr>
            </w:pPr>
            <w:r w:rsidRPr="00020B9A">
              <w:rPr>
                <w:rFonts w:ascii="Verdana" w:hAnsi="Verdana" w:cs="Calibri"/>
                <w:b/>
                <w:sz w:val="24"/>
                <w:szCs w:val="24"/>
                <w:lang w:val="fr-CM"/>
              </w:rPr>
              <w:t>ICN</w:t>
            </w:r>
          </w:p>
        </w:tc>
        <w:tc>
          <w:tcPr>
            <w:tcW w:w="288" w:type="dxa"/>
          </w:tcPr>
          <w:p w14:paraId="55903E13" w14:textId="4F815499" w:rsidR="002E61A8" w:rsidRPr="00020B9A" w:rsidRDefault="002E61A8" w:rsidP="001241A2">
            <w:pPr>
              <w:spacing w:line="259" w:lineRule="auto"/>
              <w:rPr>
                <w:rFonts w:ascii="Verdana" w:hAnsi="Verdana" w:cs="Calibri"/>
                <w:sz w:val="24"/>
                <w:szCs w:val="24"/>
              </w:rPr>
            </w:pPr>
            <w:r w:rsidRPr="00020B9A">
              <w:rPr>
                <w:rFonts w:ascii="Verdana" w:hAnsi="Verdana" w:cs="Calibri"/>
                <w:sz w:val="24"/>
                <w:szCs w:val="24"/>
              </w:rPr>
              <w:t>:</w:t>
            </w:r>
          </w:p>
        </w:tc>
        <w:tc>
          <w:tcPr>
            <w:tcW w:w="7224" w:type="dxa"/>
          </w:tcPr>
          <w:p w14:paraId="20FEC4A5" w14:textId="0635B5E8" w:rsidR="002E61A8" w:rsidRPr="00020B9A" w:rsidRDefault="002E61A8" w:rsidP="001241A2">
            <w:pPr>
              <w:spacing w:line="259" w:lineRule="auto"/>
              <w:rPr>
                <w:rFonts w:ascii="Verdana" w:hAnsi="Verdana" w:cs="Calibri"/>
                <w:sz w:val="24"/>
                <w:szCs w:val="24"/>
              </w:rPr>
            </w:pPr>
            <w:r w:rsidRPr="00020B9A">
              <w:rPr>
                <w:rFonts w:ascii="Verdana" w:hAnsi="Verdana" w:cs="Calibri"/>
                <w:sz w:val="24"/>
                <w:szCs w:val="24"/>
              </w:rPr>
              <w:t>Instance de Coordination Nationale</w:t>
            </w:r>
          </w:p>
        </w:tc>
      </w:tr>
      <w:tr w:rsidR="00B61415" w:rsidRPr="00020B9A" w14:paraId="27139FA2" w14:textId="77777777" w:rsidTr="00DC48C8">
        <w:tc>
          <w:tcPr>
            <w:tcW w:w="1550" w:type="dxa"/>
          </w:tcPr>
          <w:p w14:paraId="3B979F7D" w14:textId="33580C1A" w:rsidR="00B61415" w:rsidRPr="00020B9A" w:rsidRDefault="00B61415" w:rsidP="00B61415">
            <w:pPr>
              <w:spacing w:line="259" w:lineRule="auto"/>
              <w:rPr>
                <w:rFonts w:ascii="Verdana" w:hAnsi="Verdana" w:cs="Calibri"/>
                <w:b/>
                <w:sz w:val="24"/>
                <w:szCs w:val="24"/>
              </w:rPr>
            </w:pPr>
            <w:r w:rsidRPr="00020B9A">
              <w:rPr>
                <w:rFonts w:ascii="Verdana" w:hAnsi="Verdana" w:cs="Calibri"/>
                <w:b/>
                <w:sz w:val="24"/>
                <w:szCs w:val="24"/>
                <w:lang w:val="en-US"/>
              </w:rPr>
              <w:t xml:space="preserve">IST </w:t>
            </w:r>
          </w:p>
        </w:tc>
        <w:tc>
          <w:tcPr>
            <w:tcW w:w="288" w:type="dxa"/>
          </w:tcPr>
          <w:p w14:paraId="42CE55E4" w14:textId="4E169EBE" w:rsidR="00B61415" w:rsidRPr="00020B9A" w:rsidRDefault="00B61415" w:rsidP="001241A2">
            <w:pPr>
              <w:spacing w:line="259" w:lineRule="auto"/>
              <w:rPr>
                <w:rFonts w:ascii="Verdana" w:hAnsi="Verdana" w:cs="Calibri"/>
                <w:sz w:val="24"/>
                <w:szCs w:val="24"/>
              </w:rPr>
            </w:pPr>
            <w:r w:rsidRPr="00020B9A">
              <w:rPr>
                <w:rFonts w:ascii="Verdana" w:hAnsi="Verdana" w:cs="Calibri"/>
                <w:sz w:val="24"/>
                <w:szCs w:val="24"/>
              </w:rPr>
              <w:t>:</w:t>
            </w:r>
          </w:p>
        </w:tc>
        <w:tc>
          <w:tcPr>
            <w:tcW w:w="7224" w:type="dxa"/>
          </w:tcPr>
          <w:p w14:paraId="00C1D4F6" w14:textId="0D737396" w:rsidR="00B61415" w:rsidRPr="00020B9A" w:rsidRDefault="00B61415" w:rsidP="001241A2">
            <w:pPr>
              <w:spacing w:line="259" w:lineRule="auto"/>
              <w:rPr>
                <w:rFonts w:ascii="Verdana" w:hAnsi="Verdana" w:cs="Calibri"/>
                <w:sz w:val="24"/>
                <w:szCs w:val="24"/>
              </w:rPr>
            </w:pPr>
            <w:r w:rsidRPr="00020B9A">
              <w:rPr>
                <w:rFonts w:ascii="Verdana" w:hAnsi="Verdana" w:cs="Calibri"/>
                <w:sz w:val="24"/>
                <w:szCs w:val="24"/>
              </w:rPr>
              <w:t>Infection Sexuellement Transmissible</w:t>
            </w:r>
          </w:p>
        </w:tc>
      </w:tr>
      <w:tr w:rsidR="002B2075" w:rsidRPr="00020B9A" w14:paraId="08C93150" w14:textId="77777777" w:rsidTr="00DC48C8">
        <w:tc>
          <w:tcPr>
            <w:tcW w:w="1550" w:type="dxa"/>
          </w:tcPr>
          <w:p w14:paraId="17F5F5E8" w14:textId="7C7AC602" w:rsidR="002B2075" w:rsidRPr="00020B9A" w:rsidRDefault="002B2075" w:rsidP="001241A2">
            <w:pPr>
              <w:spacing w:line="259" w:lineRule="auto"/>
              <w:rPr>
                <w:rFonts w:ascii="Verdana" w:hAnsi="Verdana" w:cs="Calibri"/>
                <w:b/>
                <w:sz w:val="24"/>
                <w:szCs w:val="24"/>
              </w:rPr>
            </w:pPr>
            <w:r w:rsidRPr="00020B9A">
              <w:rPr>
                <w:rFonts w:ascii="Verdana" w:hAnsi="Verdana" w:cs="Calibri"/>
                <w:b/>
                <w:sz w:val="24"/>
                <w:szCs w:val="24"/>
              </w:rPr>
              <w:t>OMS</w:t>
            </w:r>
          </w:p>
        </w:tc>
        <w:tc>
          <w:tcPr>
            <w:tcW w:w="288" w:type="dxa"/>
          </w:tcPr>
          <w:p w14:paraId="51E7818F" w14:textId="54D4C347" w:rsidR="002B2075" w:rsidRPr="00020B9A" w:rsidRDefault="00B61415" w:rsidP="001241A2">
            <w:pPr>
              <w:spacing w:line="259" w:lineRule="auto"/>
              <w:rPr>
                <w:rFonts w:ascii="Verdana" w:hAnsi="Verdana" w:cs="Calibri"/>
                <w:sz w:val="24"/>
                <w:szCs w:val="24"/>
              </w:rPr>
            </w:pPr>
            <w:r w:rsidRPr="00020B9A">
              <w:rPr>
                <w:rFonts w:ascii="Verdana" w:hAnsi="Verdana" w:cs="Calibri"/>
                <w:sz w:val="24"/>
                <w:szCs w:val="24"/>
              </w:rPr>
              <w:t>:</w:t>
            </w:r>
          </w:p>
        </w:tc>
        <w:tc>
          <w:tcPr>
            <w:tcW w:w="7224" w:type="dxa"/>
          </w:tcPr>
          <w:p w14:paraId="39623CF4" w14:textId="6771C3A5" w:rsidR="002B2075" w:rsidRPr="00020B9A" w:rsidRDefault="002B2075" w:rsidP="001241A2">
            <w:pPr>
              <w:spacing w:line="259" w:lineRule="auto"/>
              <w:rPr>
                <w:rFonts w:ascii="Verdana" w:hAnsi="Verdana" w:cs="Calibri"/>
                <w:sz w:val="24"/>
                <w:szCs w:val="24"/>
              </w:rPr>
            </w:pPr>
            <w:r w:rsidRPr="00020B9A">
              <w:rPr>
                <w:rFonts w:ascii="Verdana" w:hAnsi="Verdana" w:cs="Calibri"/>
                <w:sz w:val="24"/>
                <w:szCs w:val="24"/>
              </w:rPr>
              <w:t>Organisation Mondiale de la Santé</w:t>
            </w:r>
          </w:p>
        </w:tc>
      </w:tr>
      <w:tr w:rsidR="004D4CBF" w:rsidRPr="00020B9A" w14:paraId="0A6B299D" w14:textId="77777777" w:rsidTr="00DC48C8">
        <w:tc>
          <w:tcPr>
            <w:tcW w:w="1550" w:type="dxa"/>
          </w:tcPr>
          <w:p w14:paraId="3875E9E4" w14:textId="05BAFD1B" w:rsidR="004D4CBF" w:rsidRPr="00020B9A" w:rsidRDefault="004D4CBF" w:rsidP="001241A2">
            <w:pPr>
              <w:spacing w:line="259" w:lineRule="auto"/>
              <w:rPr>
                <w:rFonts w:ascii="Verdana" w:hAnsi="Verdana" w:cs="Calibri"/>
                <w:b/>
                <w:sz w:val="24"/>
                <w:szCs w:val="24"/>
              </w:rPr>
            </w:pPr>
            <w:r w:rsidRPr="00020B9A">
              <w:rPr>
                <w:rFonts w:ascii="Verdana" w:hAnsi="Verdana" w:cs="Calibri"/>
                <w:b/>
                <w:sz w:val="24"/>
                <w:szCs w:val="24"/>
              </w:rPr>
              <w:t>ONG</w:t>
            </w:r>
          </w:p>
        </w:tc>
        <w:tc>
          <w:tcPr>
            <w:tcW w:w="288" w:type="dxa"/>
          </w:tcPr>
          <w:p w14:paraId="1E9A936A" w14:textId="77777777" w:rsidR="004D4CBF" w:rsidRPr="00020B9A" w:rsidRDefault="004D4CBF" w:rsidP="001241A2">
            <w:pPr>
              <w:spacing w:line="259" w:lineRule="auto"/>
              <w:rPr>
                <w:rFonts w:ascii="Verdana" w:hAnsi="Verdana" w:cs="Calibri"/>
                <w:sz w:val="24"/>
                <w:szCs w:val="24"/>
              </w:rPr>
            </w:pPr>
          </w:p>
        </w:tc>
        <w:tc>
          <w:tcPr>
            <w:tcW w:w="7224" w:type="dxa"/>
          </w:tcPr>
          <w:p w14:paraId="2B161D34" w14:textId="60B059CF" w:rsidR="004D4CBF" w:rsidRPr="00020B9A" w:rsidRDefault="002C0F6C" w:rsidP="001241A2">
            <w:pPr>
              <w:spacing w:line="259" w:lineRule="auto"/>
              <w:rPr>
                <w:rFonts w:ascii="Verdana" w:hAnsi="Verdana" w:cs="Calibri"/>
                <w:sz w:val="24"/>
                <w:szCs w:val="24"/>
              </w:rPr>
            </w:pPr>
            <w:r w:rsidRPr="00020B9A">
              <w:rPr>
                <w:rFonts w:ascii="Verdana" w:hAnsi="Verdana" w:cs="Calibri"/>
                <w:sz w:val="24"/>
                <w:szCs w:val="24"/>
              </w:rPr>
              <w:t>Organisation Non Gouvern</w:t>
            </w:r>
            <w:r w:rsidR="004D4CBF" w:rsidRPr="00020B9A">
              <w:rPr>
                <w:rFonts w:ascii="Verdana" w:hAnsi="Verdana" w:cs="Calibri"/>
                <w:sz w:val="24"/>
                <w:szCs w:val="24"/>
              </w:rPr>
              <w:t>e</w:t>
            </w:r>
            <w:r w:rsidRPr="00020B9A">
              <w:rPr>
                <w:rFonts w:ascii="Verdana" w:hAnsi="Verdana" w:cs="Calibri"/>
                <w:sz w:val="24"/>
                <w:szCs w:val="24"/>
              </w:rPr>
              <w:t>me</w:t>
            </w:r>
            <w:r w:rsidR="004D4CBF" w:rsidRPr="00020B9A">
              <w:rPr>
                <w:rFonts w:ascii="Verdana" w:hAnsi="Verdana" w:cs="Calibri"/>
                <w:sz w:val="24"/>
                <w:szCs w:val="24"/>
              </w:rPr>
              <w:t>ntale</w:t>
            </w:r>
          </w:p>
        </w:tc>
      </w:tr>
      <w:tr w:rsidR="002E61A8" w:rsidRPr="00020B9A" w14:paraId="0EE04624" w14:textId="77777777" w:rsidTr="00DC48C8">
        <w:tc>
          <w:tcPr>
            <w:tcW w:w="1550" w:type="dxa"/>
          </w:tcPr>
          <w:p w14:paraId="45AFBD38" w14:textId="720B52D5" w:rsidR="002E61A8" w:rsidRPr="00020B9A" w:rsidRDefault="002E61A8" w:rsidP="001241A2">
            <w:pPr>
              <w:spacing w:line="259" w:lineRule="auto"/>
              <w:rPr>
                <w:rFonts w:ascii="Verdana" w:hAnsi="Verdana" w:cs="Calibri"/>
                <w:b/>
                <w:sz w:val="24"/>
                <w:szCs w:val="24"/>
              </w:rPr>
            </w:pPr>
            <w:r w:rsidRPr="00020B9A">
              <w:rPr>
                <w:rFonts w:ascii="Verdana" w:hAnsi="Verdana" w:cs="Calibri"/>
                <w:b/>
                <w:sz w:val="24"/>
                <w:szCs w:val="24"/>
              </w:rPr>
              <w:t>ONUFEMME</w:t>
            </w:r>
          </w:p>
        </w:tc>
        <w:tc>
          <w:tcPr>
            <w:tcW w:w="288" w:type="dxa"/>
          </w:tcPr>
          <w:p w14:paraId="363DB56F" w14:textId="121654BA" w:rsidR="002E61A8" w:rsidRPr="00020B9A" w:rsidRDefault="002E61A8" w:rsidP="001241A2">
            <w:pPr>
              <w:spacing w:line="259" w:lineRule="auto"/>
              <w:rPr>
                <w:rFonts w:ascii="Verdana" w:hAnsi="Verdana" w:cs="Calibri"/>
                <w:sz w:val="24"/>
                <w:szCs w:val="24"/>
              </w:rPr>
            </w:pPr>
            <w:r w:rsidRPr="00020B9A">
              <w:rPr>
                <w:rFonts w:ascii="Verdana" w:hAnsi="Verdana" w:cs="Calibri"/>
                <w:sz w:val="24"/>
                <w:szCs w:val="24"/>
              </w:rPr>
              <w:t>:</w:t>
            </w:r>
          </w:p>
        </w:tc>
        <w:tc>
          <w:tcPr>
            <w:tcW w:w="7224" w:type="dxa"/>
          </w:tcPr>
          <w:p w14:paraId="01FAD594" w14:textId="23197E72" w:rsidR="002E61A8" w:rsidRPr="00020B9A" w:rsidRDefault="00A93AD5" w:rsidP="001241A2">
            <w:pPr>
              <w:spacing w:line="259" w:lineRule="auto"/>
              <w:rPr>
                <w:rFonts w:ascii="Verdana" w:hAnsi="Verdana" w:cs="Calibri"/>
                <w:sz w:val="24"/>
                <w:szCs w:val="24"/>
              </w:rPr>
            </w:pPr>
            <w:r w:rsidRPr="00020B9A">
              <w:rPr>
                <w:rFonts w:ascii="Verdana" w:hAnsi="Verdana" w:cs="Calibri"/>
                <w:sz w:val="24"/>
                <w:szCs w:val="24"/>
              </w:rPr>
              <w:t>Organisation des nations Unies pour l’égalité des sexes et l’autonomisation des femmes</w:t>
            </w:r>
          </w:p>
        </w:tc>
      </w:tr>
      <w:tr w:rsidR="002C0F6C" w:rsidRPr="00020B9A" w14:paraId="0FEA9997" w14:textId="77777777" w:rsidTr="00DC48C8">
        <w:tc>
          <w:tcPr>
            <w:tcW w:w="1550" w:type="dxa"/>
          </w:tcPr>
          <w:p w14:paraId="4DFE859A" w14:textId="4434A4C1" w:rsidR="002C0F6C" w:rsidRPr="00020B9A" w:rsidRDefault="002C0F6C" w:rsidP="001241A2">
            <w:pPr>
              <w:spacing w:line="259" w:lineRule="auto"/>
              <w:rPr>
                <w:rFonts w:ascii="Verdana" w:hAnsi="Verdana" w:cs="Calibri"/>
                <w:b/>
                <w:sz w:val="24"/>
                <w:szCs w:val="24"/>
              </w:rPr>
            </w:pPr>
            <w:r w:rsidRPr="00020B9A">
              <w:rPr>
                <w:rFonts w:ascii="Verdana" w:hAnsi="Verdana" w:cs="Calibri"/>
                <w:b/>
                <w:sz w:val="24"/>
                <w:szCs w:val="24"/>
              </w:rPr>
              <w:t>PFM</w:t>
            </w:r>
          </w:p>
        </w:tc>
        <w:tc>
          <w:tcPr>
            <w:tcW w:w="288" w:type="dxa"/>
          </w:tcPr>
          <w:p w14:paraId="38584873" w14:textId="77777777" w:rsidR="002C0F6C" w:rsidRPr="00020B9A" w:rsidRDefault="002C0F6C" w:rsidP="001241A2">
            <w:pPr>
              <w:spacing w:line="259" w:lineRule="auto"/>
              <w:rPr>
                <w:rFonts w:ascii="Verdana" w:hAnsi="Verdana" w:cs="Calibri"/>
                <w:sz w:val="24"/>
                <w:szCs w:val="24"/>
              </w:rPr>
            </w:pPr>
          </w:p>
        </w:tc>
        <w:tc>
          <w:tcPr>
            <w:tcW w:w="7224" w:type="dxa"/>
          </w:tcPr>
          <w:p w14:paraId="2DE04602" w14:textId="7CA5AFCE" w:rsidR="002C0F6C" w:rsidRPr="00020B9A" w:rsidRDefault="002C0F6C" w:rsidP="001241A2">
            <w:pPr>
              <w:spacing w:line="259" w:lineRule="auto"/>
              <w:rPr>
                <w:rFonts w:ascii="Verdana" w:hAnsi="Verdana" w:cs="Calibri"/>
                <w:sz w:val="24"/>
                <w:szCs w:val="24"/>
              </w:rPr>
            </w:pPr>
            <w:r w:rsidRPr="00020B9A">
              <w:rPr>
                <w:rFonts w:ascii="Verdana" w:hAnsi="Verdana" w:cs="Calibri"/>
                <w:sz w:val="24"/>
                <w:szCs w:val="24"/>
              </w:rPr>
              <w:t>Projet Fonds mondial</w:t>
            </w:r>
          </w:p>
        </w:tc>
      </w:tr>
      <w:tr w:rsidR="002E61A8" w:rsidRPr="00020B9A" w14:paraId="045BB9A8" w14:textId="77777777" w:rsidTr="00DC48C8">
        <w:tc>
          <w:tcPr>
            <w:tcW w:w="1550" w:type="dxa"/>
          </w:tcPr>
          <w:p w14:paraId="4CEF8F79" w14:textId="26413E29" w:rsidR="002E61A8" w:rsidRPr="00020B9A" w:rsidRDefault="002E61A8" w:rsidP="001241A2">
            <w:pPr>
              <w:spacing w:line="259" w:lineRule="auto"/>
              <w:rPr>
                <w:rFonts w:ascii="Verdana" w:hAnsi="Verdana" w:cs="Calibri"/>
                <w:b/>
                <w:sz w:val="24"/>
                <w:szCs w:val="24"/>
              </w:rPr>
            </w:pPr>
            <w:r w:rsidRPr="00020B9A">
              <w:rPr>
                <w:rFonts w:ascii="Verdana" w:hAnsi="Verdana" w:cs="Calibri"/>
                <w:b/>
                <w:sz w:val="24"/>
                <w:szCs w:val="24"/>
                <w:lang w:val="fr-CM"/>
              </w:rPr>
              <w:t>PSRJ+</w:t>
            </w:r>
          </w:p>
        </w:tc>
        <w:tc>
          <w:tcPr>
            <w:tcW w:w="288" w:type="dxa"/>
          </w:tcPr>
          <w:p w14:paraId="01C46E49" w14:textId="6AE5B1E2" w:rsidR="002E61A8" w:rsidRPr="00020B9A" w:rsidRDefault="002E61A8" w:rsidP="001241A2">
            <w:pPr>
              <w:spacing w:line="259" w:lineRule="auto"/>
              <w:rPr>
                <w:rFonts w:ascii="Verdana" w:hAnsi="Verdana" w:cs="Calibri"/>
                <w:sz w:val="24"/>
                <w:szCs w:val="24"/>
              </w:rPr>
            </w:pPr>
            <w:r w:rsidRPr="00020B9A">
              <w:rPr>
                <w:rFonts w:ascii="Verdana" w:hAnsi="Verdana" w:cs="Calibri"/>
                <w:sz w:val="24"/>
                <w:szCs w:val="24"/>
              </w:rPr>
              <w:t>:</w:t>
            </w:r>
          </w:p>
        </w:tc>
        <w:tc>
          <w:tcPr>
            <w:tcW w:w="7224" w:type="dxa"/>
          </w:tcPr>
          <w:p w14:paraId="1D5FEEE0" w14:textId="786625C8" w:rsidR="002E61A8" w:rsidRPr="00020B9A" w:rsidRDefault="002E61A8" w:rsidP="001241A2">
            <w:pPr>
              <w:spacing w:line="259" w:lineRule="auto"/>
              <w:rPr>
                <w:rFonts w:ascii="Verdana" w:hAnsi="Verdana" w:cs="Calibri"/>
                <w:sz w:val="24"/>
                <w:szCs w:val="24"/>
              </w:rPr>
            </w:pPr>
            <w:r w:rsidRPr="00020B9A">
              <w:rPr>
                <w:rFonts w:ascii="Verdana" w:hAnsi="Verdana" w:cs="Calibri"/>
                <w:sz w:val="24"/>
                <w:szCs w:val="24"/>
              </w:rPr>
              <w:t xml:space="preserve">Plan Stratégique du </w:t>
            </w:r>
            <w:proofErr w:type="spellStart"/>
            <w:r w:rsidRPr="00020B9A">
              <w:rPr>
                <w:rFonts w:ascii="Verdana" w:hAnsi="Verdana" w:cs="Calibri"/>
                <w:sz w:val="24"/>
                <w:szCs w:val="24"/>
              </w:rPr>
              <w:t>Récaj</w:t>
            </w:r>
            <w:proofErr w:type="spellEnd"/>
            <w:r w:rsidRPr="00020B9A">
              <w:rPr>
                <w:rFonts w:ascii="Verdana" w:hAnsi="Verdana" w:cs="Calibri"/>
                <w:sz w:val="24"/>
                <w:szCs w:val="24"/>
              </w:rPr>
              <w:t xml:space="preserve"> +</w:t>
            </w:r>
          </w:p>
        </w:tc>
      </w:tr>
      <w:tr w:rsidR="002E61A8" w:rsidRPr="00020B9A" w14:paraId="1ADB2E9E" w14:textId="77777777" w:rsidTr="00DC48C8">
        <w:tc>
          <w:tcPr>
            <w:tcW w:w="1550" w:type="dxa"/>
          </w:tcPr>
          <w:p w14:paraId="4DEE10F0" w14:textId="2D99C70C" w:rsidR="002E61A8" w:rsidRPr="00020B9A" w:rsidRDefault="002E61A8" w:rsidP="001241A2">
            <w:pPr>
              <w:spacing w:line="259" w:lineRule="auto"/>
              <w:rPr>
                <w:rFonts w:ascii="Verdana" w:hAnsi="Verdana" w:cs="Calibri"/>
                <w:b/>
                <w:sz w:val="24"/>
                <w:szCs w:val="24"/>
              </w:rPr>
            </w:pPr>
            <w:r w:rsidRPr="00020B9A">
              <w:rPr>
                <w:rFonts w:ascii="Verdana" w:hAnsi="Verdana" w:cs="Calibri"/>
                <w:b/>
                <w:sz w:val="24"/>
                <w:szCs w:val="24"/>
              </w:rPr>
              <w:t>RECAJ+ </w:t>
            </w:r>
          </w:p>
        </w:tc>
        <w:tc>
          <w:tcPr>
            <w:tcW w:w="288" w:type="dxa"/>
          </w:tcPr>
          <w:p w14:paraId="6C973DE6" w14:textId="47A40977" w:rsidR="002E61A8" w:rsidRPr="00020B9A" w:rsidRDefault="002E61A8" w:rsidP="001241A2">
            <w:pPr>
              <w:spacing w:line="259" w:lineRule="auto"/>
              <w:rPr>
                <w:rFonts w:ascii="Verdana" w:hAnsi="Verdana" w:cs="Calibri"/>
                <w:sz w:val="24"/>
                <w:szCs w:val="24"/>
              </w:rPr>
            </w:pPr>
            <w:r w:rsidRPr="00020B9A">
              <w:rPr>
                <w:rFonts w:ascii="Verdana" w:hAnsi="Verdana" w:cs="Calibri"/>
                <w:sz w:val="24"/>
                <w:szCs w:val="24"/>
              </w:rPr>
              <w:t>:</w:t>
            </w:r>
          </w:p>
        </w:tc>
        <w:tc>
          <w:tcPr>
            <w:tcW w:w="7224" w:type="dxa"/>
          </w:tcPr>
          <w:p w14:paraId="410C95CA" w14:textId="2D1E5D2B" w:rsidR="002E61A8" w:rsidRPr="00020B9A" w:rsidRDefault="004D4CBF" w:rsidP="001241A2">
            <w:pPr>
              <w:spacing w:line="259" w:lineRule="auto"/>
              <w:rPr>
                <w:rFonts w:ascii="Verdana" w:hAnsi="Verdana" w:cs="Calibri"/>
                <w:sz w:val="24"/>
                <w:szCs w:val="24"/>
              </w:rPr>
            </w:pPr>
            <w:r w:rsidRPr="00020B9A">
              <w:rPr>
                <w:rFonts w:ascii="Verdana" w:hAnsi="Verdana" w:cs="Calibri"/>
                <w:sz w:val="24"/>
                <w:szCs w:val="24"/>
              </w:rPr>
              <w:t>Réseau Camerounais des Adolescents et Jeunes positif</w:t>
            </w:r>
          </w:p>
        </w:tc>
      </w:tr>
      <w:tr w:rsidR="002E61A8" w:rsidRPr="00020B9A" w14:paraId="459C5069" w14:textId="77777777" w:rsidTr="00DC48C8">
        <w:tc>
          <w:tcPr>
            <w:tcW w:w="1550" w:type="dxa"/>
          </w:tcPr>
          <w:p w14:paraId="2DB43ED3" w14:textId="7769ADE0" w:rsidR="002E61A8" w:rsidRPr="00020B9A" w:rsidRDefault="00A93AD5" w:rsidP="001241A2">
            <w:pPr>
              <w:spacing w:line="259" w:lineRule="auto"/>
              <w:rPr>
                <w:rFonts w:ascii="Verdana" w:hAnsi="Verdana" w:cs="Calibri"/>
                <w:b/>
                <w:sz w:val="24"/>
                <w:szCs w:val="24"/>
              </w:rPr>
            </w:pPr>
            <w:r w:rsidRPr="00020B9A">
              <w:rPr>
                <w:rFonts w:ascii="Verdana" w:hAnsi="Verdana" w:cs="Calibri"/>
                <w:b/>
                <w:sz w:val="24"/>
                <w:szCs w:val="24"/>
              </w:rPr>
              <w:t>S</w:t>
            </w:r>
            <w:r w:rsidR="002E61A8" w:rsidRPr="00020B9A">
              <w:rPr>
                <w:rFonts w:ascii="Verdana" w:hAnsi="Verdana" w:cs="Calibri"/>
                <w:b/>
                <w:sz w:val="24"/>
                <w:szCs w:val="24"/>
              </w:rPr>
              <w:t>D</w:t>
            </w:r>
            <w:r w:rsidRPr="00020B9A">
              <w:rPr>
                <w:rFonts w:ascii="Verdana" w:hAnsi="Verdana" w:cs="Calibri"/>
                <w:b/>
                <w:sz w:val="24"/>
                <w:szCs w:val="24"/>
              </w:rPr>
              <w:t>H</w:t>
            </w:r>
            <w:r w:rsidR="002E61A8" w:rsidRPr="00020B9A">
              <w:rPr>
                <w:rFonts w:ascii="Verdana" w:hAnsi="Verdana" w:cs="Calibri"/>
                <w:b/>
                <w:sz w:val="24"/>
                <w:szCs w:val="24"/>
              </w:rPr>
              <w:t>GC</w:t>
            </w:r>
          </w:p>
        </w:tc>
        <w:tc>
          <w:tcPr>
            <w:tcW w:w="288" w:type="dxa"/>
          </w:tcPr>
          <w:p w14:paraId="72E2FAC7" w14:textId="0F2E8FEB" w:rsidR="002E61A8" w:rsidRPr="00020B9A" w:rsidRDefault="002E61A8" w:rsidP="001241A2">
            <w:pPr>
              <w:spacing w:line="259" w:lineRule="auto"/>
              <w:rPr>
                <w:rFonts w:ascii="Verdana" w:hAnsi="Verdana" w:cs="Calibri"/>
                <w:sz w:val="24"/>
                <w:szCs w:val="24"/>
              </w:rPr>
            </w:pPr>
            <w:r w:rsidRPr="00020B9A">
              <w:rPr>
                <w:rFonts w:ascii="Verdana" w:hAnsi="Verdana" w:cs="Calibri"/>
                <w:sz w:val="24"/>
                <w:szCs w:val="24"/>
              </w:rPr>
              <w:t>:</w:t>
            </w:r>
          </w:p>
        </w:tc>
        <w:tc>
          <w:tcPr>
            <w:tcW w:w="7224" w:type="dxa"/>
          </w:tcPr>
          <w:p w14:paraId="76DADEA5" w14:textId="0127840D" w:rsidR="002E61A8" w:rsidRPr="00020B9A" w:rsidRDefault="00A93AD5" w:rsidP="001241A2">
            <w:pPr>
              <w:spacing w:line="259" w:lineRule="auto"/>
              <w:rPr>
                <w:rFonts w:ascii="Verdana" w:hAnsi="Verdana" w:cs="Calibri"/>
                <w:sz w:val="24"/>
                <w:szCs w:val="24"/>
              </w:rPr>
            </w:pPr>
            <w:r w:rsidRPr="00020B9A">
              <w:rPr>
                <w:rFonts w:ascii="Verdana" w:hAnsi="Verdana" w:cs="Calibri"/>
                <w:sz w:val="24"/>
                <w:szCs w:val="24"/>
              </w:rPr>
              <w:t>Section Droits Humains, Genre et Culture</w:t>
            </w:r>
          </w:p>
        </w:tc>
      </w:tr>
      <w:tr w:rsidR="002E61A8" w:rsidRPr="00020B9A" w14:paraId="3A8F6510" w14:textId="77777777" w:rsidTr="00DC48C8">
        <w:tc>
          <w:tcPr>
            <w:tcW w:w="1550" w:type="dxa"/>
          </w:tcPr>
          <w:p w14:paraId="65981AC5" w14:textId="76031FFE" w:rsidR="002E61A8" w:rsidRPr="00020B9A" w:rsidRDefault="002E61A8" w:rsidP="001241A2">
            <w:pPr>
              <w:spacing w:line="259" w:lineRule="auto"/>
              <w:rPr>
                <w:rFonts w:ascii="Verdana" w:hAnsi="Verdana" w:cs="Calibri"/>
                <w:b/>
                <w:sz w:val="24"/>
                <w:szCs w:val="24"/>
              </w:rPr>
            </w:pPr>
            <w:r w:rsidRPr="00020B9A">
              <w:rPr>
                <w:rFonts w:ascii="Verdana" w:hAnsi="Verdana" w:cs="Calibri"/>
                <w:b/>
                <w:sz w:val="24"/>
                <w:szCs w:val="24"/>
              </w:rPr>
              <w:t>SSE</w:t>
            </w:r>
          </w:p>
        </w:tc>
        <w:tc>
          <w:tcPr>
            <w:tcW w:w="288" w:type="dxa"/>
          </w:tcPr>
          <w:p w14:paraId="20692772" w14:textId="3D8FA9DC" w:rsidR="002E61A8" w:rsidRPr="00020B9A" w:rsidRDefault="002E61A8" w:rsidP="001241A2">
            <w:pPr>
              <w:spacing w:line="259" w:lineRule="auto"/>
              <w:rPr>
                <w:rFonts w:ascii="Verdana" w:hAnsi="Verdana" w:cs="Calibri"/>
                <w:sz w:val="24"/>
                <w:szCs w:val="24"/>
              </w:rPr>
            </w:pPr>
            <w:r w:rsidRPr="00020B9A">
              <w:rPr>
                <w:rFonts w:ascii="Verdana" w:hAnsi="Verdana" w:cs="Calibri"/>
                <w:sz w:val="24"/>
                <w:szCs w:val="24"/>
              </w:rPr>
              <w:t>:</w:t>
            </w:r>
          </w:p>
        </w:tc>
        <w:tc>
          <w:tcPr>
            <w:tcW w:w="7224" w:type="dxa"/>
          </w:tcPr>
          <w:p w14:paraId="1747DA53" w14:textId="6F098A85" w:rsidR="002E61A8" w:rsidRPr="00020B9A" w:rsidRDefault="00A93AD5" w:rsidP="001241A2">
            <w:pPr>
              <w:spacing w:line="259" w:lineRule="auto"/>
              <w:rPr>
                <w:rFonts w:ascii="Verdana" w:hAnsi="Verdana" w:cs="Calibri"/>
                <w:sz w:val="24"/>
                <w:szCs w:val="24"/>
              </w:rPr>
            </w:pPr>
            <w:r w:rsidRPr="00020B9A">
              <w:rPr>
                <w:rFonts w:ascii="Verdana" w:hAnsi="Verdana" w:cs="Calibri"/>
                <w:sz w:val="24"/>
                <w:szCs w:val="24"/>
              </w:rPr>
              <w:t>Section Suivi-Evaluation</w:t>
            </w:r>
          </w:p>
        </w:tc>
      </w:tr>
      <w:tr w:rsidR="002E61A8" w:rsidRPr="00020B9A" w14:paraId="3CFB3984" w14:textId="77777777" w:rsidTr="00DC48C8">
        <w:tc>
          <w:tcPr>
            <w:tcW w:w="1550" w:type="dxa"/>
          </w:tcPr>
          <w:p w14:paraId="2A24F885" w14:textId="659AD2A5" w:rsidR="002E61A8" w:rsidRPr="00020B9A" w:rsidRDefault="002E61A8" w:rsidP="001241A2">
            <w:pPr>
              <w:spacing w:line="259" w:lineRule="auto"/>
              <w:rPr>
                <w:rFonts w:ascii="Verdana" w:hAnsi="Verdana" w:cs="Calibri"/>
                <w:b/>
                <w:sz w:val="24"/>
                <w:szCs w:val="24"/>
              </w:rPr>
            </w:pPr>
            <w:r w:rsidRPr="00020B9A">
              <w:rPr>
                <w:rFonts w:ascii="Verdana" w:hAnsi="Verdana" w:cs="Calibri"/>
                <w:b/>
                <w:sz w:val="24"/>
                <w:szCs w:val="24"/>
                <w:lang w:val="fr-CM"/>
              </w:rPr>
              <w:t>TB</w:t>
            </w:r>
          </w:p>
        </w:tc>
        <w:tc>
          <w:tcPr>
            <w:tcW w:w="288" w:type="dxa"/>
          </w:tcPr>
          <w:p w14:paraId="11E53725" w14:textId="0B9704C4" w:rsidR="002E61A8" w:rsidRPr="00020B9A" w:rsidRDefault="002E61A8" w:rsidP="001241A2">
            <w:pPr>
              <w:spacing w:line="259" w:lineRule="auto"/>
              <w:rPr>
                <w:rFonts w:ascii="Verdana" w:hAnsi="Verdana" w:cs="Calibri"/>
                <w:sz w:val="24"/>
                <w:szCs w:val="24"/>
              </w:rPr>
            </w:pPr>
            <w:r w:rsidRPr="00020B9A">
              <w:rPr>
                <w:rFonts w:ascii="Verdana" w:hAnsi="Verdana" w:cs="Calibri"/>
                <w:sz w:val="24"/>
                <w:szCs w:val="24"/>
              </w:rPr>
              <w:t>:</w:t>
            </w:r>
          </w:p>
        </w:tc>
        <w:tc>
          <w:tcPr>
            <w:tcW w:w="7224" w:type="dxa"/>
          </w:tcPr>
          <w:p w14:paraId="675EDAC2" w14:textId="7D1B0D96" w:rsidR="002E61A8" w:rsidRPr="00020B9A" w:rsidRDefault="002E61A8" w:rsidP="001241A2">
            <w:pPr>
              <w:spacing w:line="259" w:lineRule="auto"/>
              <w:rPr>
                <w:rFonts w:ascii="Verdana" w:hAnsi="Verdana" w:cs="Calibri"/>
                <w:sz w:val="24"/>
                <w:szCs w:val="24"/>
              </w:rPr>
            </w:pPr>
            <w:r w:rsidRPr="00020B9A">
              <w:rPr>
                <w:rFonts w:ascii="Verdana" w:hAnsi="Verdana" w:cs="Calibri"/>
                <w:sz w:val="24"/>
                <w:szCs w:val="24"/>
              </w:rPr>
              <w:t>Tuberculose</w:t>
            </w:r>
          </w:p>
        </w:tc>
      </w:tr>
      <w:tr w:rsidR="002E61A8" w:rsidRPr="00020B9A" w14:paraId="2CBCD4CA" w14:textId="77777777" w:rsidTr="00DC48C8">
        <w:trPr>
          <w:trHeight w:val="80"/>
        </w:trPr>
        <w:tc>
          <w:tcPr>
            <w:tcW w:w="1550" w:type="dxa"/>
          </w:tcPr>
          <w:p w14:paraId="0CDA4C28" w14:textId="18D46D4E" w:rsidR="002E61A8" w:rsidRPr="00020B9A" w:rsidRDefault="002E61A8" w:rsidP="001241A2">
            <w:pPr>
              <w:spacing w:line="259" w:lineRule="auto"/>
              <w:rPr>
                <w:rFonts w:ascii="Verdana" w:hAnsi="Verdana" w:cs="Calibri"/>
                <w:b/>
                <w:sz w:val="24"/>
                <w:szCs w:val="24"/>
              </w:rPr>
            </w:pPr>
            <w:r w:rsidRPr="00020B9A">
              <w:rPr>
                <w:rFonts w:ascii="Verdana" w:hAnsi="Verdana" w:cs="Calibri"/>
                <w:b/>
                <w:sz w:val="24"/>
                <w:szCs w:val="24"/>
              </w:rPr>
              <w:t>VIH</w:t>
            </w:r>
          </w:p>
        </w:tc>
        <w:tc>
          <w:tcPr>
            <w:tcW w:w="288" w:type="dxa"/>
          </w:tcPr>
          <w:p w14:paraId="766C7478" w14:textId="72C09D63" w:rsidR="002E61A8" w:rsidRPr="00020B9A" w:rsidRDefault="002E61A8" w:rsidP="001241A2">
            <w:pPr>
              <w:spacing w:line="259" w:lineRule="auto"/>
              <w:rPr>
                <w:rFonts w:ascii="Verdana" w:hAnsi="Verdana" w:cs="Calibri"/>
                <w:sz w:val="24"/>
                <w:szCs w:val="24"/>
              </w:rPr>
            </w:pPr>
            <w:r w:rsidRPr="00020B9A">
              <w:rPr>
                <w:rFonts w:ascii="Verdana" w:hAnsi="Verdana" w:cs="Calibri"/>
                <w:sz w:val="24"/>
                <w:szCs w:val="24"/>
              </w:rPr>
              <w:t>:</w:t>
            </w:r>
          </w:p>
        </w:tc>
        <w:tc>
          <w:tcPr>
            <w:tcW w:w="7224" w:type="dxa"/>
          </w:tcPr>
          <w:p w14:paraId="2DA84DC9" w14:textId="1E32475A" w:rsidR="002E61A8" w:rsidRPr="00020B9A" w:rsidRDefault="00A93AD5" w:rsidP="001241A2">
            <w:pPr>
              <w:spacing w:line="259" w:lineRule="auto"/>
              <w:rPr>
                <w:rFonts w:ascii="Verdana" w:hAnsi="Verdana" w:cs="Calibri"/>
                <w:sz w:val="24"/>
                <w:szCs w:val="24"/>
              </w:rPr>
            </w:pPr>
            <w:r w:rsidRPr="00020B9A">
              <w:rPr>
                <w:rFonts w:ascii="Verdana" w:hAnsi="Verdana" w:cs="Calibri"/>
                <w:sz w:val="24"/>
                <w:szCs w:val="24"/>
              </w:rPr>
              <w:t>Virus de l’Immunodéficience Humaine</w:t>
            </w:r>
          </w:p>
        </w:tc>
      </w:tr>
      <w:tr w:rsidR="00B61415" w:rsidRPr="00020B9A" w14:paraId="75CC3E49" w14:textId="77777777" w:rsidTr="00020B9A">
        <w:trPr>
          <w:trHeight w:val="63"/>
        </w:trPr>
        <w:tc>
          <w:tcPr>
            <w:tcW w:w="1550" w:type="dxa"/>
          </w:tcPr>
          <w:p w14:paraId="55AE78A0" w14:textId="7FAD45F1" w:rsidR="00B61415" w:rsidRPr="00020B9A" w:rsidRDefault="00B61415" w:rsidP="001241A2">
            <w:pPr>
              <w:spacing w:line="259" w:lineRule="auto"/>
              <w:rPr>
                <w:rFonts w:ascii="Verdana" w:hAnsi="Verdana" w:cs="Calibri"/>
                <w:b/>
                <w:sz w:val="24"/>
                <w:szCs w:val="24"/>
              </w:rPr>
            </w:pPr>
            <w:r w:rsidRPr="00020B9A">
              <w:rPr>
                <w:rFonts w:ascii="Verdana" w:hAnsi="Verdana" w:cs="Calibri"/>
                <w:b/>
                <w:sz w:val="24"/>
                <w:szCs w:val="24"/>
                <w:lang w:val="en-US"/>
              </w:rPr>
              <w:t>VBG</w:t>
            </w:r>
          </w:p>
        </w:tc>
        <w:tc>
          <w:tcPr>
            <w:tcW w:w="288" w:type="dxa"/>
          </w:tcPr>
          <w:p w14:paraId="21566419" w14:textId="2D1BF505" w:rsidR="00B61415" w:rsidRPr="00020B9A" w:rsidRDefault="00B61415" w:rsidP="001241A2">
            <w:pPr>
              <w:spacing w:line="259" w:lineRule="auto"/>
              <w:rPr>
                <w:rFonts w:ascii="Verdana" w:hAnsi="Verdana" w:cs="Calibri"/>
                <w:sz w:val="24"/>
                <w:szCs w:val="24"/>
              </w:rPr>
            </w:pPr>
            <w:r w:rsidRPr="00020B9A">
              <w:rPr>
                <w:rFonts w:ascii="Verdana" w:hAnsi="Verdana" w:cs="Calibri"/>
                <w:sz w:val="24"/>
                <w:szCs w:val="24"/>
              </w:rPr>
              <w:t>:</w:t>
            </w:r>
          </w:p>
        </w:tc>
        <w:tc>
          <w:tcPr>
            <w:tcW w:w="7224" w:type="dxa"/>
          </w:tcPr>
          <w:p w14:paraId="0A4AE1FC" w14:textId="62BF9FD5" w:rsidR="00B61415" w:rsidRPr="00020B9A" w:rsidRDefault="00B61415" w:rsidP="001241A2">
            <w:pPr>
              <w:spacing w:line="259" w:lineRule="auto"/>
              <w:rPr>
                <w:rFonts w:ascii="Verdana" w:hAnsi="Verdana" w:cs="Calibri"/>
                <w:sz w:val="24"/>
                <w:szCs w:val="24"/>
              </w:rPr>
            </w:pPr>
            <w:r w:rsidRPr="00020B9A">
              <w:rPr>
                <w:rFonts w:ascii="Verdana" w:hAnsi="Verdana" w:cs="Calibri"/>
                <w:sz w:val="24"/>
                <w:szCs w:val="24"/>
              </w:rPr>
              <w:t>Violences Basées sur le Genre</w:t>
            </w:r>
          </w:p>
        </w:tc>
      </w:tr>
    </w:tbl>
    <w:p w14:paraId="137E3792" w14:textId="6A28C116" w:rsidR="00B36EF4" w:rsidRPr="00020B9A" w:rsidRDefault="00B36EF4" w:rsidP="00E64407">
      <w:pPr>
        <w:tabs>
          <w:tab w:val="left" w:pos="3720"/>
        </w:tabs>
        <w:spacing w:line="259" w:lineRule="auto"/>
        <w:rPr>
          <w:rFonts w:ascii="Verdana" w:eastAsia="Calibri" w:hAnsi="Verdana" w:cs="Calibri"/>
          <w:b/>
          <w:sz w:val="28"/>
          <w:u w:val="single"/>
          <w:lang w:val="fr-FR"/>
        </w:rPr>
      </w:pPr>
    </w:p>
    <w:p w14:paraId="38844D8C" w14:textId="61B6AAF8" w:rsidR="004D690E" w:rsidRDefault="004D690E" w:rsidP="00E64407">
      <w:pPr>
        <w:tabs>
          <w:tab w:val="left" w:pos="3720"/>
        </w:tabs>
        <w:spacing w:line="259" w:lineRule="auto"/>
        <w:rPr>
          <w:rFonts w:ascii="Constantia" w:eastAsia="Calibri" w:hAnsi="Constantia" w:cs="Calibri"/>
          <w:b/>
          <w:sz w:val="28"/>
          <w:u w:val="single"/>
          <w:lang w:val="fr-FR"/>
        </w:rPr>
      </w:pPr>
    </w:p>
    <w:p w14:paraId="37C9C3C3" w14:textId="1D2EFB92" w:rsidR="004D690E" w:rsidRDefault="004D690E" w:rsidP="00E64407">
      <w:pPr>
        <w:tabs>
          <w:tab w:val="left" w:pos="3720"/>
        </w:tabs>
        <w:spacing w:line="259" w:lineRule="auto"/>
        <w:rPr>
          <w:rFonts w:ascii="Constantia" w:eastAsia="Calibri" w:hAnsi="Constantia" w:cs="Calibri"/>
          <w:b/>
          <w:sz w:val="28"/>
          <w:u w:val="single"/>
          <w:lang w:val="fr-FR"/>
        </w:rPr>
      </w:pPr>
    </w:p>
    <w:p w14:paraId="2E75E1B6" w14:textId="109F0B1E" w:rsidR="004D690E" w:rsidRDefault="004D690E" w:rsidP="00E64407">
      <w:pPr>
        <w:tabs>
          <w:tab w:val="left" w:pos="3720"/>
        </w:tabs>
        <w:spacing w:line="259" w:lineRule="auto"/>
        <w:rPr>
          <w:rFonts w:ascii="Constantia" w:eastAsia="Calibri" w:hAnsi="Constantia" w:cs="Calibri"/>
          <w:b/>
          <w:sz w:val="28"/>
          <w:u w:val="single"/>
          <w:lang w:val="fr-FR"/>
        </w:rPr>
      </w:pPr>
    </w:p>
    <w:p w14:paraId="407A44DB" w14:textId="251E7A4A" w:rsidR="004D690E" w:rsidRDefault="004D690E" w:rsidP="00E64407">
      <w:pPr>
        <w:tabs>
          <w:tab w:val="left" w:pos="3720"/>
        </w:tabs>
        <w:spacing w:line="259" w:lineRule="auto"/>
        <w:rPr>
          <w:rFonts w:ascii="Constantia" w:eastAsia="Calibri" w:hAnsi="Constantia" w:cs="Calibri"/>
          <w:b/>
          <w:sz w:val="28"/>
          <w:u w:val="single"/>
          <w:lang w:val="fr-FR"/>
        </w:rPr>
      </w:pPr>
    </w:p>
    <w:p w14:paraId="3399F149" w14:textId="74D3D299" w:rsidR="004D690E" w:rsidRDefault="00DC48C8" w:rsidP="00D533BB">
      <w:pPr>
        <w:spacing w:line="259" w:lineRule="auto"/>
        <w:rPr>
          <w:rFonts w:ascii="Constantia" w:eastAsia="Calibri" w:hAnsi="Constantia" w:cs="Calibri"/>
          <w:b/>
          <w:sz w:val="28"/>
          <w:u w:val="single"/>
          <w:lang w:val="fr-FR"/>
        </w:rPr>
      </w:pPr>
      <w:r>
        <w:rPr>
          <w:rFonts w:ascii="Constantia" w:eastAsia="Calibri" w:hAnsi="Constantia" w:cs="Calibri"/>
          <w:b/>
          <w:sz w:val="28"/>
          <w:u w:val="single"/>
          <w:lang w:val="fr-FR"/>
        </w:rPr>
        <w:br w:type="page"/>
      </w:r>
    </w:p>
    <w:p w14:paraId="1E98E9E9" w14:textId="2229285C" w:rsidR="00B36EF4" w:rsidRPr="00DD080A" w:rsidRDefault="00B36EF4" w:rsidP="00DD080A">
      <w:pPr>
        <w:pStyle w:val="Titre1"/>
        <w:rPr>
          <w:rFonts w:eastAsia="Calibri" w:cs="Calibri"/>
          <w:lang w:val="fr-FR"/>
        </w:rPr>
      </w:pPr>
      <w:r w:rsidRPr="00DD080A">
        <w:rPr>
          <w:rFonts w:eastAsia="Calibri"/>
          <w:lang w:val="fr-FR"/>
        </w:rPr>
        <w:lastRenderedPageBreak/>
        <w:t>NOTRE ASSOCIATION</w:t>
      </w:r>
    </w:p>
    <w:p w14:paraId="44A5D8CF" w14:textId="7113A256" w:rsidR="008203C7" w:rsidRPr="00020B9A" w:rsidRDefault="00FD3FA2" w:rsidP="00E82D70">
      <w:pPr>
        <w:tabs>
          <w:tab w:val="left" w:pos="3720"/>
        </w:tabs>
        <w:spacing w:line="276" w:lineRule="auto"/>
        <w:jc w:val="both"/>
        <w:rPr>
          <w:rFonts w:ascii="Verdana" w:eastAsia="Calibri" w:hAnsi="Verdana" w:cs="Calibri"/>
          <w:sz w:val="24"/>
        </w:rPr>
      </w:pPr>
      <w:r w:rsidRPr="00020B9A">
        <w:rPr>
          <w:rFonts w:ascii="Verdana" w:eastAsia="Calibri" w:hAnsi="Verdana" w:cs="Calibri"/>
          <w:sz w:val="24"/>
          <w:lang w:val="fr-FR"/>
        </w:rPr>
        <w:t>Le Réseau Camerounais des Adolescents et J</w:t>
      </w:r>
      <w:r w:rsidR="004B6BC9" w:rsidRPr="00020B9A">
        <w:rPr>
          <w:rFonts w:ascii="Verdana" w:eastAsia="Calibri" w:hAnsi="Verdana" w:cs="Calibri"/>
          <w:sz w:val="24"/>
          <w:lang w:val="fr-FR"/>
        </w:rPr>
        <w:t>eunes positifs (</w:t>
      </w:r>
      <w:r w:rsidR="00637DD8" w:rsidRPr="00020B9A">
        <w:rPr>
          <w:rFonts w:ascii="Verdana" w:eastAsia="Calibri" w:hAnsi="Verdana" w:cs="Calibri"/>
          <w:sz w:val="24"/>
          <w:lang w:val="fr-FR"/>
        </w:rPr>
        <w:t>RECAJ+</w:t>
      </w:r>
      <w:r w:rsidR="004B6BC9" w:rsidRPr="00020B9A">
        <w:rPr>
          <w:rFonts w:ascii="Verdana" w:eastAsia="Calibri" w:hAnsi="Verdana" w:cs="Calibri"/>
          <w:sz w:val="24"/>
          <w:lang w:val="fr-FR"/>
        </w:rPr>
        <w:t xml:space="preserve">) est </w:t>
      </w:r>
      <w:r w:rsidR="004B6BC9" w:rsidRPr="00020B9A">
        <w:rPr>
          <w:rFonts w:ascii="Verdana" w:eastAsia="Calibri" w:hAnsi="Verdana" w:cs="Calibri"/>
          <w:sz w:val="24"/>
        </w:rPr>
        <w:t>une association à but non lucratif et apoli</w:t>
      </w:r>
      <w:r w:rsidR="00AA0B52">
        <w:rPr>
          <w:rFonts w:ascii="Verdana" w:eastAsia="Calibri" w:hAnsi="Verdana" w:cs="Calibri"/>
          <w:sz w:val="24"/>
        </w:rPr>
        <w:t>tique reconnue juridiquement le 31 J</w:t>
      </w:r>
      <w:r w:rsidR="006474CD">
        <w:rPr>
          <w:rFonts w:ascii="Verdana" w:eastAsia="Calibri" w:hAnsi="Verdana" w:cs="Calibri"/>
          <w:sz w:val="24"/>
        </w:rPr>
        <w:t>anvier</w:t>
      </w:r>
      <w:r w:rsidR="00AA0B52">
        <w:rPr>
          <w:rFonts w:ascii="Verdana" w:eastAsia="Calibri" w:hAnsi="Verdana" w:cs="Calibri"/>
          <w:sz w:val="24"/>
        </w:rPr>
        <w:t xml:space="preserve"> 2018 </w:t>
      </w:r>
      <w:r w:rsidR="004B6BC9" w:rsidRPr="00020B9A">
        <w:rPr>
          <w:rFonts w:ascii="Verdana" w:eastAsia="Calibri" w:hAnsi="Verdana" w:cs="Calibri"/>
          <w:sz w:val="24"/>
        </w:rPr>
        <w:t xml:space="preserve">par récépissé de déclaration </w:t>
      </w:r>
      <w:r w:rsidR="004B6BC9" w:rsidRPr="00AA0B52">
        <w:rPr>
          <w:rFonts w:ascii="Verdana" w:eastAsia="Calibri" w:hAnsi="Verdana" w:cs="Calibri"/>
          <w:sz w:val="24"/>
        </w:rPr>
        <w:t>d’association N° 000</w:t>
      </w:r>
      <w:r w:rsidR="00AA0B52">
        <w:rPr>
          <w:rFonts w:ascii="Verdana" w:eastAsia="Calibri" w:hAnsi="Verdana" w:cs="Calibri"/>
          <w:sz w:val="24"/>
        </w:rPr>
        <w:t>1145</w:t>
      </w:r>
      <w:r w:rsidR="004B6BC9" w:rsidRPr="00AA0B52">
        <w:rPr>
          <w:rFonts w:ascii="Verdana" w:eastAsia="Calibri" w:hAnsi="Verdana" w:cs="Calibri"/>
          <w:sz w:val="24"/>
        </w:rPr>
        <w:t>/ R</w:t>
      </w:r>
      <w:r w:rsidR="00AA0B52">
        <w:rPr>
          <w:rFonts w:ascii="Verdana" w:eastAsia="Calibri" w:hAnsi="Verdana" w:cs="Calibri"/>
          <w:sz w:val="24"/>
        </w:rPr>
        <w:t>R</w:t>
      </w:r>
      <w:r w:rsidR="004B6BC9" w:rsidRPr="00AA0B52">
        <w:rPr>
          <w:rFonts w:ascii="Verdana" w:eastAsia="Calibri" w:hAnsi="Verdana" w:cs="Calibri"/>
          <w:sz w:val="24"/>
        </w:rPr>
        <w:t>DA/J06/</w:t>
      </w:r>
      <w:r w:rsidR="00AA0B52">
        <w:rPr>
          <w:rFonts w:ascii="Verdana" w:eastAsia="Calibri" w:hAnsi="Verdana" w:cs="Calibri"/>
          <w:sz w:val="24"/>
        </w:rPr>
        <w:t>A2/SAAJP/</w:t>
      </w:r>
      <w:r w:rsidR="004B6BC9" w:rsidRPr="00AA0B52">
        <w:rPr>
          <w:rFonts w:ascii="Verdana" w:eastAsia="Calibri" w:hAnsi="Verdana" w:cs="Calibri"/>
          <w:sz w:val="24"/>
        </w:rPr>
        <w:t xml:space="preserve">BAPP </w:t>
      </w:r>
      <w:r w:rsidR="004B6BC9" w:rsidRPr="00020B9A">
        <w:rPr>
          <w:rFonts w:ascii="Verdana" w:eastAsia="Calibri" w:hAnsi="Verdana" w:cs="Calibri"/>
          <w:sz w:val="24"/>
        </w:rPr>
        <w:t>conformément à la loi n°90/053 portant liberté d’association.</w:t>
      </w:r>
    </w:p>
    <w:p w14:paraId="297B43C9" w14:textId="77777777" w:rsidR="008203C7" w:rsidRPr="00020B9A" w:rsidRDefault="008203C7" w:rsidP="00E82D70">
      <w:pPr>
        <w:numPr>
          <w:ilvl w:val="0"/>
          <w:numId w:val="1"/>
        </w:numPr>
        <w:tabs>
          <w:tab w:val="left" w:pos="3720"/>
        </w:tabs>
        <w:spacing w:line="276" w:lineRule="auto"/>
        <w:jc w:val="both"/>
        <w:rPr>
          <w:rFonts w:ascii="Verdana" w:eastAsia="Calibri" w:hAnsi="Verdana" w:cs="Calibri"/>
          <w:sz w:val="24"/>
          <w:lang w:val="fr-FR"/>
        </w:rPr>
      </w:pPr>
      <w:r w:rsidRPr="00020B9A">
        <w:rPr>
          <w:rFonts w:ascii="Verdana" w:eastAsia="Calibri" w:hAnsi="Verdana" w:cs="Calibri"/>
          <w:sz w:val="24"/>
          <w:lang w:val="fr-FR"/>
        </w:rPr>
        <w:t>Mission</w:t>
      </w:r>
    </w:p>
    <w:p w14:paraId="0F40D130" w14:textId="68C5D1DA" w:rsidR="008203C7" w:rsidRPr="00020B9A" w:rsidRDefault="008203C7" w:rsidP="00E82D70">
      <w:pPr>
        <w:tabs>
          <w:tab w:val="left" w:pos="3720"/>
        </w:tabs>
        <w:spacing w:line="276" w:lineRule="auto"/>
        <w:jc w:val="both"/>
        <w:rPr>
          <w:rFonts w:ascii="Verdana" w:eastAsia="Calibri" w:hAnsi="Verdana" w:cs="Calibri"/>
          <w:i/>
          <w:sz w:val="24"/>
          <w:lang w:val="fr-FR"/>
        </w:rPr>
      </w:pPr>
      <w:r w:rsidRPr="00020B9A">
        <w:rPr>
          <w:rFonts w:ascii="Verdana" w:eastAsia="Calibri" w:hAnsi="Verdana" w:cs="Calibri"/>
          <w:sz w:val="24"/>
          <w:lang w:val="fr-FR"/>
        </w:rPr>
        <w:t xml:space="preserve">Le </w:t>
      </w:r>
      <w:r w:rsidR="00637DD8" w:rsidRPr="00020B9A">
        <w:rPr>
          <w:rFonts w:ascii="Verdana" w:eastAsia="Calibri" w:hAnsi="Verdana" w:cs="Calibri"/>
          <w:sz w:val="24"/>
          <w:lang w:val="fr-FR"/>
        </w:rPr>
        <w:t>RECAJ+</w:t>
      </w:r>
      <w:r w:rsidRPr="00020B9A">
        <w:rPr>
          <w:rFonts w:ascii="Verdana" w:eastAsia="Calibri" w:hAnsi="Verdana" w:cs="Calibri"/>
          <w:sz w:val="24"/>
          <w:lang w:val="fr-FR"/>
        </w:rPr>
        <w:t xml:space="preserve"> s’est fixé comme mission de « </w:t>
      </w:r>
      <w:r w:rsidRPr="00020B9A">
        <w:rPr>
          <w:rFonts w:ascii="Verdana" w:eastAsia="Calibri" w:hAnsi="Verdana" w:cs="Calibri"/>
          <w:i/>
          <w:sz w:val="24"/>
        </w:rPr>
        <w:t>mutualiser les moyens matériels, financiers, et humains afin de fédérer les adolescents et jeunes vivant avec le VIH des dix régions du pays pour rehausser leur participation efficace à la réponse santé globale ».</w:t>
      </w:r>
    </w:p>
    <w:p w14:paraId="012129FA" w14:textId="77777777" w:rsidR="004B6BC9" w:rsidRPr="00020B9A" w:rsidRDefault="004B6BC9" w:rsidP="00E82D70">
      <w:pPr>
        <w:pStyle w:val="Paragraphedeliste"/>
        <w:numPr>
          <w:ilvl w:val="0"/>
          <w:numId w:val="1"/>
        </w:numPr>
        <w:tabs>
          <w:tab w:val="left" w:pos="3720"/>
        </w:tabs>
        <w:spacing w:line="276" w:lineRule="auto"/>
        <w:jc w:val="both"/>
        <w:rPr>
          <w:rFonts w:ascii="Verdana" w:eastAsia="Calibri" w:hAnsi="Verdana" w:cs="Calibri"/>
          <w:sz w:val="24"/>
        </w:rPr>
      </w:pPr>
      <w:r w:rsidRPr="00020B9A">
        <w:rPr>
          <w:rFonts w:ascii="Verdana" w:eastAsia="Calibri" w:hAnsi="Verdana" w:cs="Calibri"/>
          <w:sz w:val="24"/>
        </w:rPr>
        <w:t>Objectif principal :</w:t>
      </w:r>
    </w:p>
    <w:p w14:paraId="09813C16" w14:textId="7E85804D" w:rsidR="004B6BC9" w:rsidRPr="00020B9A" w:rsidRDefault="004B6BC9" w:rsidP="00E82D70">
      <w:pPr>
        <w:tabs>
          <w:tab w:val="left" w:pos="3720"/>
        </w:tabs>
        <w:spacing w:line="276" w:lineRule="auto"/>
        <w:jc w:val="both"/>
        <w:rPr>
          <w:rFonts w:ascii="Verdana" w:eastAsia="Calibri" w:hAnsi="Verdana" w:cs="Calibri"/>
          <w:sz w:val="24"/>
        </w:rPr>
      </w:pPr>
      <w:r w:rsidRPr="00020B9A">
        <w:rPr>
          <w:rFonts w:ascii="Verdana" w:eastAsia="Calibri" w:hAnsi="Verdana" w:cs="Calibri"/>
          <w:sz w:val="24"/>
        </w:rPr>
        <w:t xml:space="preserve"> </w:t>
      </w:r>
      <w:r w:rsidR="00FD3FA2" w:rsidRPr="00020B9A">
        <w:rPr>
          <w:rFonts w:ascii="Verdana" w:eastAsia="Calibri" w:hAnsi="Verdana" w:cs="Calibri"/>
          <w:sz w:val="24"/>
        </w:rPr>
        <w:t xml:space="preserve">Le </w:t>
      </w:r>
      <w:r w:rsidR="00637DD8" w:rsidRPr="00020B9A">
        <w:rPr>
          <w:rFonts w:ascii="Verdana" w:eastAsia="Calibri" w:hAnsi="Verdana" w:cs="Calibri"/>
          <w:sz w:val="24"/>
        </w:rPr>
        <w:t>RECAJ+</w:t>
      </w:r>
      <w:r w:rsidR="00FD3FA2" w:rsidRPr="00020B9A">
        <w:rPr>
          <w:rFonts w:ascii="Verdana" w:eastAsia="Calibri" w:hAnsi="Verdana" w:cs="Calibri"/>
          <w:sz w:val="24"/>
        </w:rPr>
        <w:t xml:space="preserve"> a pour principal objectif de </w:t>
      </w:r>
      <w:r w:rsidRPr="00020B9A">
        <w:rPr>
          <w:rFonts w:ascii="Verdana" w:eastAsia="Calibri" w:hAnsi="Verdana" w:cs="Calibri"/>
          <w:sz w:val="24"/>
        </w:rPr>
        <w:t xml:space="preserve">« </w:t>
      </w:r>
      <w:r w:rsidRPr="00020B9A">
        <w:rPr>
          <w:rFonts w:ascii="Verdana" w:eastAsia="Calibri" w:hAnsi="Verdana" w:cs="Calibri"/>
          <w:i/>
          <w:sz w:val="24"/>
        </w:rPr>
        <w:t>Veiller au bien-être psychologique et social de l’enfant, de l’adolescent, et du jeune adulte vivant avec le VIH</w:t>
      </w:r>
      <w:r w:rsidRPr="00020B9A">
        <w:rPr>
          <w:rFonts w:ascii="Verdana" w:eastAsia="Calibri" w:hAnsi="Verdana" w:cs="Calibri"/>
          <w:sz w:val="24"/>
        </w:rPr>
        <w:t xml:space="preserve"> »</w:t>
      </w:r>
      <w:r w:rsidR="00FD3FA2" w:rsidRPr="00020B9A">
        <w:rPr>
          <w:rFonts w:ascii="Verdana" w:eastAsia="Calibri" w:hAnsi="Verdana" w:cs="Calibri"/>
          <w:sz w:val="24"/>
        </w:rPr>
        <w:t>.</w:t>
      </w:r>
    </w:p>
    <w:p w14:paraId="05EFE424" w14:textId="7F3F875F" w:rsidR="004B6BC9" w:rsidRPr="00020B9A" w:rsidRDefault="004B6BC9" w:rsidP="00E82D70">
      <w:pPr>
        <w:pStyle w:val="Paragraphedeliste"/>
        <w:numPr>
          <w:ilvl w:val="0"/>
          <w:numId w:val="1"/>
        </w:numPr>
        <w:tabs>
          <w:tab w:val="left" w:pos="3720"/>
        </w:tabs>
        <w:spacing w:line="276" w:lineRule="auto"/>
        <w:jc w:val="both"/>
        <w:rPr>
          <w:rFonts w:ascii="Verdana" w:eastAsia="Calibri" w:hAnsi="Verdana" w:cs="Calibri"/>
          <w:sz w:val="24"/>
        </w:rPr>
      </w:pPr>
      <w:r w:rsidRPr="00020B9A">
        <w:rPr>
          <w:rFonts w:ascii="Verdana" w:eastAsia="Calibri" w:hAnsi="Verdana" w:cs="Calibri"/>
          <w:sz w:val="24"/>
        </w:rPr>
        <w:t xml:space="preserve">Objectifs spécifiques : </w:t>
      </w:r>
    </w:p>
    <w:p w14:paraId="4339391A" w14:textId="7F55004C" w:rsidR="00FD3FA2" w:rsidRPr="00020B9A" w:rsidRDefault="00FD3FA2" w:rsidP="00E82D70">
      <w:pPr>
        <w:tabs>
          <w:tab w:val="left" w:pos="3720"/>
        </w:tabs>
        <w:spacing w:line="276" w:lineRule="auto"/>
        <w:jc w:val="both"/>
        <w:rPr>
          <w:rFonts w:ascii="Verdana" w:eastAsia="Calibri" w:hAnsi="Verdana" w:cs="Calibri"/>
          <w:sz w:val="24"/>
        </w:rPr>
      </w:pPr>
      <w:r w:rsidRPr="00020B9A">
        <w:rPr>
          <w:rFonts w:ascii="Verdana" w:eastAsia="Calibri" w:hAnsi="Verdana" w:cs="Calibri"/>
          <w:sz w:val="24"/>
        </w:rPr>
        <w:t xml:space="preserve">En termes d’objectifs spécifiques, le </w:t>
      </w:r>
      <w:r w:rsidR="00637DD8" w:rsidRPr="00020B9A">
        <w:rPr>
          <w:rFonts w:ascii="Verdana" w:eastAsia="Calibri" w:hAnsi="Verdana" w:cs="Calibri"/>
          <w:sz w:val="24"/>
        </w:rPr>
        <w:t>RECAJ+</w:t>
      </w:r>
      <w:r w:rsidRPr="00020B9A">
        <w:rPr>
          <w:rFonts w:ascii="Verdana" w:eastAsia="Calibri" w:hAnsi="Verdana" w:cs="Calibri"/>
          <w:sz w:val="24"/>
        </w:rPr>
        <w:t>, souhaiterait :</w:t>
      </w:r>
    </w:p>
    <w:p w14:paraId="687D06A5" w14:textId="77777777" w:rsidR="00FD3FA2" w:rsidRPr="00020B9A" w:rsidRDefault="004B6BC9" w:rsidP="00E82D70">
      <w:pPr>
        <w:pStyle w:val="Paragraphedeliste"/>
        <w:numPr>
          <w:ilvl w:val="0"/>
          <w:numId w:val="2"/>
        </w:numPr>
        <w:tabs>
          <w:tab w:val="left" w:pos="3720"/>
        </w:tabs>
        <w:spacing w:line="276" w:lineRule="auto"/>
        <w:jc w:val="both"/>
        <w:rPr>
          <w:rFonts w:ascii="Verdana" w:eastAsia="Calibri" w:hAnsi="Verdana" w:cs="Calibri"/>
          <w:sz w:val="24"/>
          <w:lang w:val="fr-FR"/>
        </w:rPr>
      </w:pPr>
      <w:r w:rsidRPr="00020B9A">
        <w:rPr>
          <w:rFonts w:ascii="Verdana" w:eastAsia="Calibri" w:hAnsi="Verdana" w:cs="Calibri"/>
          <w:sz w:val="24"/>
          <w:lang w:val="fr-FR"/>
        </w:rPr>
        <w:t>Créer un cadre permanent d’identification et de résolution des problèmes spécifiques de l’enfant, de l’adolescent et du jeune adulte vivant avec le VIH ;</w:t>
      </w:r>
    </w:p>
    <w:p w14:paraId="0270C8E2" w14:textId="77777777" w:rsidR="00FD3FA2" w:rsidRPr="00020B9A" w:rsidRDefault="004B6BC9" w:rsidP="00E82D70">
      <w:pPr>
        <w:pStyle w:val="Paragraphedeliste"/>
        <w:numPr>
          <w:ilvl w:val="0"/>
          <w:numId w:val="2"/>
        </w:numPr>
        <w:tabs>
          <w:tab w:val="left" w:pos="3720"/>
        </w:tabs>
        <w:spacing w:line="276" w:lineRule="auto"/>
        <w:jc w:val="both"/>
        <w:rPr>
          <w:rFonts w:ascii="Verdana" w:eastAsia="Calibri" w:hAnsi="Verdana" w:cs="Calibri"/>
          <w:sz w:val="24"/>
          <w:lang w:val="fr-FR"/>
        </w:rPr>
      </w:pPr>
      <w:r w:rsidRPr="00020B9A">
        <w:rPr>
          <w:rFonts w:ascii="Verdana" w:eastAsia="Calibri" w:hAnsi="Verdana" w:cs="Calibri"/>
          <w:sz w:val="24"/>
          <w:lang w:val="fr-FR"/>
        </w:rPr>
        <w:t xml:space="preserve"> Assurer l’effectivité des objectifs 90-90-90 auprès des adolescents et jeunes ;</w:t>
      </w:r>
    </w:p>
    <w:p w14:paraId="7F805AFC" w14:textId="77777777" w:rsidR="00FD3FA2" w:rsidRPr="00020B9A" w:rsidRDefault="004B6BC9" w:rsidP="00E82D70">
      <w:pPr>
        <w:pStyle w:val="Paragraphedeliste"/>
        <w:numPr>
          <w:ilvl w:val="0"/>
          <w:numId w:val="2"/>
        </w:numPr>
        <w:tabs>
          <w:tab w:val="left" w:pos="3720"/>
        </w:tabs>
        <w:spacing w:line="276" w:lineRule="auto"/>
        <w:jc w:val="both"/>
        <w:rPr>
          <w:rFonts w:ascii="Verdana" w:eastAsia="Calibri" w:hAnsi="Verdana" w:cs="Calibri"/>
          <w:sz w:val="24"/>
          <w:lang w:val="fr-FR"/>
        </w:rPr>
      </w:pPr>
      <w:r w:rsidRPr="00020B9A">
        <w:rPr>
          <w:rFonts w:ascii="Verdana" w:eastAsia="Calibri" w:hAnsi="Verdana" w:cs="Calibri"/>
          <w:sz w:val="24"/>
          <w:lang w:val="fr-FR"/>
        </w:rPr>
        <w:t>Assurer l’effectivité des objectifs de développement durables suivants : objectif 3, santé et bien-être ; 4, éducation de qualité ; 5, égalité entre les sexes ; 10, inégalités réduites ; 16, paix justice et institutions efficaces ; 17, partenariat pour la réalisation des objectifs en vue du rayonnement et du bien-être des adolescents et des jeunes ;</w:t>
      </w:r>
    </w:p>
    <w:p w14:paraId="725E9425" w14:textId="77777777" w:rsidR="00FD3FA2" w:rsidRPr="00020B9A" w:rsidRDefault="004B6BC9" w:rsidP="00E82D70">
      <w:pPr>
        <w:pStyle w:val="Paragraphedeliste"/>
        <w:numPr>
          <w:ilvl w:val="0"/>
          <w:numId w:val="2"/>
        </w:numPr>
        <w:tabs>
          <w:tab w:val="left" w:pos="3720"/>
        </w:tabs>
        <w:spacing w:line="276" w:lineRule="auto"/>
        <w:jc w:val="both"/>
        <w:rPr>
          <w:rFonts w:ascii="Verdana" w:eastAsia="Calibri" w:hAnsi="Verdana" w:cs="Calibri"/>
          <w:sz w:val="24"/>
          <w:lang w:val="fr-FR"/>
        </w:rPr>
      </w:pPr>
      <w:r w:rsidRPr="00020B9A">
        <w:rPr>
          <w:rFonts w:ascii="Verdana" w:eastAsia="Calibri" w:hAnsi="Verdana" w:cs="Calibri"/>
          <w:sz w:val="24"/>
          <w:lang w:val="fr-FR"/>
        </w:rPr>
        <w:t>Stopper la propagation du VIH/Sida en milieu jeune ;</w:t>
      </w:r>
    </w:p>
    <w:p w14:paraId="13A00F3B" w14:textId="77777777" w:rsidR="00FD3FA2" w:rsidRPr="00020B9A" w:rsidRDefault="004B6BC9" w:rsidP="00E82D70">
      <w:pPr>
        <w:pStyle w:val="Paragraphedeliste"/>
        <w:numPr>
          <w:ilvl w:val="0"/>
          <w:numId w:val="2"/>
        </w:numPr>
        <w:tabs>
          <w:tab w:val="left" w:pos="3720"/>
        </w:tabs>
        <w:spacing w:line="276" w:lineRule="auto"/>
        <w:jc w:val="both"/>
        <w:rPr>
          <w:rFonts w:ascii="Verdana" w:eastAsia="Calibri" w:hAnsi="Verdana" w:cs="Calibri"/>
          <w:sz w:val="24"/>
          <w:lang w:val="fr-FR"/>
        </w:rPr>
      </w:pPr>
      <w:r w:rsidRPr="00020B9A">
        <w:rPr>
          <w:rFonts w:ascii="Verdana" w:eastAsia="Calibri" w:hAnsi="Verdana" w:cs="Calibri"/>
          <w:sz w:val="24"/>
          <w:lang w:val="fr-FR"/>
        </w:rPr>
        <w:t>Ramener à zéro le nombre de décès liés au SIDA en milieu jeune ;</w:t>
      </w:r>
    </w:p>
    <w:p w14:paraId="6519570B" w14:textId="6902DBA2" w:rsidR="008203C7" w:rsidRPr="00020B9A" w:rsidRDefault="004B6BC9" w:rsidP="00E82D70">
      <w:pPr>
        <w:pStyle w:val="Paragraphedeliste"/>
        <w:numPr>
          <w:ilvl w:val="0"/>
          <w:numId w:val="2"/>
        </w:numPr>
        <w:tabs>
          <w:tab w:val="left" w:pos="3720"/>
        </w:tabs>
        <w:spacing w:line="276" w:lineRule="auto"/>
        <w:jc w:val="both"/>
        <w:rPr>
          <w:rFonts w:ascii="Verdana" w:eastAsia="Calibri" w:hAnsi="Verdana" w:cs="Calibri"/>
          <w:sz w:val="24"/>
          <w:lang w:val="fr-FR"/>
        </w:rPr>
      </w:pPr>
      <w:r w:rsidRPr="00020B9A">
        <w:rPr>
          <w:rFonts w:ascii="Verdana" w:eastAsia="Calibri" w:hAnsi="Verdana" w:cs="Calibri"/>
          <w:sz w:val="24"/>
          <w:lang w:val="fr-FR"/>
        </w:rPr>
        <w:t>Contribuer à améliorer la participation et à l’intégration des adolescents et des jeunes à tous les niveaux de la chaine de prise de décision.</w:t>
      </w:r>
    </w:p>
    <w:p w14:paraId="2DB0C93E" w14:textId="77777777" w:rsidR="008203C7" w:rsidRPr="00020B9A" w:rsidRDefault="008203C7" w:rsidP="00E82D70">
      <w:pPr>
        <w:pStyle w:val="Paragraphedeliste"/>
        <w:tabs>
          <w:tab w:val="left" w:pos="3720"/>
        </w:tabs>
        <w:spacing w:line="276" w:lineRule="auto"/>
        <w:jc w:val="both"/>
        <w:rPr>
          <w:rFonts w:ascii="Verdana" w:eastAsia="Calibri" w:hAnsi="Verdana" w:cs="Calibri"/>
          <w:sz w:val="24"/>
          <w:lang w:val="fr-FR"/>
        </w:rPr>
      </w:pPr>
    </w:p>
    <w:p w14:paraId="2B389B78" w14:textId="7F89CC09" w:rsidR="008203C7" w:rsidRPr="00FB400E" w:rsidRDefault="008203C7" w:rsidP="00E82D70">
      <w:pPr>
        <w:pStyle w:val="Paragraphedeliste"/>
        <w:numPr>
          <w:ilvl w:val="0"/>
          <w:numId w:val="1"/>
        </w:numPr>
        <w:tabs>
          <w:tab w:val="left" w:pos="3720"/>
        </w:tabs>
        <w:spacing w:line="276" w:lineRule="auto"/>
        <w:jc w:val="both"/>
        <w:rPr>
          <w:rFonts w:ascii="Verdana" w:eastAsia="Calibri" w:hAnsi="Verdana" w:cs="Calibri"/>
          <w:sz w:val="24"/>
          <w:lang w:val="fr-FR"/>
        </w:rPr>
      </w:pPr>
      <w:r w:rsidRPr="00FB400E">
        <w:rPr>
          <w:rFonts w:ascii="Verdana" w:eastAsia="Calibri" w:hAnsi="Verdana" w:cs="Calibri"/>
          <w:sz w:val="24"/>
          <w:lang w:val="fr-FR"/>
        </w:rPr>
        <w:t>Les axes d’intervention</w:t>
      </w:r>
    </w:p>
    <w:p w14:paraId="06295678" w14:textId="77777777" w:rsidR="008203C7" w:rsidRPr="00020B9A" w:rsidRDefault="008203C7" w:rsidP="00E82D70">
      <w:pPr>
        <w:pStyle w:val="Paragraphedeliste"/>
        <w:tabs>
          <w:tab w:val="left" w:pos="3720"/>
        </w:tabs>
        <w:spacing w:line="276" w:lineRule="auto"/>
        <w:jc w:val="both"/>
        <w:rPr>
          <w:rFonts w:ascii="Verdana" w:eastAsia="Calibri" w:hAnsi="Verdana" w:cs="Calibri"/>
          <w:sz w:val="24"/>
          <w:lang w:val="fr-FR"/>
        </w:rPr>
      </w:pPr>
    </w:p>
    <w:p w14:paraId="51E14F30" w14:textId="69908CCB" w:rsidR="00B36EF4" w:rsidRPr="00020B9A" w:rsidRDefault="00AD0A23" w:rsidP="00E82D70">
      <w:pPr>
        <w:pStyle w:val="Paragraphedeliste"/>
        <w:numPr>
          <w:ilvl w:val="0"/>
          <w:numId w:val="1"/>
        </w:numPr>
        <w:tabs>
          <w:tab w:val="left" w:pos="3720"/>
        </w:tabs>
        <w:spacing w:line="276" w:lineRule="auto"/>
        <w:rPr>
          <w:rFonts w:ascii="Verdana" w:eastAsia="Calibri" w:hAnsi="Verdana" w:cs="Calibri"/>
          <w:b/>
          <w:sz w:val="28"/>
          <w:u w:val="single"/>
          <w:lang w:val="fr-FR"/>
        </w:rPr>
      </w:pPr>
      <w:r w:rsidRPr="00020B9A">
        <w:rPr>
          <w:rFonts w:ascii="Verdana" w:eastAsia="Calibri" w:hAnsi="Verdana" w:cs="Calibri"/>
          <w:sz w:val="24"/>
          <w:lang w:val="fr-FR"/>
        </w:rPr>
        <w:t>Zones d’intervention</w:t>
      </w:r>
    </w:p>
    <w:p w14:paraId="69762867" w14:textId="4E068268" w:rsidR="00AD0A23" w:rsidRPr="00020B9A" w:rsidRDefault="00940B26" w:rsidP="00E82D70">
      <w:pPr>
        <w:tabs>
          <w:tab w:val="left" w:pos="3720"/>
        </w:tabs>
        <w:spacing w:line="276" w:lineRule="auto"/>
        <w:jc w:val="both"/>
        <w:rPr>
          <w:rFonts w:ascii="Verdana" w:eastAsia="Calibri" w:hAnsi="Verdana" w:cs="Calibri"/>
          <w:sz w:val="24"/>
          <w:lang w:val="fr-FR"/>
        </w:rPr>
      </w:pPr>
      <w:r w:rsidRPr="00020B9A">
        <w:rPr>
          <w:rFonts w:ascii="Verdana" w:eastAsia="Calibri" w:hAnsi="Verdana" w:cs="Calibri"/>
          <w:sz w:val="24"/>
          <w:lang w:val="fr-FR"/>
        </w:rPr>
        <w:lastRenderedPageBreak/>
        <w:t xml:space="preserve">Le </w:t>
      </w:r>
      <w:r w:rsidR="00637DD8" w:rsidRPr="00020B9A">
        <w:rPr>
          <w:rFonts w:ascii="Verdana" w:eastAsia="Calibri" w:hAnsi="Verdana" w:cs="Calibri"/>
          <w:sz w:val="24"/>
          <w:lang w:val="fr-FR"/>
        </w:rPr>
        <w:t>RECAJ+</w:t>
      </w:r>
      <w:r w:rsidRPr="00020B9A">
        <w:rPr>
          <w:rFonts w:ascii="Verdana" w:eastAsia="Calibri" w:hAnsi="Verdana" w:cs="Calibri"/>
          <w:sz w:val="24"/>
          <w:lang w:val="fr-FR"/>
        </w:rPr>
        <w:t xml:space="preserve"> est physiquement représenté dans 7 régions du Cameroun à travers des antennes régionales notamment dans les régions du Littoral, le Sud-Ouest, le </w:t>
      </w:r>
      <w:proofErr w:type="spellStart"/>
      <w:r w:rsidRPr="00020B9A">
        <w:rPr>
          <w:rFonts w:ascii="Verdana" w:eastAsia="Calibri" w:hAnsi="Verdana" w:cs="Calibri"/>
          <w:sz w:val="24"/>
          <w:lang w:val="fr-FR"/>
        </w:rPr>
        <w:t>North</w:t>
      </w:r>
      <w:proofErr w:type="spellEnd"/>
      <w:r w:rsidRPr="00020B9A">
        <w:rPr>
          <w:rFonts w:ascii="Verdana" w:eastAsia="Calibri" w:hAnsi="Verdana" w:cs="Calibri"/>
          <w:sz w:val="24"/>
          <w:lang w:val="fr-FR"/>
        </w:rPr>
        <w:t>-Ouest, l’Est, le Sud, l’Ouest et le Nord.</w:t>
      </w:r>
    </w:p>
    <w:p w14:paraId="05AAB17C" w14:textId="430A7BFA" w:rsidR="001A6B53" w:rsidRPr="00FB400E" w:rsidRDefault="001A6B53" w:rsidP="00E82D70">
      <w:pPr>
        <w:pStyle w:val="Paragraphedeliste"/>
        <w:numPr>
          <w:ilvl w:val="0"/>
          <w:numId w:val="3"/>
        </w:numPr>
        <w:tabs>
          <w:tab w:val="left" w:pos="3720"/>
        </w:tabs>
        <w:spacing w:line="276" w:lineRule="auto"/>
        <w:jc w:val="both"/>
        <w:rPr>
          <w:rFonts w:ascii="Verdana" w:eastAsia="Calibri" w:hAnsi="Verdana" w:cs="Calibri"/>
          <w:sz w:val="24"/>
          <w:lang w:val="fr-FR"/>
        </w:rPr>
      </w:pPr>
      <w:r w:rsidRPr="00FB400E">
        <w:rPr>
          <w:rFonts w:ascii="Verdana" w:eastAsia="Calibri" w:hAnsi="Verdana" w:cs="Calibri"/>
          <w:sz w:val="24"/>
          <w:lang w:val="fr-FR"/>
        </w:rPr>
        <w:t>Les moyens d’action</w:t>
      </w:r>
    </w:p>
    <w:p w14:paraId="0067857E" w14:textId="6A3FDB04" w:rsidR="001A6B53" w:rsidRPr="00FB400E" w:rsidRDefault="001A6B53" w:rsidP="00E82D70">
      <w:pPr>
        <w:tabs>
          <w:tab w:val="left" w:pos="3720"/>
        </w:tabs>
        <w:spacing w:line="276" w:lineRule="auto"/>
        <w:jc w:val="both"/>
        <w:rPr>
          <w:rFonts w:ascii="Verdana" w:eastAsia="Calibri" w:hAnsi="Verdana" w:cs="Calibri"/>
          <w:sz w:val="24"/>
          <w:lang w:val="fr-FR"/>
        </w:rPr>
      </w:pPr>
      <w:r w:rsidRPr="00FB400E">
        <w:rPr>
          <w:rFonts w:ascii="Verdana" w:eastAsia="Calibri" w:hAnsi="Verdana" w:cs="Calibri"/>
          <w:sz w:val="24"/>
          <w:lang w:val="fr-FR"/>
        </w:rPr>
        <w:t>Pour atteindre ses objectifs, le réseau des adolescents et jeunes positifs agit comme suit :</w:t>
      </w:r>
    </w:p>
    <w:p w14:paraId="1E78E308" w14:textId="77777777" w:rsidR="001A6B53" w:rsidRPr="00FB400E" w:rsidRDefault="001A6B53" w:rsidP="00E82D70">
      <w:pPr>
        <w:pStyle w:val="Paragraphedeliste"/>
        <w:numPr>
          <w:ilvl w:val="0"/>
          <w:numId w:val="3"/>
        </w:numPr>
        <w:tabs>
          <w:tab w:val="left" w:pos="3720"/>
        </w:tabs>
        <w:spacing w:line="276" w:lineRule="auto"/>
        <w:jc w:val="both"/>
        <w:rPr>
          <w:rFonts w:ascii="Verdana" w:eastAsia="Calibri" w:hAnsi="Verdana" w:cs="Calibri"/>
          <w:sz w:val="24"/>
          <w:lang w:val="fr-FR"/>
        </w:rPr>
      </w:pPr>
      <w:r w:rsidRPr="00FB400E">
        <w:rPr>
          <w:rFonts w:ascii="Verdana" w:eastAsia="Calibri" w:hAnsi="Verdana" w:cs="Calibri"/>
          <w:sz w:val="24"/>
          <w:lang w:val="fr-FR"/>
        </w:rPr>
        <w:t>Le développement et l’exécution de programmes adaptés aux besoins spécifiques des adolescents et des jeunes ;</w:t>
      </w:r>
    </w:p>
    <w:p w14:paraId="1EAA5C7D" w14:textId="77777777" w:rsidR="001A6B53" w:rsidRPr="00FB400E" w:rsidRDefault="001A6B53" w:rsidP="00E82D70">
      <w:pPr>
        <w:pStyle w:val="Paragraphedeliste"/>
        <w:numPr>
          <w:ilvl w:val="0"/>
          <w:numId w:val="3"/>
        </w:numPr>
        <w:tabs>
          <w:tab w:val="left" w:pos="3720"/>
        </w:tabs>
        <w:spacing w:line="276" w:lineRule="auto"/>
        <w:jc w:val="both"/>
        <w:rPr>
          <w:rFonts w:ascii="Verdana" w:eastAsia="Calibri" w:hAnsi="Verdana" w:cs="Calibri"/>
          <w:sz w:val="24"/>
          <w:lang w:val="fr-FR"/>
        </w:rPr>
      </w:pPr>
      <w:r w:rsidRPr="00FB400E">
        <w:rPr>
          <w:rFonts w:ascii="Verdana" w:eastAsia="Calibri" w:hAnsi="Verdana" w:cs="Calibri"/>
          <w:sz w:val="24"/>
          <w:lang w:val="fr-FR"/>
        </w:rPr>
        <w:t>Organiser des séminaires, des rencontres d’échanges d’idées et de partage d’expérience ;</w:t>
      </w:r>
    </w:p>
    <w:p w14:paraId="08AADA37" w14:textId="77777777" w:rsidR="001A6B53" w:rsidRPr="00FB400E" w:rsidRDefault="001A6B53" w:rsidP="00E82D70">
      <w:pPr>
        <w:pStyle w:val="Paragraphedeliste"/>
        <w:numPr>
          <w:ilvl w:val="0"/>
          <w:numId w:val="3"/>
        </w:numPr>
        <w:tabs>
          <w:tab w:val="left" w:pos="3720"/>
        </w:tabs>
        <w:spacing w:line="276" w:lineRule="auto"/>
        <w:jc w:val="both"/>
        <w:rPr>
          <w:rFonts w:ascii="Verdana" w:eastAsia="Calibri" w:hAnsi="Verdana" w:cs="Calibri"/>
          <w:sz w:val="24"/>
          <w:lang w:val="fr-FR"/>
        </w:rPr>
      </w:pPr>
      <w:r w:rsidRPr="00FB400E">
        <w:rPr>
          <w:rFonts w:ascii="Verdana" w:eastAsia="Calibri" w:hAnsi="Verdana" w:cs="Calibri"/>
          <w:sz w:val="24"/>
          <w:lang w:val="fr-FR"/>
        </w:rPr>
        <w:t>Organiser des ateliers de formation ;</w:t>
      </w:r>
    </w:p>
    <w:p w14:paraId="1D82294E" w14:textId="77777777" w:rsidR="001A6B53" w:rsidRPr="00FB400E" w:rsidRDefault="001A6B53" w:rsidP="00E82D70">
      <w:pPr>
        <w:pStyle w:val="Paragraphedeliste"/>
        <w:numPr>
          <w:ilvl w:val="0"/>
          <w:numId w:val="3"/>
        </w:numPr>
        <w:tabs>
          <w:tab w:val="left" w:pos="3720"/>
        </w:tabs>
        <w:spacing w:line="276" w:lineRule="auto"/>
        <w:jc w:val="both"/>
        <w:rPr>
          <w:rFonts w:ascii="Verdana" w:eastAsia="Calibri" w:hAnsi="Verdana" w:cs="Calibri"/>
          <w:sz w:val="24"/>
          <w:lang w:val="fr-FR"/>
        </w:rPr>
      </w:pPr>
      <w:r w:rsidRPr="00FB400E">
        <w:rPr>
          <w:rFonts w:ascii="Verdana" w:eastAsia="Calibri" w:hAnsi="Verdana" w:cs="Calibri"/>
          <w:sz w:val="24"/>
          <w:lang w:val="fr-FR"/>
        </w:rPr>
        <w:t>Nouer des partenariats entre avec toutes les entités nationales et internationales susceptibles de contribuer à l’atteinte des objectifs du RéCAJ+</w:t>
      </w:r>
    </w:p>
    <w:p w14:paraId="25774717" w14:textId="77777777" w:rsidR="001A6B53" w:rsidRPr="00FB400E" w:rsidRDefault="001A6B53" w:rsidP="00E82D70">
      <w:pPr>
        <w:pStyle w:val="Paragraphedeliste"/>
        <w:numPr>
          <w:ilvl w:val="0"/>
          <w:numId w:val="3"/>
        </w:numPr>
        <w:tabs>
          <w:tab w:val="left" w:pos="3720"/>
        </w:tabs>
        <w:spacing w:line="276" w:lineRule="auto"/>
        <w:jc w:val="both"/>
        <w:rPr>
          <w:rFonts w:ascii="Verdana" w:eastAsia="Calibri" w:hAnsi="Verdana" w:cs="Calibri"/>
          <w:sz w:val="24"/>
          <w:lang w:val="fr-FR"/>
        </w:rPr>
      </w:pPr>
      <w:r w:rsidRPr="00FB400E">
        <w:rPr>
          <w:rFonts w:ascii="Verdana" w:eastAsia="Calibri" w:hAnsi="Verdana" w:cs="Calibri"/>
          <w:sz w:val="24"/>
          <w:lang w:val="fr-FR"/>
        </w:rPr>
        <w:t xml:space="preserve">Mener des plaidoyers auprès de l’Etat </w:t>
      </w:r>
      <w:r w:rsidRPr="00FB400E">
        <w:rPr>
          <w:rFonts w:ascii="Verdana" w:eastAsia="Calibri" w:hAnsi="Verdana" w:cs="Calibri"/>
          <w:sz w:val="24"/>
          <w:lang w:val="fr-FR"/>
        </w:rPr>
        <w:tab/>
      </w:r>
    </w:p>
    <w:p w14:paraId="70F54FB5" w14:textId="77777777" w:rsidR="001A6B53" w:rsidRPr="001A6B53" w:rsidRDefault="001A6B53" w:rsidP="001A6B53">
      <w:pPr>
        <w:pStyle w:val="Paragraphedeliste"/>
        <w:tabs>
          <w:tab w:val="left" w:pos="3720"/>
        </w:tabs>
        <w:spacing w:line="259" w:lineRule="auto"/>
        <w:jc w:val="both"/>
        <w:rPr>
          <w:rFonts w:ascii="Constantia" w:eastAsia="Calibri" w:hAnsi="Constantia" w:cs="Calibri"/>
          <w:sz w:val="24"/>
          <w:lang w:val="fr-FR"/>
        </w:rPr>
      </w:pPr>
    </w:p>
    <w:p w14:paraId="7CB181AB" w14:textId="77777777" w:rsidR="00B36EF4" w:rsidRPr="00940B26" w:rsidRDefault="00B36EF4" w:rsidP="00E64407">
      <w:pPr>
        <w:tabs>
          <w:tab w:val="left" w:pos="3720"/>
        </w:tabs>
        <w:spacing w:line="259" w:lineRule="auto"/>
        <w:rPr>
          <w:rFonts w:ascii="Constantia" w:eastAsia="Calibri" w:hAnsi="Constantia" w:cs="Calibri"/>
          <w:lang w:val="fr-FR"/>
        </w:rPr>
      </w:pPr>
    </w:p>
    <w:p w14:paraId="67516154" w14:textId="77777777" w:rsidR="00B36EF4" w:rsidRPr="00940B26" w:rsidRDefault="00B36EF4" w:rsidP="00E64407">
      <w:pPr>
        <w:tabs>
          <w:tab w:val="left" w:pos="3720"/>
        </w:tabs>
        <w:spacing w:line="259" w:lineRule="auto"/>
        <w:rPr>
          <w:rFonts w:ascii="Constantia" w:eastAsia="Calibri" w:hAnsi="Constantia" w:cs="Calibri"/>
          <w:sz w:val="24"/>
          <w:lang w:val="fr-FR"/>
        </w:rPr>
      </w:pPr>
    </w:p>
    <w:p w14:paraId="5A97BFE3" w14:textId="182A75D4" w:rsidR="0017747E" w:rsidRPr="00940B26" w:rsidRDefault="00020B9A" w:rsidP="00E64407">
      <w:pPr>
        <w:tabs>
          <w:tab w:val="left" w:pos="3720"/>
        </w:tabs>
        <w:spacing w:line="259" w:lineRule="auto"/>
        <w:rPr>
          <w:rFonts w:ascii="Constantia" w:eastAsia="Calibri" w:hAnsi="Constantia" w:cs="Calibri"/>
          <w:sz w:val="24"/>
          <w:lang w:val="fr-FR"/>
        </w:rPr>
      </w:pPr>
      <w:r>
        <w:rPr>
          <w:rFonts w:ascii="Constantia" w:eastAsia="Calibri" w:hAnsi="Constantia" w:cs="Calibri"/>
          <w:sz w:val="24"/>
          <w:lang w:val="fr-FR"/>
        </w:rPr>
        <w:br/>
      </w:r>
      <w:r>
        <w:rPr>
          <w:rFonts w:ascii="Constantia" w:eastAsia="Calibri" w:hAnsi="Constantia" w:cs="Calibri"/>
          <w:sz w:val="24"/>
          <w:lang w:val="fr-FR"/>
        </w:rPr>
        <w:br/>
      </w:r>
      <w:r>
        <w:rPr>
          <w:rFonts w:ascii="Constantia" w:eastAsia="Calibri" w:hAnsi="Constantia" w:cs="Calibri"/>
          <w:sz w:val="24"/>
          <w:lang w:val="fr-FR"/>
        </w:rPr>
        <w:br/>
      </w:r>
      <w:r>
        <w:rPr>
          <w:rFonts w:ascii="Constantia" w:eastAsia="Calibri" w:hAnsi="Constantia" w:cs="Calibri"/>
          <w:sz w:val="24"/>
          <w:lang w:val="fr-FR"/>
        </w:rPr>
        <w:br/>
      </w:r>
      <w:r>
        <w:rPr>
          <w:rFonts w:ascii="Constantia" w:eastAsia="Calibri" w:hAnsi="Constantia" w:cs="Calibri"/>
          <w:sz w:val="24"/>
          <w:lang w:val="fr-FR"/>
        </w:rPr>
        <w:br/>
      </w:r>
      <w:r>
        <w:rPr>
          <w:rFonts w:ascii="Constantia" w:eastAsia="Calibri" w:hAnsi="Constantia" w:cs="Calibri"/>
          <w:sz w:val="24"/>
          <w:lang w:val="fr-FR"/>
        </w:rPr>
        <w:br/>
      </w:r>
      <w:r>
        <w:rPr>
          <w:rFonts w:ascii="Constantia" w:eastAsia="Calibri" w:hAnsi="Constantia" w:cs="Calibri"/>
          <w:sz w:val="24"/>
          <w:lang w:val="fr-FR"/>
        </w:rPr>
        <w:br/>
      </w:r>
      <w:r>
        <w:rPr>
          <w:rFonts w:ascii="Constantia" w:eastAsia="Calibri" w:hAnsi="Constantia" w:cs="Calibri"/>
          <w:sz w:val="24"/>
          <w:lang w:val="fr-FR"/>
        </w:rPr>
        <w:br/>
      </w:r>
      <w:r>
        <w:rPr>
          <w:rFonts w:ascii="Constantia" w:eastAsia="Calibri" w:hAnsi="Constantia" w:cs="Calibri"/>
          <w:sz w:val="24"/>
          <w:lang w:val="fr-FR"/>
        </w:rPr>
        <w:br/>
      </w:r>
      <w:r>
        <w:rPr>
          <w:rFonts w:ascii="Constantia" w:eastAsia="Calibri" w:hAnsi="Constantia" w:cs="Calibri"/>
          <w:sz w:val="24"/>
          <w:lang w:val="fr-FR"/>
        </w:rPr>
        <w:br/>
      </w:r>
      <w:r>
        <w:rPr>
          <w:rFonts w:ascii="Constantia" w:eastAsia="Calibri" w:hAnsi="Constantia" w:cs="Calibri"/>
          <w:sz w:val="24"/>
          <w:lang w:val="fr-FR"/>
        </w:rPr>
        <w:br/>
      </w:r>
      <w:r>
        <w:rPr>
          <w:rFonts w:ascii="Constantia" w:eastAsia="Calibri" w:hAnsi="Constantia" w:cs="Calibri"/>
          <w:sz w:val="24"/>
          <w:lang w:val="fr-FR"/>
        </w:rPr>
        <w:br/>
      </w:r>
      <w:r>
        <w:rPr>
          <w:rFonts w:ascii="Constantia" w:eastAsia="Calibri" w:hAnsi="Constantia" w:cs="Calibri"/>
          <w:sz w:val="24"/>
          <w:lang w:val="fr-FR"/>
        </w:rPr>
        <w:br/>
      </w:r>
      <w:r>
        <w:rPr>
          <w:rFonts w:ascii="Constantia" w:eastAsia="Calibri" w:hAnsi="Constantia" w:cs="Calibri"/>
          <w:sz w:val="24"/>
          <w:lang w:val="fr-FR"/>
        </w:rPr>
        <w:br/>
      </w:r>
      <w:r>
        <w:rPr>
          <w:rFonts w:ascii="Constantia" w:eastAsia="Calibri" w:hAnsi="Constantia" w:cs="Calibri"/>
          <w:sz w:val="24"/>
          <w:lang w:val="fr-FR"/>
        </w:rPr>
        <w:br/>
      </w:r>
      <w:r>
        <w:rPr>
          <w:rFonts w:ascii="Constantia" w:eastAsia="Calibri" w:hAnsi="Constantia" w:cs="Calibri"/>
          <w:sz w:val="24"/>
          <w:lang w:val="fr-FR"/>
        </w:rPr>
        <w:br/>
      </w:r>
      <w:r>
        <w:rPr>
          <w:rFonts w:ascii="Constantia" w:eastAsia="Calibri" w:hAnsi="Constantia" w:cs="Calibri"/>
          <w:sz w:val="24"/>
          <w:lang w:val="fr-FR"/>
        </w:rPr>
        <w:br/>
      </w:r>
      <w:r>
        <w:rPr>
          <w:rFonts w:ascii="Constantia" w:eastAsia="Calibri" w:hAnsi="Constantia" w:cs="Calibri"/>
          <w:sz w:val="24"/>
          <w:lang w:val="fr-FR"/>
        </w:rPr>
        <w:br/>
      </w:r>
      <w:r>
        <w:rPr>
          <w:rFonts w:ascii="Constantia" w:eastAsia="Calibri" w:hAnsi="Constantia" w:cs="Calibri"/>
          <w:sz w:val="24"/>
          <w:lang w:val="fr-FR"/>
        </w:rPr>
        <w:br/>
      </w:r>
      <w:r>
        <w:rPr>
          <w:rFonts w:ascii="Constantia" w:eastAsia="Calibri" w:hAnsi="Constantia" w:cs="Calibri"/>
          <w:sz w:val="24"/>
          <w:lang w:val="fr-FR"/>
        </w:rPr>
        <w:br/>
      </w:r>
    </w:p>
    <w:p w14:paraId="713CF378" w14:textId="1FFBCE6A" w:rsidR="00971D97" w:rsidRPr="0019724A" w:rsidRDefault="0019724A" w:rsidP="00DD080A">
      <w:pPr>
        <w:pStyle w:val="Titre1"/>
        <w:numPr>
          <w:ilvl w:val="0"/>
          <w:numId w:val="0"/>
        </w:numPr>
        <w:ind w:left="720" w:firstLine="696"/>
        <w:jc w:val="left"/>
        <w:rPr>
          <w:rFonts w:eastAsia="Calibri"/>
          <w:lang w:val="fr-FR"/>
        </w:rPr>
      </w:pPr>
      <w:r>
        <w:rPr>
          <w:rFonts w:eastAsia="Calibri"/>
          <w:lang w:val="fr-FR"/>
        </w:rPr>
        <w:lastRenderedPageBreak/>
        <w:t xml:space="preserve">              III. </w:t>
      </w:r>
      <w:r w:rsidR="008203C7" w:rsidRPr="0019724A">
        <w:rPr>
          <w:rFonts w:eastAsia="Calibri"/>
          <w:lang w:val="fr-FR"/>
        </w:rPr>
        <w:t>NOTRE GOUVERNANCE</w:t>
      </w:r>
    </w:p>
    <w:tbl>
      <w:tblPr>
        <w:tblStyle w:val="Grilledutableau"/>
        <w:tblW w:w="10348"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25"/>
        <w:gridCol w:w="5245"/>
      </w:tblGrid>
      <w:tr w:rsidR="004B0EEB" w14:paraId="1AC01F03" w14:textId="77777777" w:rsidTr="006E611D">
        <w:trPr>
          <w:trHeight w:val="1014"/>
        </w:trPr>
        <w:tc>
          <w:tcPr>
            <w:tcW w:w="10348" w:type="dxa"/>
            <w:gridSpan w:val="3"/>
          </w:tcPr>
          <w:p w14:paraId="742A6DB8" w14:textId="6FB22343" w:rsidR="004B0EEB" w:rsidRPr="00020B9A" w:rsidRDefault="004B0EEB" w:rsidP="004B0EEB">
            <w:pPr>
              <w:tabs>
                <w:tab w:val="left" w:pos="3720"/>
              </w:tabs>
              <w:spacing w:line="259" w:lineRule="auto"/>
              <w:jc w:val="both"/>
              <w:rPr>
                <w:rFonts w:ascii="Verdana" w:hAnsi="Verdana" w:cs="Calibri"/>
                <w:lang w:val="fr-CM"/>
              </w:rPr>
            </w:pPr>
            <w:r w:rsidRPr="00020B9A">
              <w:rPr>
                <w:rFonts w:ascii="Verdana" w:hAnsi="Verdana" w:cs="Calibri"/>
                <w:bCs/>
                <w:lang w:val="fr-CM"/>
              </w:rPr>
              <w:t xml:space="preserve">Suite à la réunion du Conseil d’Administration organisée le 22 Juin 2020, il a été convenu à l’unanimité par les membres du Conseil, de l’effectivité d’un réaménagement administratif de l’association. A cet effet, le Réseau a été réorganisé en quatre </w:t>
            </w:r>
            <w:r w:rsidR="006F51EC" w:rsidRPr="00020B9A">
              <w:rPr>
                <w:rFonts w:ascii="Verdana" w:hAnsi="Verdana" w:cs="Calibri"/>
                <w:bCs/>
                <w:lang w:val="fr-CM"/>
              </w:rPr>
              <w:t xml:space="preserve">(4) </w:t>
            </w:r>
            <w:r w:rsidRPr="00020B9A">
              <w:rPr>
                <w:rFonts w:ascii="Verdana" w:hAnsi="Verdana" w:cs="Calibri"/>
                <w:bCs/>
                <w:lang w:val="fr-CM"/>
              </w:rPr>
              <w:t>Directions et quatre</w:t>
            </w:r>
            <w:r w:rsidR="006F51EC" w:rsidRPr="00020B9A">
              <w:rPr>
                <w:rFonts w:ascii="Verdana" w:hAnsi="Verdana" w:cs="Calibri"/>
                <w:bCs/>
                <w:lang w:val="fr-CM"/>
              </w:rPr>
              <w:t xml:space="preserve"> (4)</w:t>
            </w:r>
            <w:r w:rsidRPr="00020B9A">
              <w:rPr>
                <w:rFonts w:ascii="Verdana" w:hAnsi="Verdana" w:cs="Calibri"/>
                <w:bCs/>
                <w:lang w:val="fr-CM"/>
              </w:rPr>
              <w:t xml:space="preserve"> Sections et à la tête du C</w:t>
            </w:r>
            <w:r w:rsidR="006F51EC" w:rsidRPr="00020B9A">
              <w:rPr>
                <w:rFonts w:ascii="Verdana" w:hAnsi="Verdana" w:cs="Calibri"/>
                <w:bCs/>
                <w:lang w:val="fr-CM"/>
              </w:rPr>
              <w:t xml:space="preserve">omité </w:t>
            </w:r>
            <w:r w:rsidRPr="00020B9A">
              <w:rPr>
                <w:rFonts w:ascii="Verdana" w:hAnsi="Verdana" w:cs="Calibri"/>
                <w:bCs/>
                <w:lang w:val="fr-CM"/>
              </w:rPr>
              <w:t>E</w:t>
            </w:r>
            <w:r w:rsidR="006F51EC" w:rsidRPr="00020B9A">
              <w:rPr>
                <w:rFonts w:ascii="Verdana" w:hAnsi="Verdana" w:cs="Calibri"/>
                <w:bCs/>
                <w:lang w:val="fr-CM"/>
              </w:rPr>
              <w:t>xécutif</w:t>
            </w:r>
            <w:r w:rsidRPr="00020B9A">
              <w:rPr>
                <w:rFonts w:ascii="Verdana" w:hAnsi="Verdana" w:cs="Calibri"/>
                <w:bCs/>
                <w:lang w:val="fr-CM"/>
              </w:rPr>
              <w:t xml:space="preserve"> se retrouve désormais un Directeur Exécutif. De nouvelles missions et des nouveaux cahiers de charges ont été assignés à ceux-ci afin de s’arrimer à la structuration organisationnelle et aux besoins des tâches opérationnelles avec les différents partenariats.</w:t>
            </w:r>
          </w:p>
        </w:tc>
      </w:tr>
      <w:tr w:rsidR="00745FE4" w14:paraId="476F492E" w14:textId="77777777" w:rsidTr="006E611D">
        <w:trPr>
          <w:trHeight w:val="104"/>
        </w:trPr>
        <w:tc>
          <w:tcPr>
            <w:tcW w:w="10348" w:type="dxa"/>
            <w:gridSpan w:val="3"/>
          </w:tcPr>
          <w:p w14:paraId="20FDE60D" w14:textId="77777777" w:rsidR="00745FE4" w:rsidRPr="00020B9A" w:rsidRDefault="00745FE4" w:rsidP="004B0EEB">
            <w:pPr>
              <w:tabs>
                <w:tab w:val="left" w:pos="3720"/>
              </w:tabs>
              <w:spacing w:line="259" w:lineRule="auto"/>
              <w:jc w:val="both"/>
              <w:rPr>
                <w:rFonts w:ascii="Verdana" w:hAnsi="Verdana" w:cs="Calibri"/>
                <w:bCs/>
              </w:rPr>
            </w:pPr>
          </w:p>
        </w:tc>
      </w:tr>
      <w:tr w:rsidR="004B0EEB" w14:paraId="1409758A" w14:textId="77777777" w:rsidTr="006E611D">
        <w:trPr>
          <w:trHeight w:val="104"/>
        </w:trPr>
        <w:tc>
          <w:tcPr>
            <w:tcW w:w="10348" w:type="dxa"/>
            <w:gridSpan w:val="3"/>
          </w:tcPr>
          <w:p w14:paraId="7A832403" w14:textId="586115B4" w:rsidR="004B0EEB" w:rsidRPr="00020B9A" w:rsidRDefault="00745FE4" w:rsidP="006D5BC0">
            <w:pPr>
              <w:tabs>
                <w:tab w:val="left" w:pos="3720"/>
              </w:tabs>
              <w:spacing w:line="259" w:lineRule="auto"/>
              <w:jc w:val="both"/>
              <w:rPr>
                <w:rFonts w:ascii="Verdana" w:hAnsi="Verdana" w:cs="Calibri"/>
                <w:bCs/>
              </w:rPr>
            </w:pPr>
            <w:r w:rsidRPr="00020B9A">
              <w:rPr>
                <w:rFonts w:ascii="Verdana" w:hAnsi="Verdana" w:cs="Calibri"/>
                <w:bCs/>
              </w:rPr>
              <w:t>De ce fait</w:t>
            </w:r>
            <w:r w:rsidR="004B0EEB" w:rsidRPr="00020B9A">
              <w:rPr>
                <w:rFonts w:ascii="Verdana" w:hAnsi="Verdana" w:cs="Calibri"/>
                <w:bCs/>
              </w:rPr>
              <w:t xml:space="preserve">, la nouvelle gouvernance du RECAJ+ s’articule </w:t>
            </w:r>
            <w:r w:rsidRPr="00020B9A">
              <w:rPr>
                <w:rFonts w:ascii="Verdana" w:hAnsi="Verdana" w:cs="Calibri"/>
                <w:bCs/>
              </w:rPr>
              <w:t>ainsi qu’il suit :</w:t>
            </w:r>
          </w:p>
        </w:tc>
      </w:tr>
      <w:tr w:rsidR="00745FE4" w14:paraId="2B76B3F8" w14:textId="77777777" w:rsidTr="006E611D">
        <w:trPr>
          <w:trHeight w:val="104"/>
        </w:trPr>
        <w:tc>
          <w:tcPr>
            <w:tcW w:w="10348" w:type="dxa"/>
            <w:gridSpan w:val="3"/>
          </w:tcPr>
          <w:p w14:paraId="6B7610FD" w14:textId="77777777" w:rsidR="00745FE4" w:rsidRPr="00020B9A" w:rsidRDefault="00745FE4" w:rsidP="006D5BC0">
            <w:pPr>
              <w:tabs>
                <w:tab w:val="left" w:pos="3720"/>
              </w:tabs>
              <w:spacing w:line="259" w:lineRule="auto"/>
              <w:jc w:val="both"/>
              <w:rPr>
                <w:rFonts w:ascii="Verdana" w:hAnsi="Verdana" w:cs="Calibri"/>
                <w:bCs/>
              </w:rPr>
            </w:pPr>
          </w:p>
        </w:tc>
      </w:tr>
      <w:tr w:rsidR="004B0EEB" w14:paraId="611EF015" w14:textId="77777777" w:rsidTr="006E611D">
        <w:trPr>
          <w:trHeight w:val="9128"/>
        </w:trPr>
        <w:tc>
          <w:tcPr>
            <w:tcW w:w="4678" w:type="dxa"/>
          </w:tcPr>
          <w:p w14:paraId="68FE9278" w14:textId="77777777" w:rsidR="004B0EEB" w:rsidRPr="00020B9A" w:rsidRDefault="004B0EEB" w:rsidP="004B0EEB">
            <w:pPr>
              <w:tabs>
                <w:tab w:val="left" w:pos="3720"/>
              </w:tabs>
              <w:spacing w:line="259" w:lineRule="auto"/>
              <w:jc w:val="center"/>
              <w:rPr>
                <w:rFonts w:ascii="Verdana" w:hAnsi="Verdana" w:cs="Calibri"/>
              </w:rPr>
            </w:pPr>
            <w:r w:rsidRPr="00020B9A">
              <w:rPr>
                <w:rFonts w:ascii="Verdana" w:hAnsi="Verdana" w:cs="Calibri"/>
                <w:b/>
              </w:rPr>
              <w:t>Le Comité Exécutif</w:t>
            </w:r>
          </w:p>
          <w:p w14:paraId="0945E881" w14:textId="77777777" w:rsidR="004B0EEB" w:rsidRPr="00020B9A" w:rsidRDefault="004B0EEB" w:rsidP="004B0EEB">
            <w:pPr>
              <w:tabs>
                <w:tab w:val="left" w:pos="3720"/>
              </w:tabs>
              <w:spacing w:line="259" w:lineRule="auto"/>
              <w:jc w:val="both"/>
              <w:rPr>
                <w:rFonts w:ascii="Verdana" w:hAnsi="Verdana" w:cs="Calibri"/>
                <w:bCs/>
              </w:rPr>
            </w:pPr>
            <w:r w:rsidRPr="00020B9A">
              <w:rPr>
                <w:rFonts w:ascii="Verdana" w:hAnsi="Verdana" w:cs="Calibri"/>
                <w:lang w:val="fr-CM"/>
              </w:rPr>
              <w:t xml:space="preserve">Piloté par un Directeur Exécutif nommé par le Président national/président du conseil d’administration du </w:t>
            </w:r>
            <w:r w:rsidRPr="00020B9A">
              <w:rPr>
                <w:rFonts w:ascii="Verdana" w:hAnsi="Verdana" w:cs="Calibri"/>
                <w:b/>
                <w:bCs/>
                <w:lang w:val="fr-CM"/>
              </w:rPr>
              <w:t xml:space="preserve">RéCAJ+, </w:t>
            </w:r>
            <w:r w:rsidRPr="00020B9A">
              <w:rPr>
                <w:rFonts w:ascii="Verdana" w:hAnsi="Verdana" w:cs="Calibri"/>
                <w:bCs/>
              </w:rPr>
              <w:t xml:space="preserve">le Comité comprend quatre (4) directions administratives et quatre (4) organes spécialisés. </w:t>
            </w:r>
          </w:p>
          <w:p w14:paraId="59F54759" w14:textId="77777777" w:rsidR="004B0EEB" w:rsidRPr="00020B9A" w:rsidRDefault="004B0EEB" w:rsidP="004B0EEB">
            <w:pPr>
              <w:tabs>
                <w:tab w:val="left" w:pos="3720"/>
              </w:tabs>
              <w:spacing w:line="259" w:lineRule="auto"/>
              <w:jc w:val="both"/>
              <w:rPr>
                <w:rFonts w:ascii="Verdana" w:hAnsi="Verdana" w:cs="Calibri"/>
                <w:bCs/>
              </w:rPr>
            </w:pPr>
          </w:p>
          <w:p w14:paraId="31BEFACC" w14:textId="0680C5DE" w:rsidR="004B0EEB" w:rsidRPr="00020B9A" w:rsidRDefault="006E611D" w:rsidP="004B0EEB">
            <w:pPr>
              <w:tabs>
                <w:tab w:val="left" w:pos="3720"/>
              </w:tabs>
              <w:spacing w:line="259" w:lineRule="auto"/>
              <w:jc w:val="center"/>
              <w:rPr>
                <w:rFonts w:ascii="Verdana" w:hAnsi="Verdana" w:cs="Calibri"/>
                <w:bCs/>
              </w:rPr>
            </w:pPr>
            <w:r w:rsidRPr="00020B9A">
              <w:rPr>
                <w:rFonts w:ascii="Verdana" w:hAnsi="Verdana" w:cs="Calibri"/>
                <w:b/>
                <w:bCs/>
              </w:rPr>
              <w:t>Les Directions A</w:t>
            </w:r>
            <w:r w:rsidR="004B0EEB" w:rsidRPr="00020B9A">
              <w:rPr>
                <w:rFonts w:ascii="Verdana" w:hAnsi="Verdana" w:cs="Calibri"/>
                <w:b/>
                <w:bCs/>
              </w:rPr>
              <w:t>dministratives</w:t>
            </w:r>
          </w:p>
          <w:p w14:paraId="06A8394F" w14:textId="77777777" w:rsidR="004B0EEB" w:rsidRPr="00020B9A" w:rsidRDefault="004B0EEB" w:rsidP="004B0EEB">
            <w:pPr>
              <w:tabs>
                <w:tab w:val="left" w:pos="3720"/>
              </w:tabs>
              <w:spacing w:line="259" w:lineRule="auto"/>
              <w:jc w:val="both"/>
              <w:rPr>
                <w:rFonts w:ascii="Verdana" w:hAnsi="Verdana" w:cs="Calibri"/>
                <w:bCs/>
              </w:rPr>
            </w:pPr>
            <w:r w:rsidRPr="00020B9A">
              <w:rPr>
                <w:rFonts w:ascii="Verdana" w:hAnsi="Verdana" w:cs="Calibri"/>
                <w:bCs/>
              </w:rPr>
              <w:t>Les différentes directions du RECAJ+ sont :  la direction des Affaires Administratives et Financières (DAF), la Direction des Ressources Humaines (DRH), la Direction du Marketing Institutionnel et de la Communication (DMIC), la Direction de la Coopération et du Partenariat DCP).</w:t>
            </w:r>
          </w:p>
          <w:p w14:paraId="7EAB2CF7" w14:textId="77777777" w:rsidR="004B0EEB" w:rsidRPr="00020B9A" w:rsidRDefault="004B0EEB" w:rsidP="004B0EEB">
            <w:pPr>
              <w:tabs>
                <w:tab w:val="left" w:pos="3720"/>
              </w:tabs>
              <w:spacing w:line="259" w:lineRule="auto"/>
              <w:jc w:val="both"/>
              <w:rPr>
                <w:rFonts w:ascii="Verdana" w:hAnsi="Verdana" w:cs="Calibri"/>
                <w:bCs/>
              </w:rPr>
            </w:pPr>
          </w:p>
          <w:p w14:paraId="07E8F273" w14:textId="2B12FC61" w:rsidR="004B0EEB" w:rsidRPr="00020B9A" w:rsidRDefault="006E611D" w:rsidP="004B0EEB">
            <w:pPr>
              <w:tabs>
                <w:tab w:val="left" w:pos="3720"/>
              </w:tabs>
              <w:spacing w:line="259" w:lineRule="auto"/>
              <w:jc w:val="center"/>
              <w:rPr>
                <w:rFonts w:ascii="Verdana" w:hAnsi="Verdana" w:cs="Calibri"/>
                <w:bCs/>
              </w:rPr>
            </w:pPr>
            <w:r w:rsidRPr="00020B9A">
              <w:rPr>
                <w:rFonts w:ascii="Verdana" w:hAnsi="Verdana" w:cs="Calibri"/>
                <w:b/>
                <w:bCs/>
              </w:rPr>
              <w:t>Les Organes S</w:t>
            </w:r>
            <w:r w:rsidR="004B0EEB" w:rsidRPr="00020B9A">
              <w:rPr>
                <w:rFonts w:ascii="Verdana" w:hAnsi="Verdana" w:cs="Calibri"/>
                <w:b/>
                <w:bCs/>
              </w:rPr>
              <w:t>pécialisés</w:t>
            </w:r>
          </w:p>
          <w:p w14:paraId="0EA9DCDA" w14:textId="77777777" w:rsidR="004B0EEB" w:rsidRPr="00020B9A" w:rsidRDefault="004B0EEB" w:rsidP="006E611D">
            <w:pPr>
              <w:tabs>
                <w:tab w:val="left" w:pos="3720"/>
              </w:tabs>
              <w:spacing w:line="259" w:lineRule="auto"/>
              <w:jc w:val="both"/>
              <w:rPr>
                <w:rFonts w:ascii="Verdana" w:hAnsi="Verdana" w:cs="Calibri"/>
                <w:bCs/>
              </w:rPr>
            </w:pPr>
            <w:r w:rsidRPr="00020B9A">
              <w:rPr>
                <w:rFonts w:ascii="Verdana" w:hAnsi="Verdana" w:cs="Calibri"/>
                <w:bCs/>
              </w:rPr>
              <w:t>Comme organes spécialisés, le RECAJ+ dispose de : la Section Peer to Peer (SPP), la Section Développement Créativité et Innovation (SDCI) et la Section Droit Humains, Genre et Culture (SDHGC) et la Section Suivi-Evaluation (SSE).</w:t>
            </w:r>
          </w:p>
          <w:p w14:paraId="416BA1AF" w14:textId="717AC2DA" w:rsidR="00745FE4" w:rsidRPr="00020B9A" w:rsidRDefault="004B0EEB" w:rsidP="006E611D">
            <w:pPr>
              <w:tabs>
                <w:tab w:val="left" w:pos="3720"/>
              </w:tabs>
              <w:spacing w:line="259" w:lineRule="auto"/>
              <w:jc w:val="both"/>
              <w:rPr>
                <w:rFonts w:ascii="Verdana" w:hAnsi="Verdana" w:cs="Calibri"/>
                <w:b/>
                <w:lang w:val="fr-CM"/>
              </w:rPr>
            </w:pPr>
            <w:r w:rsidRPr="00020B9A">
              <w:rPr>
                <w:rFonts w:ascii="Verdana" w:hAnsi="Verdana" w:cs="Calibri"/>
                <w:bCs/>
              </w:rPr>
              <w:t>Chaque direction et section spécialisée a des prérogatives propres à son domaine et champ d’intervention.</w:t>
            </w:r>
            <w:r w:rsidR="00745FE4" w:rsidRPr="00020B9A">
              <w:rPr>
                <w:rFonts w:ascii="Verdana" w:hAnsi="Verdana" w:cs="Calibri"/>
                <w:b/>
                <w:lang w:val="fr-CM"/>
              </w:rPr>
              <w:t xml:space="preserve"> </w:t>
            </w:r>
          </w:p>
          <w:p w14:paraId="0D922ADF" w14:textId="77777777" w:rsidR="00745FE4" w:rsidRPr="00020B9A" w:rsidRDefault="00745FE4" w:rsidP="00745FE4">
            <w:pPr>
              <w:tabs>
                <w:tab w:val="left" w:pos="3720"/>
              </w:tabs>
              <w:spacing w:line="259" w:lineRule="auto"/>
              <w:jc w:val="center"/>
              <w:rPr>
                <w:rFonts w:ascii="Verdana" w:hAnsi="Verdana" w:cs="Calibri"/>
                <w:b/>
                <w:lang w:val="fr-CM"/>
              </w:rPr>
            </w:pPr>
          </w:p>
          <w:p w14:paraId="364F2CB3" w14:textId="44A32267" w:rsidR="00745FE4" w:rsidRPr="00020B9A" w:rsidRDefault="00745FE4" w:rsidP="00745FE4">
            <w:pPr>
              <w:tabs>
                <w:tab w:val="left" w:pos="3720"/>
              </w:tabs>
              <w:spacing w:line="259" w:lineRule="auto"/>
              <w:jc w:val="center"/>
              <w:rPr>
                <w:rFonts w:ascii="Verdana" w:hAnsi="Verdana" w:cs="Calibri"/>
                <w:b/>
                <w:lang w:val="fr-CM"/>
              </w:rPr>
            </w:pPr>
            <w:r w:rsidRPr="00020B9A">
              <w:rPr>
                <w:rFonts w:ascii="Verdana" w:hAnsi="Verdana" w:cs="Calibri"/>
                <w:b/>
                <w:lang w:val="fr-CM"/>
              </w:rPr>
              <w:t>Le Conseil d’Administration</w:t>
            </w:r>
          </w:p>
          <w:p w14:paraId="6103CDE4" w14:textId="4FEB99DF" w:rsidR="004B0EEB" w:rsidRPr="00020B9A" w:rsidRDefault="00745FE4" w:rsidP="00745FE4">
            <w:pPr>
              <w:tabs>
                <w:tab w:val="left" w:pos="3720"/>
              </w:tabs>
              <w:spacing w:line="259" w:lineRule="auto"/>
              <w:jc w:val="both"/>
              <w:rPr>
                <w:rFonts w:ascii="Verdana" w:hAnsi="Verdana" w:cs="Calibri"/>
                <w:b/>
                <w:lang w:val="fr-CM"/>
              </w:rPr>
            </w:pPr>
            <w:r w:rsidRPr="00020B9A">
              <w:rPr>
                <w:rFonts w:ascii="Verdana" w:hAnsi="Verdana" w:cs="Calibri"/>
                <w:lang w:val="fr-CM"/>
              </w:rPr>
              <w:t xml:space="preserve">Le Conseil d’Administration préside l’organisation. Il est composé de tous les membres ayant pris part à la création de l’organisation et des représentants régionaux du </w:t>
            </w:r>
            <w:r w:rsidRPr="00020B9A">
              <w:rPr>
                <w:rFonts w:ascii="Verdana" w:hAnsi="Verdana" w:cs="Calibri"/>
                <w:b/>
                <w:lang w:val="fr-CM"/>
              </w:rPr>
              <w:t>RECAJ+</w:t>
            </w:r>
            <w:r w:rsidRPr="00020B9A">
              <w:rPr>
                <w:rFonts w:ascii="Verdana" w:hAnsi="Verdana" w:cs="Calibri"/>
                <w:lang w:val="fr-CM"/>
              </w:rPr>
              <w:t xml:space="preserve">.  </w:t>
            </w:r>
          </w:p>
        </w:tc>
        <w:tc>
          <w:tcPr>
            <w:tcW w:w="425" w:type="dxa"/>
          </w:tcPr>
          <w:p w14:paraId="69FE92F2" w14:textId="77777777" w:rsidR="004B0EEB" w:rsidRPr="00020B9A" w:rsidRDefault="004B0EEB" w:rsidP="00E64407">
            <w:pPr>
              <w:tabs>
                <w:tab w:val="left" w:pos="3720"/>
              </w:tabs>
              <w:spacing w:line="259" w:lineRule="auto"/>
              <w:rPr>
                <w:rFonts w:ascii="Verdana" w:hAnsi="Verdana" w:cs="Calibri"/>
              </w:rPr>
            </w:pPr>
          </w:p>
        </w:tc>
        <w:tc>
          <w:tcPr>
            <w:tcW w:w="5245" w:type="dxa"/>
          </w:tcPr>
          <w:p w14:paraId="1C9883CB" w14:textId="719DEF6B" w:rsidR="00745FE4" w:rsidRPr="00020B9A" w:rsidRDefault="00745FE4" w:rsidP="00745FE4">
            <w:pPr>
              <w:tabs>
                <w:tab w:val="left" w:pos="3720"/>
              </w:tabs>
              <w:spacing w:line="259" w:lineRule="auto"/>
              <w:jc w:val="both"/>
              <w:rPr>
                <w:rFonts w:ascii="Verdana" w:hAnsi="Verdana" w:cs="Calibri"/>
                <w:lang w:val="fr-CM"/>
              </w:rPr>
            </w:pPr>
            <w:r w:rsidRPr="00020B9A">
              <w:rPr>
                <w:rFonts w:ascii="Verdana" w:hAnsi="Verdana" w:cs="Calibri"/>
                <w:lang w:val="fr-CM"/>
              </w:rPr>
              <w:t>Les premiers sont des membres permanents et les seconds ne sont membre que pour la durée de leurs mandats de représentant régionaux. Le Conseil d’Administration est représenté dans toutes ses prérogatives par le Président du Conseil d’Administration qui est le président fondateur du RECAJ+.</w:t>
            </w:r>
          </w:p>
          <w:p w14:paraId="2A22D6A1" w14:textId="77777777" w:rsidR="00745FE4" w:rsidRPr="00020B9A" w:rsidRDefault="00745FE4" w:rsidP="004B0EEB">
            <w:pPr>
              <w:tabs>
                <w:tab w:val="left" w:pos="3720"/>
              </w:tabs>
              <w:spacing w:line="259" w:lineRule="auto"/>
              <w:jc w:val="center"/>
              <w:rPr>
                <w:rFonts w:ascii="Verdana" w:hAnsi="Verdana" w:cs="Calibri"/>
                <w:b/>
                <w:lang w:val="fr-CM"/>
              </w:rPr>
            </w:pPr>
          </w:p>
          <w:p w14:paraId="0ADBA45F" w14:textId="631F3BBE" w:rsidR="004B0EEB" w:rsidRPr="00020B9A" w:rsidRDefault="006E611D" w:rsidP="004B0EEB">
            <w:pPr>
              <w:tabs>
                <w:tab w:val="left" w:pos="3720"/>
              </w:tabs>
              <w:spacing w:line="259" w:lineRule="auto"/>
              <w:jc w:val="center"/>
              <w:rPr>
                <w:rFonts w:ascii="Verdana" w:hAnsi="Verdana" w:cs="Calibri"/>
                <w:lang w:val="fr-CM"/>
              </w:rPr>
            </w:pPr>
            <w:r w:rsidRPr="00020B9A">
              <w:rPr>
                <w:rFonts w:ascii="Verdana" w:hAnsi="Verdana" w:cs="Calibri"/>
                <w:b/>
                <w:lang w:val="fr-CM"/>
              </w:rPr>
              <w:t>Les Antennes R</w:t>
            </w:r>
            <w:r w:rsidR="004B0EEB" w:rsidRPr="00020B9A">
              <w:rPr>
                <w:rFonts w:ascii="Verdana" w:hAnsi="Verdana" w:cs="Calibri"/>
                <w:b/>
                <w:lang w:val="fr-CM"/>
              </w:rPr>
              <w:t>égionales</w:t>
            </w:r>
          </w:p>
          <w:p w14:paraId="273D8EDB" w14:textId="77777777" w:rsidR="004B0EEB" w:rsidRPr="00020B9A" w:rsidRDefault="004B0EEB" w:rsidP="004B0EEB">
            <w:pPr>
              <w:tabs>
                <w:tab w:val="left" w:pos="3720"/>
              </w:tabs>
              <w:spacing w:line="259" w:lineRule="auto"/>
              <w:jc w:val="both"/>
              <w:rPr>
                <w:rFonts w:ascii="Verdana" w:hAnsi="Verdana" w:cs="Calibri"/>
                <w:lang w:val="fr-CM"/>
              </w:rPr>
            </w:pPr>
            <w:r w:rsidRPr="00020B9A">
              <w:rPr>
                <w:rFonts w:ascii="Verdana" w:hAnsi="Verdana" w:cs="Calibri"/>
                <w:lang w:val="fr-CM"/>
              </w:rPr>
              <w:t xml:space="preserve">Elles assurent la représentativité du Réseau sur l’ensemble du territoire. Pour ce faire, elles sont présentes dans sept (7) régions administratives du Cameroun. Bien que jouissant d’une certaine autonomie en matière de gestion de leurs zones d’interventions, elles ont l’obligation de rendre compte de leur actions/activités au conseil d’administration, de manière trimestrielle, par des rapports d’activités administratifs et financiers. </w:t>
            </w:r>
          </w:p>
          <w:p w14:paraId="7F9E1FD4" w14:textId="1C7AE4F1" w:rsidR="004B0EEB" w:rsidRPr="00020B9A" w:rsidRDefault="004B0EEB" w:rsidP="004B0EEB">
            <w:pPr>
              <w:tabs>
                <w:tab w:val="left" w:pos="3720"/>
              </w:tabs>
              <w:spacing w:line="259" w:lineRule="auto"/>
              <w:jc w:val="both"/>
              <w:rPr>
                <w:rFonts w:ascii="Verdana" w:hAnsi="Verdana" w:cs="Calibri"/>
                <w:lang w:val="fr-CM"/>
              </w:rPr>
            </w:pPr>
            <w:r w:rsidRPr="00020B9A">
              <w:rPr>
                <w:rFonts w:ascii="Verdana" w:hAnsi="Verdana" w:cs="Calibri"/>
                <w:lang w:val="fr-CM"/>
              </w:rPr>
              <w:t>Le contrôle hiérarchique de cet organe est assuré par le Comité Exécutif.</w:t>
            </w:r>
          </w:p>
          <w:p w14:paraId="31ADBEBA" w14:textId="77777777" w:rsidR="00745FE4" w:rsidRPr="00020B9A" w:rsidRDefault="00745FE4" w:rsidP="004B0EEB">
            <w:pPr>
              <w:tabs>
                <w:tab w:val="left" w:pos="3720"/>
              </w:tabs>
              <w:spacing w:line="259" w:lineRule="auto"/>
              <w:jc w:val="both"/>
              <w:rPr>
                <w:rFonts w:ascii="Verdana" w:hAnsi="Verdana" w:cs="Calibri"/>
                <w:lang w:val="fr-CM"/>
              </w:rPr>
            </w:pPr>
          </w:p>
          <w:p w14:paraId="156EA4C4" w14:textId="7F7E5CA9" w:rsidR="00745FE4" w:rsidRPr="00020B9A" w:rsidRDefault="006E611D" w:rsidP="00745FE4">
            <w:pPr>
              <w:tabs>
                <w:tab w:val="left" w:pos="3720"/>
              </w:tabs>
              <w:spacing w:line="259" w:lineRule="auto"/>
              <w:jc w:val="center"/>
              <w:rPr>
                <w:rFonts w:ascii="Verdana" w:hAnsi="Verdana" w:cs="Calibri"/>
                <w:lang w:val="fr-CM"/>
              </w:rPr>
            </w:pPr>
            <w:r w:rsidRPr="00020B9A">
              <w:rPr>
                <w:rFonts w:ascii="Verdana" w:hAnsi="Verdana" w:cs="Calibri"/>
                <w:b/>
                <w:lang w:val="fr-CM"/>
              </w:rPr>
              <w:t>Les Associations T</w:t>
            </w:r>
            <w:r w:rsidR="00745FE4" w:rsidRPr="00020B9A">
              <w:rPr>
                <w:rFonts w:ascii="Verdana" w:hAnsi="Verdana" w:cs="Calibri"/>
                <w:b/>
                <w:lang w:val="fr-CM"/>
              </w:rPr>
              <w:t>utélaires</w:t>
            </w:r>
          </w:p>
          <w:p w14:paraId="11B313DE" w14:textId="14D104D4" w:rsidR="00745FE4" w:rsidRPr="00020B9A" w:rsidRDefault="00745FE4" w:rsidP="00745FE4">
            <w:pPr>
              <w:tabs>
                <w:tab w:val="left" w:pos="3720"/>
              </w:tabs>
              <w:spacing w:line="259" w:lineRule="auto"/>
              <w:jc w:val="both"/>
              <w:rPr>
                <w:rFonts w:ascii="Verdana" w:hAnsi="Verdana" w:cs="Calibri"/>
                <w:lang w:val="fr-CM"/>
              </w:rPr>
            </w:pPr>
            <w:r w:rsidRPr="00020B9A">
              <w:rPr>
                <w:rFonts w:ascii="Verdana" w:hAnsi="Verdana" w:cs="Calibri"/>
                <w:lang w:val="fr-CM"/>
              </w:rPr>
              <w:t xml:space="preserve">Les associations tutélaires du RECAJ+ sont des organes décentralisés. En tant que telles, elles sont soumises à la tutelle administrative de celui-ci. Elles disposent de ce fait d’une autonomie administrative et financière mais, demeurent liées au RECAJ+ par </w:t>
            </w:r>
            <w:r w:rsidRPr="00020B9A">
              <w:rPr>
                <w:rFonts w:ascii="Verdana" w:hAnsi="Verdana" w:cs="Calibri"/>
                <w:b/>
                <w:lang w:val="fr-CM"/>
              </w:rPr>
              <w:t>une clause d’engagement et d’unité</w:t>
            </w:r>
            <w:r w:rsidRPr="00020B9A">
              <w:rPr>
                <w:rFonts w:ascii="Verdana" w:hAnsi="Verdana" w:cs="Calibri"/>
                <w:lang w:val="fr-CM"/>
              </w:rPr>
              <w:t xml:space="preserve"> mentionnée dans leurs dispositions statutaires et/ou règlementaires.</w:t>
            </w:r>
          </w:p>
          <w:p w14:paraId="66583610" w14:textId="5335C833" w:rsidR="004B0EEB" w:rsidRPr="00020B9A" w:rsidRDefault="00745FE4" w:rsidP="00745FE4">
            <w:pPr>
              <w:tabs>
                <w:tab w:val="left" w:pos="3720"/>
              </w:tabs>
              <w:spacing w:line="259" w:lineRule="auto"/>
              <w:jc w:val="both"/>
              <w:rPr>
                <w:rFonts w:ascii="Verdana" w:hAnsi="Verdana" w:cs="Calibri"/>
                <w:lang w:val="fr-CM"/>
              </w:rPr>
            </w:pPr>
            <w:r w:rsidRPr="00FB400E">
              <w:rPr>
                <w:rFonts w:ascii="Verdana" w:hAnsi="Verdana" w:cs="Calibri"/>
                <w:lang w:val="fr-CM"/>
              </w:rPr>
              <w:t>A cet effet, le RECAJ+ dispo</w:t>
            </w:r>
            <w:r w:rsidR="00FB400E" w:rsidRPr="00FB400E">
              <w:rPr>
                <w:rFonts w:ascii="Verdana" w:hAnsi="Verdana" w:cs="Calibri"/>
                <w:lang w:val="fr-CM"/>
              </w:rPr>
              <w:t>se de jeunesse Positive</w:t>
            </w:r>
            <w:r w:rsidR="00092A18">
              <w:rPr>
                <w:rFonts w:ascii="Verdana" w:hAnsi="Verdana" w:cs="Calibri"/>
                <w:lang w:val="fr-CM"/>
              </w:rPr>
              <w:t xml:space="preserve"> association tutélaire.</w:t>
            </w:r>
          </w:p>
        </w:tc>
      </w:tr>
      <w:tr w:rsidR="00CD1DF9" w14:paraId="0E43D005" w14:textId="77777777" w:rsidTr="006E611D">
        <w:tc>
          <w:tcPr>
            <w:tcW w:w="4678" w:type="dxa"/>
          </w:tcPr>
          <w:p w14:paraId="44F88405" w14:textId="77777777" w:rsidR="00CD1DF9" w:rsidRDefault="00CD1DF9" w:rsidP="00E64407">
            <w:pPr>
              <w:tabs>
                <w:tab w:val="left" w:pos="3720"/>
              </w:tabs>
              <w:spacing w:line="259" w:lineRule="auto"/>
              <w:rPr>
                <w:rFonts w:ascii="Constantia" w:hAnsi="Constantia" w:cs="Calibri"/>
                <w:sz w:val="24"/>
              </w:rPr>
            </w:pPr>
          </w:p>
        </w:tc>
        <w:tc>
          <w:tcPr>
            <w:tcW w:w="425" w:type="dxa"/>
          </w:tcPr>
          <w:p w14:paraId="3C1EEE7D" w14:textId="77777777" w:rsidR="00CD1DF9" w:rsidRDefault="00CD1DF9" w:rsidP="00E64407">
            <w:pPr>
              <w:tabs>
                <w:tab w:val="left" w:pos="3720"/>
              </w:tabs>
              <w:spacing w:line="259" w:lineRule="auto"/>
              <w:rPr>
                <w:rFonts w:ascii="Constantia" w:hAnsi="Constantia" w:cs="Calibri"/>
                <w:sz w:val="24"/>
              </w:rPr>
            </w:pPr>
          </w:p>
        </w:tc>
        <w:tc>
          <w:tcPr>
            <w:tcW w:w="5245" w:type="dxa"/>
          </w:tcPr>
          <w:p w14:paraId="0CED7F93" w14:textId="2BBE3C60" w:rsidR="00CD1DF9" w:rsidRDefault="00CD1DF9" w:rsidP="00E64407">
            <w:pPr>
              <w:tabs>
                <w:tab w:val="left" w:pos="3720"/>
              </w:tabs>
              <w:spacing w:line="259" w:lineRule="auto"/>
              <w:rPr>
                <w:rFonts w:ascii="Constantia" w:hAnsi="Constantia" w:cs="Calibri"/>
                <w:sz w:val="24"/>
              </w:rPr>
            </w:pPr>
          </w:p>
        </w:tc>
      </w:tr>
    </w:tbl>
    <w:p w14:paraId="5F3A626B" w14:textId="458069B1" w:rsidR="00B36EF4" w:rsidRPr="00020B9A" w:rsidRDefault="0045074B" w:rsidP="00B6360B">
      <w:pPr>
        <w:tabs>
          <w:tab w:val="left" w:pos="3720"/>
        </w:tabs>
        <w:spacing w:line="259" w:lineRule="auto"/>
        <w:jc w:val="both"/>
        <w:rPr>
          <w:rFonts w:ascii="Verdana" w:eastAsia="Calibri" w:hAnsi="Verdana" w:cs="Calibri"/>
          <w:lang w:val="fr-FR"/>
        </w:rPr>
      </w:pPr>
      <w:r w:rsidRPr="00020B9A">
        <w:rPr>
          <w:rFonts w:ascii="Verdana" w:eastAsia="Calibri" w:hAnsi="Verdana" w:cs="Calibri"/>
          <w:lang w:val="fr-FR"/>
        </w:rPr>
        <w:t xml:space="preserve">Le </w:t>
      </w:r>
      <w:r w:rsidR="00637DD8" w:rsidRPr="00020B9A">
        <w:rPr>
          <w:rFonts w:ascii="Verdana" w:eastAsia="Calibri" w:hAnsi="Verdana" w:cs="Calibri"/>
          <w:lang w:val="fr-FR"/>
        </w:rPr>
        <w:t>RECAJ+</w:t>
      </w:r>
      <w:r w:rsidRPr="00020B9A">
        <w:rPr>
          <w:rFonts w:ascii="Verdana" w:eastAsia="Calibri" w:hAnsi="Verdana" w:cs="Calibri"/>
          <w:lang w:val="fr-FR"/>
        </w:rPr>
        <w:t xml:space="preserve"> étant une association en pleine expansion</w:t>
      </w:r>
      <w:r w:rsidR="00B6360B" w:rsidRPr="00020B9A">
        <w:rPr>
          <w:rFonts w:ascii="Verdana" w:eastAsia="Calibri" w:hAnsi="Verdana" w:cs="Calibri"/>
          <w:lang w:val="fr-FR"/>
        </w:rPr>
        <w:t xml:space="preserve"> en</w:t>
      </w:r>
      <w:r w:rsidRPr="00020B9A">
        <w:rPr>
          <w:rFonts w:ascii="Verdana" w:eastAsia="Calibri" w:hAnsi="Verdana" w:cs="Calibri"/>
          <w:lang w:val="fr-FR"/>
        </w:rPr>
        <w:t xml:space="preserve"> ayant en son sein de nombreux projet, </w:t>
      </w:r>
      <w:r w:rsidR="00B6360B" w:rsidRPr="00020B9A">
        <w:rPr>
          <w:rFonts w:ascii="Verdana" w:eastAsia="Calibri" w:hAnsi="Verdana" w:cs="Calibri"/>
          <w:lang w:val="fr-FR"/>
        </w:rPr>
        <w:t>il existe des mécanismes mis en place pour coordonner la mise en œuvre efficiente des</w:t>
      </w:r>
      <w:r w:rsidR="00A1090A" w:rsidRPr="00020B9A">
        <w:rPr>
          <w:rFonts w:ascii="Verdana" w:eastAsia="Calibri" w:hAnsi="Verdana" w:cs="Calibri"/>
          <w:lang w:val="fr-FR"/>
        </w:rPr>
        <w:t xml:space="preserve"> différentes activités à savoir : </w:t>
      </w:r>
      <w:r w:rsidR="00B6360B" w:rsidRPr="00020B9A">
        <w:rPr>
          <w:rFonts w:ascii="Verdana" w:eastAsia="Calibri" w:hAnsi="Verdana" w:cs="Calibri"/>
          <w:lang w:val="fr-FR"/>
        </w:rPr>
        <w:t xml:space="preserve"> </w:t>
      </w:r>
    </w:p>
    <w:p w14:paraId="44C37BFA" w14:textId="18611B4E" w:rsidR="00A1090A" w:rsidRPr="00020B9A" w:rsidRDefault="00A1090A" w:rsidP="0049454C">
      <w:pPr>
        <w:pStyle w:val="Paragraphedeliste"/>
        <w:numPr>
          <w:ilvl w:val="0"/>
          <w:numId w:val="4"/>
        </w:numPr>
        <w:tabs>
          <w:tab w:val="left" w:pos="3720"/>
        </w:tabs>
        <w:spacing w:line="259" w:lineRule="auto"/>
        <w:rPr>
          <w:rFonts w:ascii="Verdana" w:eastAsia="Calibri" w:hAnsi="Verdana" w:cs="Calibri"/>
          <w:b/>
          <w:lang w:val="fr-FR"/>
        </w:rPr>
      </w:pPr>
      <w:r w:rsidRPr="00020B9A">
        <w:rPr>
          <w:rFonts w:ascii="Verdana" w:eastAsia="Calibri" w:hAnsi="Verdana" w:cs="Calibri"/>
          <w:b/>
        </w:rPr>
        <w:t>Les réunions de coordination générale</w:t>
      </w:r>
    </w:p>
    <w:p w14:paraId="14724BF7" w14:textId="09532C98" w:rsidR="00A1090A" w:rsidRPr="00020B9A" w:rsidRDefault="00A1090A" w:rsidP="006F51EC">
      <w:pPr>
        <w:tabs>
          <w:tab w:val="left" w:pos="3720"/>
        </w:tabs>
        <w:spacing w:line="276" w:lineRule="auto"/>
        <w:jc w:val="both"/>
        <w:rPr>
          <w:rFonts w:ascii="Verdana" w:eastAsia="Calibri" w:hAnsi="Verdana" w:cs="Calibri"/>
          <w:b/>
        </w:rPr>
      </w:pPr>
      <w:r w:rsidRPr="00020B9A">
        <w:rPr>
          <w:rFonts w:ascii="Verdana" w:eastAsia="Calibri" w:hAnsi="Verdana" w:cs="Calibri"/>
        </w:rPr>
        <w:t xml:space="preserve">La réunion de coordination se tient sur convocation du Président national ou du Directeur Exécutif. L’objectif de ces réunions de coordination est de passer en revue, </w:t>
      </w:r>
      <w:r w:rsidR="00F14218" w:rsidRPr="00020B9A">
        <w:rPr>
          <w:rFonts w:ascii="Verdana" w:eastAsia="Calibri" w:hAnsi="Verdana" w:cs="Calibri"/>
        </w:rPr>
        <w:t xml:space="preserve">et de faire l’état des lieux (suivi et évaluation) des différents projets et activités mis en œuvre par l’association. </w:t>
      </w:r>
      <w:r w:rsidRPr="00020B9A">
        <w:rPr>
          <w:rFonts w:ascii="Verdana" w:eastAsia="Calibri" w:hAnsi="Verdana" w:cs="Calibri"/>
        </w:rPr>
        <w:t xml:space="preserve">La quasi-totalité du personnel du </w:t>
      </w:r>
      <w:r w:rsidR="00637DD8" w:rsidRPr="00020B9A">
        <w:rPr>
          <w:rFonts w:ascii="Verdana" w:eastAsia="Calibri" w:hAnsi="Verdana" w:cs="Calibri"/>
        </w:rPr>
        <w:t>RECAJ+</w:t>
      </w:r>
      <w:r w:rsidRPr="00020B9A">
        <w:rPr>
          <w:rFonts w:ascii="Verdana" w:eastAsia="Calibri" w:hAnsi="Verdana" w:cs="Calibri"/>
        </w:rPr>
        <w:t xml:space="preserve">, toutes antennes confondues, est conviée à ce rendez-vous. </w:t>
      </w:r>
    </w:p>
    <w:p w14:paraId="5976CC82" w14:textId="7796CE8B" w:rsidR="00F14218" w:rsidRPr="00020B9A" w:rsidRDefault="00F14218" w:rsidP="0049454C">
      <w:pPr>
        <w:pStyle w:val="Paragraphedeliste"/>
        <w:numPr>
          <w:ilvl w:val="0"/>
          <w:numId w:val="4"/>
        </w:numPr>
        <w:tabs>
          <w:tab w:val="left" w:pos="3720"/>
        </w:tabs>
        <w:spacing w:line="259" w:lineRule="auto"/>
        <w:jc w:val="both"/>
        <w:rPr>
          <w:rFonts w:ascii="Verdana" w:eastAsia="Calibri" w:hAnsi="Verdana" w:cs="Calibri"/>
          <w:b/>
        </w:rPr>
      </w:pPr>
      <w:r w:rsidRPr="00020B9A">
        <w:rPr>
          <w:rFonts w:ascii="Verdana" w:eastAsia="Calibri" w:hAnsi="Verdana" w:cs="Calibri"/>
          <w:b/>
        </w:rPr>
        <w:t>Les réunions de coordination par antenne</w:t>
      </w:r>
    </w:p>
    <w:p w14:paraId="0B7E6FE0" w14:textId="6C475FD1" w:rsidR="00A1090A" w:rsidRPr="00020B9A" w:rsidRDefault="00A1090A" w:rsidP="006F51EC">
      <w:pPr>
        <w:tabs>
          <w:tab w:val="left" w:pos="3720"/>
        </w:tabs>
        <w:spacing w:line="276" w:lineRule="auto"/>
        <w:jc w:val="both"/>
        <w:rPr>
          <w:rFonts w:ascii="Verdana" w:eastAsia="Calibri" w:hAnsi="Verdana" w:cs="Calibri"/>
        </w:rPr>
      </w:pPr>
      <w:r w:rsidRPr="00020B9A">
        <w:rPr>
          <w:rFonts w:ascii="Verdana" w:eastAsia="Calibri" w:hAnsi="Verdana" w:cs="Calibri"/>
        </w:rPr>
        <w:t>A la fin de chaque mois et de chaque trimestre, des réunions sont organisées à la fois dan</w:t>
      </w:r>
      <w:r w:rsidR="00F14218" w:rsidRPr="00020B9A">
        <w:rPr>
          <w:rFonts w:ascii="Verdana" w:eastAsia="Calibri" w:hAnsi="Verdana" w:cs="Calibri"/>
        </w:rPr>
        <w:t>s les antennes de l’association</w:t>
      </w:r>
      <w:r w:rsidRPr="00020B9A">
        <w:rPr>
          <w:rFonts w:ascii="Verdana" w:eastAsia="Calibri" w:hAnsi="Verdana" w:cs="Calibri"/>
        </w:rPr>
        <w:t>. Ces rencontres qui regroupent d’une part le personnel et d’au</w:t>
      </w:r>
      <w:r w:rsidR="00F14218" w:rsidRPr="00020B9A">
        <w:rPr>
          <w:rFonts w:ascii="Verdana" w:eastAsia="Calibri" w:hAnsi="Verdana" w:cs="Calibri"/>
        </w:rPr>
        <w:t>tre part les acteurs du terrain</w:t>
      </w:r>
      <w:r w:rsidRPr="00020B9A">
        <w:rPr>
          <w:rFonts w:ascii="Verdana" w:eastAsia="Calibri" w:hAnsi="Verdana" w:cs="Calibri"/>
        </w:rPr>
        <w:t xml:space="preserve"> ont pour objectif de faire le point sur la mise en œuvre des projets en passant en revue les activités menées au cours du mois ou du tri mestre. Cette évaluation permet de relever non seulement les bons et mauvais points inhérents à chaque projet, mais aussi de partager les informations capitales des projets entre tout le personnel. </w:t>
      </w:r>
    </w:p>
    <w:p w14:paraId="0933C8FE" w14:textId="22B279B0" w:rsidR="00971D97" w:rsidRDefault="00971D97" w:rsidP="00A1090A">
      <w:pPr>
        <w:tabs>
          <w:tab w:val="left" w:pos="3720"/>
        </w:tabs>
        <w:spacing w:line="259" w:lineRule="auto"/>
        <w:jc w:val="both"/>
        <w:rPr>
          <w:rFonts w:ascii="Constantia" w:eastAsia="Calibri" w:hAnsi="Constantia" w:cs="Calibri"/>
          <w:sz w:val="24"/>
        </w:rPr>
      </w:pPr>
    </w:p>
    <w:p w14:paraId="33F31E5E" w14:textId="10E0D64A" w:rsidR="00971D97" w:rsidRDefault="00971D97" w:rsidP="00A1090A">
      <w:pPr>
        <w:tabs>
          <w:tab w:val="left" w:pos="3720"/>
        </w:tabs>
        <w:spacing w:line="259" w:lineRule="auto"/>
        <w:jc w:val="both"/>
        <w:rPr>
          <w:rFonts w:ascii="Constantia" w:eastAsia="Calibri" w:hAnsi="Constantia" w:cs="Calibri"/>
          <w:sz w:val="24"/>
        </w:rPr>
      </w:pPr>
    </w:p>
    <w:p w14:paraId="1C899C11" w14:textId="66350114" w:rsidR="00971D97" w:rsidRDefault="00971D97" w:rsidP="00A1090A">
      <w:pPr>
        <w:tabs>
          <w:tab w:val="left" w:pos="3720"/>
        </w:tabs>
        <w:spacing w:line="259" w:lineRule="auto"/>
        <w:jc w:val="both"/>
        <w:rPr>
          <w:rFonts w:ascii="Constantia" w:eastAsia="Calibri" w:hAnsi="Constantia" w:cs="Calibri"/>
          <w:sz w:val="24"/>
        </w:rPr>
      </w:pPr>
    </w:p>
    <w:p w14:paraId="1A77525B" w14:textId="6E9F2AB9" w:rsidR="00971D97" w:rsidRDefault="00971D97" w:rsidP="00A1090A">
      <w:pPr>
        <w:tabs>
          <w:tab w:val="left" w:pos="3720"/>
        </w:tabs>
        <w:spacing w:line="259" w:lineRule="auto"/>
        <w:jc w:val="both"/>
        <w:rPr>
          <w:rFonts w:ascii="Constantia" w:eastAsia="Calibri" w:hAnsi="Constantia" w:cs="Calibri"/>
          <w:sz w:val="24"/>
        </w:rPr>
      </w:pPr>
    </w:p>
    <w:p w14:paraId="6B36E7DA" w14:textId="34697EB9" w:rsidR="00971D97" w:rsidRDefault="00971D97" w:rsidP="00A1090A">
      <w:pPr>
        <w:tabs>
          <w:tab w:val="left" w:pos="3720"/>
        </w:tabs>
        <w:spacing w:line="259" w:lineRule="auto"/>
        <w:jc w:val="both"/>
        <w:rPr>
          <w:rFonts w:ascii="Constantia" w:eastAsia="Calibri" w:hAnsi="Constantia" w:cs="Calibri"/>
          <w:sz w:val="24"/>
        </w:rPr>
      </w:pPr>
    </w:p>
    <w:p w14:paraId="4E2F41AB" w14:textId="05F71B62" w:rsidR="00971D97" w:rsidRDefault="00971D97" w:rsidP="00A1090A">
      <w:pPr>
        <w:tabs>
          <w:tab w:val="left" w:pos="3720"/>
        </w:tabs>
        <w:spacing w:line="259" w:lineRule="auto"/>
        <w:jc w:val="both"/>
        <w:rPr>
          <w:rFonts w:ascii="Constantia" w:eastAsia="Calibri" w:hAnsi="Constantia" w:cs="Calibri"/>
          <w:sz w:val="24"/>
        </w:rPr>
      </w:pPr>
    </w:p>
    <w:p w14:paraId="73E24568" w14:textId="4A8D9992" w:rsidR="00971D97" w:rsidRDefault="00971D97" w:rsidP="00A1090A">
      <w:pPr>
        <w:tabs>
          <w:tab w:val="left" w:pos="3720"/>
        </w:tabs>
        <w:spacing w:line="259" w:lineRule="auto"/>
        <w:jc w:val="both"/>
        <w:rPr>
          <w:rFonts w:ascii="Constantia" w:eastAsia="Calibri" w:hAnsi="Constantia" w:cs="Calibri"/>
          <w:sz w:val="24"/>
        </w:rPr>
      </w:pPr>
    </w:p>
    <w:p w14:paraId="35495A5E" w14:textId="5A1CAA4E" w:rsidR="00971D97" w:rsidRDefault="00971D97" w:rsidP="00A1090A">
      <w:pPr>
        <w:tabs>
          <w:tab w:val="left" w:pos="3720"/>
        </w:tabs>
        <w:spacing w:line="259" w:lineRule="auto"/>
        <w:jc w:val="both"/>
        <w:rPr>
          <w:rFonts w:ascii="Constantia" w:eastAsia="Calibri" w:hAnsi="Constantia" w:cs="Calibri"/>
          <w:sz w:val="24"/>
        </w:rPr>
      </w:pPr>
    </w:p>
    <w:p w14:paraId="18BE4A3B" w14:textId="57326F62" w:rsidR="00971D97" w:rsidRDefault="00971D97" w:rsidP="00A1090A">
      <w:pPr>
        <w:tabs>
          <w:tab w:val="left" w:pos="3720"/>
        </w:tabs>
        <w:spacing w:line="259" w:lineRule="auto"/>
        <w:jc w:val="both"/>
        <w:rPr>
          <w:rFonts w:ascii="Constantia" w:eastAsia="Calibri" w:hAnsi="Constantia" w:cs="Calibri"/>
          <w:sz w:val="24"/>
        </w:rPr>
      </w:pPr>
    </w:p>
    <w:p w14:paraId="44E7D40C" w14:textId="0CBEBB36" w:rsidR="00971D97" w:rsidRDefault="00971D97" w:rsidP="00A1090A">
      <w:pPr>
        <w:tabs>
          <w:tab w:val="left" w:pos="3720"/>
        </w:tabs>
        <w:spacing w:line="259" w:lineRule="auto"/>
        <w:jc w:val="both"/>
        <w:rPr>
          <w:rFonts w:ascii="Constantia" w:eastAsia="Calibri" w:hAnsi="Constantia" w:cs="Calibri"/>
          <w:sz w:val="24"/>
        </w:rPr>
      </w:pPr>
    </w:p>
    <w:p w14:paraId="0C20BAD8" w14:textId="5EACBB19" w:rsidR="00971D97" w:rsidRDefault="00971D97" w:rsidP="00A1090A">
      <w:pPr>
        <w:tabs>
          <w:tab w:val="left" w:pos="3720"/>
        </w:tabs>
        <w:spacing w:line="259" w:lineRule="auto"/>
        <w:jc w:val="both"/>
        <w:rPr>
          <w:rFonts w:ascii="Constantia" w:eastAsia="Calibri" w:hAnsi="Constantia" w:cs="Calibri"/>
          <w:sz w:val="24"/>
        </w:rPr>
      </w:pPr>
    </w:p>
    <w:p w14:paraId="239284A0" w14:textId="46F6C019" w:rsidR="00971D97" w:rsidRDefault="00971D97" w:rsidP="00A1090A">
      <w:pPr>
        <w:tabs>
          <w:tab w:val="left" w:pos="3720"/>
        </w:tabs>
        <w:spacing w:line="259" w:lineRule="auto"/>
        <w:jc w:val="both"/>
        <w:rPr>
          <w:rFonts w:ascii="Constantia" w:eastAsia="Calibri" w:hAnsi="Constantia" w:cs="Calibri"/>
          <w:sz w:val="24"/>
        </w:rPr>
      </w:pPr>
    </w:p>
    <w:p w14:paraId="03344DFC" w14:textId="08A07A4B" w:rsidR="00971D97" w:rsidRDefault="00971D97" w:rsidP="00A1090A">
      <w:pPr>
        <w:tabs>
          <w:tab w:val="left" w:pos="3720"/>
        </w:tabs>
        <w:spacing w:line="259" w:lineRule="auto"/>
        <w:jc w:val="both"/>
        <w:rPr>
          <w:rFonts w:ascii="Constantia" w:eastAsia="Calibri" w:hAnsi="Constantia" w:cs="Calibri"/>
          <w:sz w:val="24"/>
        </w:rPr>
      </w:pPr>
    </w:p>
    <w:p w14:paraId="0F803624" w14:textId="44A9B199" w:rsidR="00971D97" w:rsidRDefault="00971D97" w:rsidP="00A1090A">
      <w:pPr>
        <w:tabs>
          <w:tab w:val="left" w:pos="3720"/>
        </w:tabs>
        <w:spacing w:line="259" w:lineRule="auto"/>
        <w:jc w:val="both"/>
        <w:rPr>
          <w:rFonts w:ascii="Constantia" w:eastAsia="Calibri" w:hAnsi="Constantia" w:cs="Calibri"/>
          <w:sz w:val="24"/>
        </w:rPr>
      </w:pPr>
    </w:p>
    <w:p w14:paraId="46DAC223" w14:textId="3775542F" w:rsidR="00971D97" w:rsidRDefault="00D533BB" w:rsidP="00A1090A">
      <w:pPr>
        <w:tabs>
          <w:tab w:val="left" w:pos="3720"/>
        </w:tabs>
        <w:spacing w:line="259" w:lineRule="auto"/>
        <w:jc w:val="both"/>
        <w:rPr>
          <w:rFonts w:ascii="Constantia" w:eastAsia="Calibri" w:hAnsi="Constantia" w:cs="Calibri"/>
          <w:sz w:val="24"/>
        </w:rPr>
      </w:pPr>
      <w:r>
        <w:rPr>
          <w:rFonts w:ascii="Constantia" w:eastAsia="Calibri" w:hAnsi="Constantia" w:cs="Calibri"/>
          <w:sz w:val="24"/>
        </w:rPr>
        <w:br/>
      </w:r>
    </w:p>
    <w:p w14:paraId="76AAB1AB" w14:textId="722BAEA3" w:rsidR="00971D97" w:rsidRPr="00115488" w:rsidRDefault="00115488" w:rsidP="00DD080A">
      <w:pPr>
        <w:pStyle w:val="Titre1"/>
        <w:numPr>
          <w:ilvl w:val="0"/>
          <w:numId w:val="0"/>
        </w:numPr>
        <w:ind w:left="1428" w:firstLine="696"/>
        <w:jc w:val="left"/>
        <w:rPr>
          <w:rFonts w:eastAsia="Calibri"/>
          <w:lang w:val="fr-FR"/>
        </w:rPr>
      </w:pPr>
      <w:r>
        <w:rPr>
          <w:rFonts w:eastAsia="Calibri"/>
          <w:lang w:val="fr-FR"/>
        </w:rPr>
        <w:lastRenderedPageBreak/>
        <w:t xml:space="preserve">IV. </w:t>
      </w:r>
      <w:r w:rsidR="00971D97" w:rsidRPr="00115488">
        <w:rPr>
          <w:rFonts w:eastAsia="Calibri"/>
          <w:lang w:val="fr-FR"/>
        </w:rPr>
        <w:t>NOTRE IMAGE ASSOCIATIVE</w:t>
      </w:r>
    </w:p>
    <w:p w14:paraId="7DBFAE47" w14:textId="116B0907" w:rsidR="00971D97" w:rsidRPr="00020B9A" w:rsidRDefault="00971D97" w:rsidP="00971D97">
      <w:pPr>
        <w:tabs>
          <w:tab w:val="left" w:pos="3720"/>
        </w:tabs>
        <w:spacing w:line="259" w:lineRule="auto"/>
        <w:jc w:val="both"/>
        <w:rPr>
          <w:rFonts w:ascii="Verdana" w:eastAsia="Calibri" w:hAnsi="Verdana" w:cs="Calibri"/>
          <w:lang w:val="fr-FR"/>
        </w:rPr>
      </w:pPr>
      <w:r w:rsidRPr="00020B9A">
        <w:rPr>
          <w:rFonts w:ascii="Verdana" w:eastAsia="Calibri" w:hAnsi="Verdana" w:cs="Calibri"/>
        </w:rPr>
        <w:t>Elle renvoie aux différents mécanismes et stratégies mis en place pour faire connaître</w:t>
      </w:r>
      <w:r w:rsidR="000D6C18" w:rsidRPr="00020B9A">
        <w:rPr>
          <w:rFonts w:ascii="Verdana" w:eastAsia="Calibri" w:hAnsi="Verdana" w:cs="Calibri"/>
        </w:rPr>
        <w:t xml:space="preserve"> l’association et ses activités</w:t>
      </w:r>
      <w:r w:rsidRPr="00020B9A">
        <w:rPr>
          <w:rFonts w:ascii="Verdana" w:eastAsia="Calibri" w:hAnsi="Verdana" w:cs="Calibri"/>
        </w:rPr>
        <w:t xml:space="preserve"> aussi bien en interne qu’en externe.</w:t>
      </w:r>
    </w:p>
    <w:p w14:paraId="0389B910" w14:textId="78468813" w:rsidR="00971D97" w:rsidRPr="00020B9A" w:rsidRDefault="000D6C18" w:rsidP="000D6C18">
      <w:pPr>
        <w:tabs>
          <w:tab w:val="left" w:pos="3720"/>
        </w:tabs>
        <w:spacing w:line="259" w:lineRule="auto"/>
        <w:rPr>
          <w:rFonts w:ascii="Verdana" w:eastAsia="Calibri" w:hAnsi="Verdana" w:cs="Calibri"/>
          <w:b/>
          <w:u w:val="single"/>
          <w:lang w:val="fr-FR"/>
        </w:rPr>
      </w:pPr>
      <w:r w:rsidRPr="00020B9A">
        <w:rPr>
          <w:rFonts w:ascii="Verdana" w:eastAsia="Calibri" w:hAnsi="Verdana" w:cs="Calibri"/>
          <w:b/>
          <w:u w:val="single"/>
        </w:rPr>
        <w:t>La communication interne</w:t>
      </w:r>
    </w:p>
    <w:p w14:paraId="34FBD6EE" w14:textId="77777777" w:rsidR="000D6C18" w:rsidRPr="00020B9A" w:rsidRDefault="000D6C18" w:rsidP="0049454C">
      <w:pPr>
        <w:pStyle w:val="Paragraphedeliste"/>
        <w:numPr>
          <w:ilvl w:val="0"/>
          <w:numId w:val="5"/>
        </w:numPr>
        <w:tabs>
          <w:tab w:val="left" w:pos="3720"/>
        </w:tabs>
        <w:spacing w:line="259" w:lineRule="auto"/>
        <w:jc w:val="both"/>
        <w:rPr>
          <w:rFonts w:ascii="Verdana" w:eastAsia="Calibri" w:hAnsi="Verdana" w:cs="Calibri"/>
          <w:b/>
          <w:lang w:val="fr-FR"/>
        </w:rPr>
      </w:pPr>
      <w:r w:rsidRPr="00020B9A">
        <w:rPr>
          <w:rFonts w:ascii="Verdana" w:eastAsia="Calibri" w:hAnsi="Verdana" w:cs="Calibri"/>
          <w:b/>
        </w:rPr>
        <w:t xml:space="preserve">L’utilisation des e-mails </w:t>
      </w:r>
    </w:p>
    <w:p w14:paraId="3AEE1859" w14:textId="4B68BFE2" w:rsidR="000D6C18" w:rsidRPr="00DD080A" w:rsidRDefault="000D6C18" w:rsidP="000D6C18">
      <w:pPr>
        <w:tabs>
          <w:tab w:val="left" w:pos="3720"/>
        </w:tabs>
        <w:spacing w:line="259" w:lineRule="auto"/>
        <w:jc w:val="both"/>
        <w:rPr>
          <w:rFonts w:ascii="Verdana" w:eastAsia="Calibri" w:hAnsi="Verdana" w:cs="Calibri"/>
        </w:rPr>
      </w:pPr>
      <w:r w:rsidRPr="00020B9A">
        <w:rPr>
          <w:rFonts w:ascii="Verdana" w:eastAsia="Calibri" w:hAnsi="Verdana" w:cs="Calibri"/>
        </w:rPr>
        <w:t>L’évolution des technologies de l’information et de la communication a fait émerger de nouvelles méthodes de communication et de partage de l’information. Parmi ces méthodes, l’utilisation de l’e</w:t>
      </w:r>
      <w:r w:rsidR="00F82284" w:rsidRPr="00020B9A">
        <w:rPr>
          <w:rFonts w:ascii="Verdana" w:eastAsia="Calibri" w:hAnsi="Verdana" w:cs="Calibri"/>
        </w:rPr>
        <w:t>-</w:t>
      </w:r>
      <w:r w:rsidRPr="00020B9A">
        <w:rPr>
          <w:rFonts w:ascii="Verdana" w:eastAsia="Calibri" w:hAnsi="Verdana" w:cs="Calibri"/>
        </w:rPr>
        <w:t xml:space="preserve">mail figure en bonne place dans le dispositif de communication interne du </w:t>
      </w:r>
      <w:r w:rsidR="00637DD8" w:rsidRPr="00020B9A">
        <w:rPr>
          <w:rFonts w:ascii="Verdana" w:eastAsia="Calibri" w:hAnsi="Verdana" w:cs="Calibri"/>
        </w:rPr>
        <w:t>RECAJ+</w:t>
      </w:r>
      <w:r w:rsidRPr="00020B9A">
        <w:rPr>
          <w:rFonts w:ascii="Verdana" w:eastAsia="Calibri" w:hAnsi="Verdana" w:cs="Calibri"/>
        </w:rPr>
        <w:t>. L</w:t>
      </w:r>
      <w:r w:rsidR="00F82284" w:rsidRPr="00020B9A">
        <w:rPr>
          <w:rFonts w:ascii="Verdana" w:eastAsia="Calibri" w:hAnsi="Verdana" w:cs="Calibri"/>
        </w:rPr>
        <w:t xml:space="preserve">es </w:t>
      </w:r>
      <w:r w:rsidRPr="00020B9A">
        <w:rPr>
          <w:rFonts w:ascii="Verdana" w:eastAsia="Calibri" w:hAnsi="Verdana" w:cs="Calibri"/>
        </w:rPr>
        <w:t>e-mail</w:t>
      </w:r>
      <w:r w:rsidR="00F82284" w:rsidRPr="00020B9A">
        <w:rPr>
          <w:rFonts w:ascii="Verdana" w:eastAsia="Calibri" w:hAnsi="Verdana" w:cs="Calibri"/>
        </w:rPr>
        <w:t>s sont</w:t>
      </w:r>
      <w:r w:rsidRPr="00020B9A">
        <w:rPr>
          <w:rFonts w:ascii="Verdana" w:eastAsia="Calibri" w:hAnsi="Verdana" w:cs="Calibri"/>
        </w:rPr>
        <w:t xml:space="preserve"> utilisé</w:t>
      </w:r>
      <w:r w:rsidR="00F82284" w:rsidRPr="00020B9A">
        <w:rPr>
          <w:rFonts w:ascii="Verdana" w:eastAsia="Calibri" w:hAnsi="Verdana" w:cs="Calibri"/>
        </w:rPr>
        <w:t>s</w:t>
      </w:r>
      <w:r w:rsidRPr="00020B9A">
        <w:rPr>
          <w:rFonts w:ascii="Verdana" w:eastAsia="Calibri" w:hAnsi="Verdana" w:cs="Calibri"/>
        </w:rPr>
        <w:t xml:space="preserve"> pour partager une information dont la </w:t>
      </w:r>
      <w:r w:rsidRPr="00DD080A">
        <w:rPr>
          <w:rFonts w:ascii="Verdana" w:eastAsia="Calibri" w:hAnsi="Verdana" w:cs="Calibri"/>
        </w:rPr>
        <w:t>cible a été circonscrite et dont l’urgence est signalée.</w:t>
      </w:r>
    </w:p>
    <w:p w14:paraId="50B83626" w14:textId="48B95A1E" w:rsidR="000D6C18" w:rsidRPr="00DD080A" w:rsidRDefault="000D6C18" w:rsidP="000D6C18">
      <w:pPr>
        <w:tabs>
          <w:tab w:val="left" w:pos="3720"/>
        </w:tabs>
        <w:spacing w:line="259" w:lineRule="auto"/>
        <w:jc w:val="both"/>
        <w:rPr>
          <w:rFonts w:ascii="Verdana" w:eastAsia="Calibri" w:hAnsi="Verdana" w:cs="Calibri"/>
        </w:rPr>
      </w:pPr>
      <w:r w:rsidRPr="00DD080A">
        <w:rPr>
          <w:rFonts w:ascii="Verdana" w:eastAsia="Calibri" w:hAnsi="Verdana" w:cs="Calibri"/>
        </w:rPr>
        <w:t xml:space="preserve"> À cet effet, environs 10 e-mails sont échangés entre les membres du personnel de l’association par jour.</w:t>
      </w:r>
    </w:p>
    <w:p w14:paraId="09C3183A" w14:textId="0A292704" w:rsidR="000D6C18" w:rsidRPr="00DD080A" w:rsidRDefault="00F82284" w:rsidP="0049454C">
      <w:pPr>
        <w:pStyle w:val="Paragraphedeliste"/>
        <w:numPr>
          <w:ilvl w:val="0"/>
          <w:numId w:val="5"/>
        </w:numPr>
        <w:tabs>
          <w:tab w:val="left" w:pos="3720"/>
        </w:tabs>
        <w:spacing w:line="259" w:lineRule="auto"/>
        <w:jc w:val="both"/>
        <w:rPr>
          <w:rFonts w:ascii="Verdana" w:eastAsia="Calibri" w:hAnsi="Verdana" w:cs="Calibri"/>
          <w:b/>
        </w:rPr>
      </w:pPr>
      <w:r w:rsidRPr="00DD080A">
        <w:rPr>
          <w:rFonts w:ascii="Verdana" w:eastAsia="Calibri" w:hAnsi="Verdana" w:cs="Calibri"/>
          <w:b/>
        </w:rPr>
        <w:t>L’utilisation des fora de communication via les réseaux sociaux</w:t>
      </w:r>
    </w:p>
    <w:p w14:paraId="67CA80C5" w14:textId="507E761A" w:rsidR="00F82284" w:rsidRPr="00DD080A" w:rsidRDefault="00F82284" w:rsidP="00F82284">
      <w:pPr>
        <w:tabs>
          <w:tab w:val="left" w:pos="3720"/>
        </w:tabs>
        <w:spacing w:line="259" w:lineRule="auto"/>
        <w:jc w:val="both"/>
        <w:rPr>
          <w:rFonts w:ascii="Verdana" w:eastAsia="Calibri" w:hAnsi="Verdana" w:cs="Calibri"/>
        </w:rPr>
      </w:pPr>
      <w:r w:rsidRPr="00DD080A">
        <w:rPr>
          <w:rFonts w:ascii="Verdana" w:eastAsia="Calibri" w:hAnsi="Verdana" w:cs="Calibri"/>
        </w:rPr>
        <w:t xml:space="preserve">Les informations sont le plus souvent relayées via les fora sociaux de communication à l’instar du réseau social </w:t>
      </w:r>
      <w:r w:rsidRPr="00DD080A">
        <w:rPr>
          <w:rFonts w:ascii="Verdana" w:eastAsia="Calibri" w:hAnsi="Verdana" w:cs="Calibri"/>
          <w:i/>
        </w:rPr>
        <w:t>’’</w:t>
      </w:r>
      <w:proofErr w:type="spellStart"/>
      <w:r w:rsidRPr="00DD080A">
        <w:rPr>
          <w:rFonts w:ascii="Verdana" w:eastAsia="Calibri" w:hAnsi="Verdana" w:cs="Calibri"/>
          <w:i/>
        </w:rPr>
        <w:t>whatsapp</w:t>
      </w:r>
      <w:proofErr w:type="spellEnd"/>
      <w:r w:rsidRPr="00DD080A">
        <w:rPr>
          <w:rFonts w:ascii="Verdana" w:eastAsia="Calibri" w:hAnsi="Verdana" w:cs="Calibri"/>
        </w:rPr>
        <w:t xml:space="preserve">’’, qui est le plus utilisé par le personnel du </w:t>
      </w:r>
      <w:r w:rsidR="00637DD8" w:rsidRPr="00DD080A">
        <w:rPr>
          <w:rFonts w:ascii="Verdana" w:eastAsia="Calibri" w:hAnsi="Verdana" w:cs="Calibri"/>
        </w:rPr>
        <w:t>RECAJ+</w:t>
      </w:r>
      <w:r w:rsidRPr="00DD080A">
        <w:rPr>
          <w:rFonts w:ascii="Verdana" w:eastAsia="Calibri" w:hAnsi="Verdana" w:cs="Calibri"/>
        </w:rPr>
        <w:t>, devenant ainsi, la plaque tournante de la bonne information tant pour l’organisation et la tenue des réunions que pour l’information sur la mise en œuvre des activités des différentes sections.</w:t>
      </w:r>
      <w:r w:rsidR="009C57D3" w:rsidRPr="00DD080A">
        <w:rPr>
          <w:rFonts w:ascii="Verdana" w:eastAsia="Calibri" w:hAnsi="Verdana" w:cs="Calibri"/>
        </w:rPr>
        <w:t xml:space="preserve"> Le </w:t>
      </w:r>
      <w:r w:rsidR="00637DD8" w:rsidRPr="00DD080A">
        <w:rPr>
          <w:rFonts w:ascii="Verdana" w:eastAsia="Calibri" w:hAnsi="Verdana" w:cs="Calibri"/>
        </w:rPr>
        <w:t>RECAJ+</w:t>
      </w:r>
      <w:r w:rsidR="009C57D3" w:rsidRPr="00DD080A">
        <w:rPr>
          <w:rFonts w:ascii="Verdana" w:eastAsia="Calibri" w:hAnsi="Verdana" w:cs="Calibri"/>
        </w:rPr>
        <w:t xml:space="preserve"> dispose à cet effet de trois</w:t>
      </w:r>
      <w:r w:rsidR="006F51EC" w:rsidRPr="00DD080A">
        <w:rPr>
          <w:rFonts w:ascii="Verdana" w:eastAsia="Calibri" w:hAnsi="Verdana" w:cs="Calibri"/>
        </w:rPr>
        <w:t xml:space="preserve"> (3)</w:t>
      </w:r>
      <w:r w:rsidR="009C57D3" w:rsidRPr="00DD080A">
        <w:rPr>
          <w:rFonts w:ascii="Verdana" w:eastAsia="Calibri" w:hAnsi="Verdana" w:cs="Calibri"/>
        </w:rPr>
        <w:t xml:space="preserve"> fora de communication sur ledit réseau social.</w:t>
      </w:r>
      <w:r w:rsidR="002C0CA9" w:rsidRPr="00DD080A">
        <w:rPr>
          <w:rFonts w:ascii="Verdana" w:eastAsia="Calibri" w:hAnsi="Verdana" w:cs="Calibri"/>
        </w:rPr>
        <w:t xml:space="preserve"> Ces fora de communication ont servi cette année, à l’organisation des réunions en ligne avec la survenance de la pandémie covid-19, qui a entrainé le confinement de toute la population.</w:t>
      </w:r>
    </w:p>
    <w:p w14:paraId="5C7776E7" w14:textId="23239C9F" w:rsidR="000D6C18" w:rsidRPr="00DD080A" w:rsidRDefault="000D6C18" w:rsidP="0049454C">
      <w:pPr>
        <w:pStyle w:val="Paragraphedeliste"/>
        <w:numPr>
          <w:ilvl w:val="0"/>
          <w:numId w:val="5"/>
        </w:numPr>
        <w:tabs>
          <w:tab w:val="left" w:pos="3720"/>
        </w:tabs>
        <w:spacing w:line="259" w:lineRule="auto"/>
        <w:jc w:val="both"/>
        <w:rPr>
          <w:rFonts w:ascii="Verdana" w:eastAsia="Calibri" w:hAnsi="Verdana" w:cs="Calibri"/>
          <w:b/>
        </w:rPr>
      </w:pPr>
      <w:r w:rsidRPr="00DD080A">
        <w:rPr>
          <w:rFonts w:ascii="Verdana" w:eastAsia="Calibri" w:hAnsi="Verdana" w:cs="Calibri"/>
          <w:b/>
        </w:rPr>
        <w:t xml:space="preserve">Les rapports d’activités en externe (les retours d’expérience) </w:t>
      </w:r>
    </w:p>
    <w:p w14:paraId="29EA1415" w14:textId="27E3DCFC" w:rsidR="00971D97" w:rsidRPr="00020B9A" w:rsidRDefault="00F82284" w:rsidP="000D6C18">
      <w:pPr>
        <w:tabs>
          <w:tab w:val="left" w:pos="3720"/>
        </w:tabs>
        <w:spacing w:line="259" w:lineRule="auto"/>
        <w:jc w:val="both"/>
        <w:rPr>
          <w:rFonts w:ascii="Verdana" w:eastAsia="Calibri" w:hAnsi="Verdana" w:cs="Calibri"/>
          <w:b/>
          <w:lang w:val="fr-FR"/>
        </w:rPr>
      </w:pPr>
      <w:r w:rsidRPr="00DD080A">
        <w:rPr>
          <w:rFonts w:ascii="Verdana" w:eastAsia="Calibri" w:hAnsi="Verdana" w:cs="Calibri"/>
        </w:rPr>
        <w:t xml:space="preserve">En termes d’activités, le </w:t>
      </w:r>
      <w:r w:rsidR="00637DD8" w:rsidRPr="00DD080A">
        <w:rPr>
          <w:rFonts w:ascii="Verdana" w:eastAsia="Calibri" w:hAnsi="Verdana" w:cs="Calibri"/>
        </w:rPr>
        <w:t>RECAJ+</w:t>
      </w:r>
      <w:r w:rsidR="000D6C18" w:rsidRPr="00DD080A">
        <w:rPr>
          <w:rFonts w:ascii="Verdana" w:eastAsia="Calibri" w:hAnsi="Verdana" w:cs="Calibri"/>
        </w:rPr>
        <w:t xml:space="preserve"> prend part en moyenne à </w:t>
      </w:r>
      <w:r w:rsidRPr="00DD080A">
        <w:rPr>
          <w:rFonts w:ascii="Verdana" w:eastAsia="Calibri" w:hAnsi="Verdana" w:cs="Calibri"/>
        </w:rPr>
        <w:t>05</w:t>
      </w:r>
      <w:r w:rsidR="000D6C18" w:rsidRPr="00DD080A">
        <w:rPr>
          <w:rFonts w:ascii="Verdana" w:eastAsia="Calibri" w:hAnsi="Verdana" w:cs="Calibri"/>
        </w:rPr>
        <w:t xml:space="preserve"> </w:t>
      </w:r>
      <w:r w:rsidR="000D6C18" w:rsidRPr="00020B9A">
        <w:rPr>
          <w:rFonts w:ascii="Verdana" w:eastAsia="Calibri" w:hAnsi="Verdana" w:cs="Calibri"/>
        </w:rPr>
        <w:t xml:space="preserve">activités en externe par semaine. Il peut s’agir de la participation aux ateliers de renforcement de capacités, des ateliers de formations, des réunions avec les partenaires ou bénéficiaires, des réunions d’évaluations, des évènements </w:t>
      </w:r>
      <w:r w:rsidRPr="00020B9A">
        <w:rPr>
          <w:rFonts w:ascii="Verdana" w:eastAsia="Calibri" w:hAnsi="Verdana" w:cs="Calibri"/>
        </w:rPr>
        <w:t xml:space="preserve">de tout ordre entrant en droite ligne dans la lutte contre le VIH </w:t>
      </w:r>
      <w:r w:rsidR="000D6C18" w:rsidRPr="00020B9A">
        <w:rPr>
          <w:rFonts w:ascii="Verdana" w:eastAsia="Calibri" w:hAnsi="Verdana" w:cs="Calibri"/>
        </w:rPr>
        <w:t>etc. Ces activités peuvent être organisées par l’association ou non. La participation à ces activités est une occasion de rencontrer le grand public ainsi que les partenaires afin d’échanger sur les différentes problématiques sur lesquelles travaille l’association. Les rapports élaborés à l’issue de</w:t>
      </w:r>
      <w:r w:rsidRPr="00020B9A">
        <w:rPr>
          <w:rFonts w:ascii="Verdana" w:eastAsia="Calibri" w:hAnsi="Verdana" w:cs="Calibri"/>
        </w:rPr>
        <w:t>sdites</w:t>
      </w:r>
      <w:r w:rsidR="000D6C18" w:rsidRPr="00020B9A">
        <w:rPr>
          <w:rFonts w:ascii="Verdana" w:eastAsia="Calibri" w:hAnsi="Verdana" w:cs="Calibri"/>
        </w:rPr>
        <w:t xml:space="preserve"> activités sont une source incommensurable d’infor</w:t>
      </w:r>
      <w:r w:rsidRPr="00020B9A">
        <w:rPr>
          <w:rFonts w:ascii="Verdana" w:eastAsia="Calibri" w:hAnsi="Verdana" w:cs="Calibri"/>
        </w:rPr>
        <w:t xml:space="preserve">mations et sont de ce fait partagés </w:t>
      </w:r>
      <w:r w:rsidR="006F41DE" w:rsidRPr="00020B9A">
        <w:rPr>
          <w:rFonts w:ascii="Verdana" w:eastAsia="Calibri" w:hAnsi="Verdana" w:cs="Calibri"/>
        </w:rPr>
        <w:t>à tout le personnel.</w:t>
      </w:r>
    </w:p>
    <w:p w14:paraId="56CFBA25" w14:textId="77777777" w:rsidR="009C57D3" w:rsidRPr="00020B9A" w:rsidRDefault="009C57D3" w:rsidP="009C57D3">
      <w:pPr>
        <w:tabs>
          <w:tab w:val="left" w:pos="3720"/>
        </w:tabs>
        <w:spacing w:line="259" w:lineRule="auto"/>
        <w:rPr>
          <w:rFonts w:ascii="Verdana" w:eastAsia="Calibri" w:hAnsi="Verdana" w:cs="Calibri"/>
          <w:b/>
          <w:u w:val="single"/>
        </w:rPr>
      </w:pPr>
      <w:r w:rsidRPr="00020B9A">
        <w:rPr>
          <w:rFonts w:ascii="Verdana" w:eastAsia="Calibri" w:hAnsi="Verdana" w:cs="Calibri"/>
          <w:b/>
          <w:u w:val="single"/>
        </w:rPr>
        <w:t>La communication externe</w:t>
      </w:r>
    </w:p>
    <w:p w14:paraId="7CB3C889" w14:textId="18C02D3B" w:rsidR="009C57D3" w:rsidRPr="00020B9A" w:rsidRDefault="009C57D3" w:rsidP="00E82D70">
      <w:pPr>
        <w:tabs>
          <w:tab w:val="left" w:pos="3720"/>
        </w:tabs>
        <w:spacing w:line="276" w:lineRule="auto"/>
        <w:jc w:val="both"/>
        <w:rPr>
          <w:rFonts w:ascii="Verdana" w:eastAsia="Calibri" w:hAnsi="Verdana" w:cs="Calibri"/>
        </w:rPr>
      </w:pPr>
      <w:r w:rsidRPr="00020B9A">
        <w:rPr>
          <w:rFonts w:ascii="Verdana" w:eastAsia="Calibri" w:hAnsi="Verdana" w:cs="Calibri"/>
        </w:rPr>
        <w:t>Sur le plan externe, la visibilité de l’association se fait de différentes manière</w:t>
      </w:r>
      <w:r w:rsidR="002C0CA9" w:rsidRPr="00020B9A">
        <w:rPr>
          <w:rFonts w:ascii="Verdana" w:eastAsia="Calibri" w:hAnsi="Verdana" w:cs="Calibri"/>
        </w:rPr>
        <w:t xml:space="preserve">s et </w:t>
      </w:r>
      <w:r w:rsidRPr="00020B9A">
        <w:rPr>
          <w:rFonts w:ascii="Verdana" w:eastAsia="Calibri" w:hAnsi="Verdana" w:cs="Calibri"/>
        </w:rPr>
        <w:t xml:space="preserve">en fonction des évènements. De façon générale, le </w:t>
      </w:r>
      <w:r w:rsidR="00637DD8" w:rsidRPr="00020B9A">
        <w:rPr>
          <w:rFonts w:ascii="Verdana" w:eastAsia="Calibri" w:hAnsi="Verdana" w:cs="Calibri"/>
        </w:rPr>
        <w:t>RECAJ+</w:t>
      </w:r>
      <w:r w:rsidRPr="00020B9A">
        <w:rPr>
          <w:rFonts w:ascii="Verdana" w:eastAsia="Calibri" w:hAnsi="Verdana" w:cs="Calibri"/>
        </w:rPr>
        <w:t xml:space="preserve"> publie </w:t>
      </w:r>
      <w:r w:rsidR="008B1010" w:rsidRPr="00020B9A">
        <w:rPr>
          <w:rFonts w:ascii="Verdana" w:eastAsia="Calibri" w:hAnsi="Verdana" w:cs="Calibri"/>
        </w:rPr>
        <w:t xml:space="preserve">de manière illustrée </w:t>
      </w:r>
      <w:r w:rsidRPr="00020B9A">
        <w:rPr>
          <w:rFonts w:ascii="Verdana" w:eastAsia="Calibri" w:hAnsi="Verdana" w:cs="Calibri"/>
        </w:rPr>
        <w:t xml:space="preserve">en temps </w:t>
      </w:r>
      <w:r w:rsidR="002C0CA9" w:rsidRPr="00020B9A">
        <w:rPr>
          <w:rFonts w:ascii="Verdana" w:eastAsia="Calibri" w:hAnsi="Verdana" w:cs="Calibri"/>
        </w:rPr>
        <w:t xml:space="preserve">réel, les activités menées sur </w:t>
      </w:r>
      <w:r w:rsidR="002C0CA9" w:rsidRPr="00020B9A">
        <w:rPr>
          <w:rFonts w:ascii="Verdana" w:eastAsia="Calibri" w:hAnsi="Verdana" w:cs="Calibri"/>
          <w:lang w:val="fr-FR"/>
        </w:rPr>
        <w:t>les p</w:t>
      </w:r>
      <w:r w:rsidR="00092A18" w:rsidRPr="00020B9A">
        <w:rPr>
          <w:rFonts w:ascii="Verdana" w:eastAsia="Calibri" w:hAnsi="Verdana" w:cs="Calibri"/>
        </w:rPr>
        <w:t>plateformes</w:t>
      </w:r>
      <w:r w:rsidR="002C0CA9" w:rsidRPr="00020B9A">
        <w:rPr>
          <w:rFonts w:ascii="Verdana" w:eastAsia="Calibri" w:hAnsi="Verdana" w:cs="Calibri"/>
        </w:rPr>
        <w:t xml:space="preserve"> digitales de communication. Il s’agit de sa page Facebook </w:t>
      </w:r>
      <w:proofErr w:type="spellStart"/>
      <w:r w:rsidR="00637DD8" w:rsidRPr="00020B9A">
        <w:rPr>
          <w:rFonts w:ascii="Verdana" w:eastAsia="Calibri" w:hAnsi="Verdana" w:cs="Calibri"/>
          <w:color w:val="0070C0"/>
        </w:rPr>
        <w:t>ReCAJ</w:t>
      </w:r>
      <w:proofErr w:type="spellEnd"/>
      <w:r w:rsidR="00637DD8" w:rsidRPr="00020B9A">
        <w:rPr>
          <w:rFonts w:ascii="Verdana" w:eastAsia="Calibri" w:hAnsi="Verdana" w:cs="Calibri"/>
          <w:color w:val="0070C0"/>
        </w:rPr>
        <w:t>+</w:t>
      </w:r>
      <w:r w:rsidR="008B1010" w:rsidRPr="00020B9A">
        <w:rPr>
          <w:rFonts w:ascii="Verdana" w:eastAsia="Calibri" w:hAnsi="Verdana" w:cs="Calibri"/>
          <w:color w:val="0070C0"/>
        </w:rPr>
        <w:t xml:space="preserve">, </w:t>
      </w:r>
      <w:r w:rsidR="008B1010" w:rsidRPr="00020B9A">
        <w:rPr>
          <w:rFonts w:ascii="Verdana" w:eastAsia="Calibri" w:hAnsi="Verdana" w:cs="Calibri"/>
        </w:rPr>
        <w:t xml:space="preserve">sa page Instagram </w:t>
      </w:r>
      <w:r w:rsidR="008B1010" w:rsidRPr="00020B9A">
        <w:rPr>
          <w:rFonts w:ascii="Verdana" w:eastAsia="Calibri" w:hAnsi="Verdana" w:cs="Calibri"/>
          <w:color w:val="0070C0"/>
        </w:rPr>
        <w:t>recajplus15</w:t>
      </w:r>
      <w:r w:rsidR="008B1010" w:rsidRPr="00020B9A">
        <w:rPr>
          <w:rFonts w:ascii="Verdana" w:eastAsia="Calibri" w:hAnsi="Verdana" w:cs="Calibri"/>
        </w:rPr>
        <w:t xml:space="preserve"> et sa page tweeter </w:t>
      </w:r>
      <w:r w:rsidR="008B1010" w:rsidRPr="00020B9A">
        <w:rPr>
          <w:rFonts w:ascii="Verdana" w:eastAsia="Calibri" w:hAnsi="Verdana" w:cs="Calibri"/>
          <w:color w:val="0070C0"/>
        </w:rPr>
        <w:t>@2018Recaj</w:t>
      </w:r>
      <w:r w:rsidR="008B1010" w:rsidRPr="00020B9A">
        <w:rPr>
          <w:rFonts w:ascii="Verdana" w:eastAsia="Calibri" w:hAnsi="Verdana" w:cs="Calibri"/>
        </w:rPr>
        <w:t>.</w:t>
      </w:r>
      <w:r w:rsidR="008B1010" w:rsidRPr="00020B9A">
        <w:rPr>
          <w:rFonts w:ascii="Verdana" w:eastAsia="Calibri" w:hAnsi="Verdana" w:cs="Calibri"/>
          <w:color w:val="0070C0"/>
        </w:rPr>
        <w:t xml:space="preserve"> </w:t>
      </w:r>
      <w:r w:rsidR="00E90760" w:rsidRPr="00020B9A">
        <w:rPr>
          <w:rFonts w:ascii="Verdana" w:eastAsia="Calibri" w:hAnsi="Verdana" w:cs="Calibri"/>
        </w:rPr>
        <w:t xml:space="preserve">Les différentes pages sont mises à jour de manière mensuelle </w:t>
      </w:r>
      <w:r w:rsidR="009B23E6" w:rsidRPr="00020B9A">
        <w:rPr>
          <w:rFonts w:ascii="Verdana" w:eastAsia="Calibri" w:hAnsi="Verdana" w:cs="Calibri"/>
        </w:rPr>
        <w:t xml:space="preserve">comblant ainsi </w:t>
      </w:r>
      <w:r w:rsidR="006F51EC" w:rsidRPr="00020B9A">
        <w:rPr>
          <w:rFonts w:ascii="Verdana" w:eastAsia="Calibri" w:hAnsi="Verdana" w:cs="Calibri"/>
        </w:rPr>
        <w:t>l’absence d’un site internet de l’organisation</w:t>
      </w:r>
      <w:r w:rsidR="008B1010" w:rsidRPr="00020B9A">
        <w:rPr>
          <w:rFonts w:ascii="Verdana" w:eastAsia="Calibri" w:hAnsi="Verdana" w:cs="Calibri"/>
        </w:rPr>
        <w:t>. À ce jour les différentes pages</w:t>
      </w:r>
      <w:r w:rsidR="002C0CA9" w:rsidRPr="00020B9A">
        <w:rPr>
          <w:rFonts w:ascii="Verdana" w:eastAsia="Calibri" w:hAnsi="Verdana" w:cs="Calibri"/>
        </w:rPr>
        <w:t xml:space="preserve"> </w:t>
      </w:r>
      <w:r w:rsidR="008B1010" w:rsidRPr="00020B9A">
        <w:rPr>
          <w:rFonts w:ascii="Verdana" w:eastAsia="Calibri" w:hAnsi="Verdana" w:cs="Calibri"/>
        </w:rPr>
        <w:t>totalisent près de</w:t>
      </w:r>
      <w:r w:rsidR="008B1010" w:rsidRPr="00020B9A">
        <w:rPr>
          <w:rFonts w:ascii="Verdana" w:eastAsia="Calibri" w:hAnsi="Verdana" w:cs="Calibri"/>
          <w:color w:val="FF0000"/>
        </w:rPr>
        <w:t xml:space="preserve"> …</w:t>
      </w:r>
      <w:r w:rsidR="002C0CA9" w:rsidRPr="00020B9A">
        <w:rPr>
          <w:rFonts w:ascii="Verdana" w:eastAsia="Calibri" w:hAnsi="Verdana" w:cs="Calibri"/>
          <w:color w:val="FF0000"/>
        </w:rPr>
        <w:t xml:space="preserve"> </w:t>
      </w:r>
      <w:r w:rsidR="008B1010" w:rsidRPr="00020B9A">
        <w:rPr>
          <w:rFonts w:ascii="Verdana" w:eastAsia="Calibri" w:hAnsi="Verdana" w:cs="Calibri"/>
        </w:rPr>
        <w:t>d’</w:t>
      </w:r>
      <w:r w:rsidR="002C0CA9" w:rsidRPr="00020B9A">
        <w:rPr>
          <w:rFonts w:ascii="Verdana" w:eastAsia="Calibri" w:hAnsi="Verdana" w:cs="Calibri"/>
        </w:rPr>
        <w:t xml:space="preserve">abonnés. </w:t>
      </w:r>
    </w:p>
    <w:p w14:paraId="39B3EFD2" w14:textId="3397CF6E" w:rsidR="00E90760" w:rsidRPr="00020B9A" w:rsidRDefault="00E90760" w:rsidP="00E82D70">
      <w:pPr>
        <w:tabs>
          <w:tab w:val="left" w:pos="3720"/>
        </w:tabs>
        <w:spacing w:line="276" w:lineRule="auto"/>
        <w:jc w:val="both"/>
        <w:rPr>
          <w:rFonts w:ascii="Verdana" w:eastAsia="Calibri" w:hAnsi="Verdana" w:cs="Calibri"/>
          <w:lang w:val="fr-FR"/>
        </w:rPr>
      </w:pPr>
      <w:r w:rsidRPr="00020B9A">
        <w:rPr>
          <w:rFonts w:ascii="Verdana" w:eastAsia="Calibri" w:hAnsi="Verdana" w:cs="Calibri"/>
        </w:rPr>
        <w:lastRenderedPageBreak/>
        <w:t>Lorsqu’il s’agit d’un évènement de grande envergure, initié par l’association, la communication sur l’activité est faite par une couverture médiatique nationale, invitant ainsi les médias (presse, télévision et réseau sociaux) à la médiatisation dudit évènement</w:t>
      </w:r>
      <w:r w:rsidR="005E61E3" w:rsidRPr="00020B9A">
        <w:rPr>
          <w:rFonts w:ascii="Verdana" w:eastAsia="Calibri" w:hAnsi="Verdana" w:cs="Calibri"/>
        </w:rPr>
        <w:t xml:space="preserve">. A titre d’illustration, le </w:t>
      </w:r>
      <w:r w:rsidR="00637DD8" w:rsidRPr="00020B9A">
        <w:rPr>
          <w:rFonts w:ascii="Verdana" w:eastAsia="Calibri" w:hAnsi="Verdana" w:cs="Calibri"/>
        </w:rPr>
        <w:t>RECAJ+</w:t>
      </w:r>
      <w:r w:rsidR="005E61E3" w:rsidRPr="00020B9A">
        <w:rPr>
          <w:rFonts w:ascii="Verdana" w:eastAsia="Calibri" w:hAnsi="Verdana" w:cs="Calibri"/>
        </w:rPr>
        <w:t xml:space="preserve"> a organisé le 9 décembre dernier, une rencontre de plaidoyer d’envergure nationale, rassemblant ainsi les hautes autorités politique et internationale autour d’une même table pour une réflexion sur la prise en charge pédiatrique.</w:t>
      </w:r>
    </w:p>
    <w:p w14:paraId="5350626D" w14:textId="287AB01D" w:rsidR="00A241B6" w:rsidRPr="00020B9A" w:rsidRDefault="009930EE" w:rsidP="00E82D70">
      <w:pPr>
        <w:tabs>
          <w:tab w:val="left" w:pos="3720"/>
        </w:tabs>
        <w:spacing w:line="276" w:lineRule="auto"/>
        <w:jc w:val="both"/>
        <w:rPr>
          <w:rFonts w:ascii="Verdana" w:eastAsia="Calibri" w:hAnsi="Verdana" w:cs="Calibri"/>
          <w:lang w:val="fr-029"/>
        </w:rPr>
      </w:pPr>
      <w:r w:rsidRPr="00020B9A">
        <w:rPr>
          <w:rFonts w:ascii="Verdana" w:hAnsi="Verdana"/>
          <w:noProof/>
          <w:lang w:val="fr-FR" w:eastAsia="fr-FR"/>
        </w:rPr>
        <w:drawing>
          <wp:anchor distT="0" distB="0" distL="114300" distR="114300" simplePos="0" relativeHeight="251667456" behindDoc="0" locked="0" layoutInCell="1" allowOverlap="1" wp14:anchorId="22828F6C" wp14:editId="42A2EAE2">
            <wp:simplePos x="0" y="0"/>
            <wp:positionH relativeFrom="column">
              <wp:posOffset>2329180</wp:posOffset>
            </wp:positionH>
            <wp:positionV relativeFrom="paragraph">
              <wp:posOffset>1024255</wp:posOffset>
            </wp:positionV>
            <wp:extent cx="1524000" cy="2295525"/>
            <wp:effectExtent l="0" t="0" r="0" b="9525"/>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4000" cy="2295525"/>
                    </a:xfrm>
                    <a:prstGeom prst="rect">
                      <a:avLst/>
                    </a:prstGeom>
                    <a:noFill/>
                    <a:ln>
                      <a:noFill/>
                    </a:ln>
                  </pic:spPr>
                </pic:pic>
              </a:graphicData>
            </a:graphic>
          </wp:anchor>
        </w:drawing>
      </w:r>
      <w:r w:rsidRPr="00020B9A">
        <w:rPr>
          <w:rFonts w:ascii="Verdana" w:eastAsia="Calibri" w:hAnsi="Verdana" w:cs="Calibri"/>
          <w:b/>
          <w:noProof/>
          <w:u w:val="single"/>
          <w:lang w:val="fr-FR" w:eastAsia="fr-FR"/>
        </w:rPr>
        <w:drawing>
          <wp:anchor distT="0" distB="0" distL="114300" distR="114300" simplePos="0" relativeHeight="251668480" behindDoc="0" locked="0" layoutInCell="1" allowOverlap="1" wp14:anchorId="5E23E147" wp14:editId="0BF94E94">
            <wp:simplePos x="0" y="0"/>
            <wp:positionH relativeFrom="margin">
              <wp:align>left</wp:align>
            </wp:positionH>
            <wp:positionV relativeFrom="paragraph">
              <wp:posOffset>966470</wp:posOffset>
            </wp:positionV>
            <wp:extent cx="1816735" cy="2275205"/>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6735" cy="2275205"/>
                    </a:xfrm>
                    <a:prstGeom prst="rect">
                      <a:avLst/>
                    </a:prstGeom>
                    <a:noFill/>
                  </pic:spPr>
                </pic:pic>
              </a:graphicData>
            </a:graphic>
            <wp14:sizeRelV relativeFrom="margin">
              <wp14:pctHeight>0</wp14:pctHeight>
            </wp14:sizeRelV>
          </wp:anchor>
        </w:drawing>
      </w:r>
      <w:r w:rsidR="00A241B6" w:rsidRPr="00020B9A">
        <w:rPr>
          <w:rFonts w:ascii="Verdana" w:eastAsia="Calibri" w:hAnsi="Verdana" w:cs="Calibri"/>
          <w:lang w:val="fr-029"/>
        </w:rPr>
        <w:t>En termes de portée, la rencontre de plaidoyer fut un énorme succès dépassant le cadre restreint de la cérémonie du 09</w:t>
      </w:r>
      <w:r w:rsidR="005005C7" w:rsidRPr="00020B9A">
        <w:rPr>
          <w:rFonts w:ascii="Verdana" w:eastAsia="Calibri" w:hAnsi="Verdana" w:cs="Calibri"/>
          <w:lang w:val="fr-029"/>
        </w:rPr>
        <w:t xml:space="preserve"> décembre dernier</w:t>
      </w:r>
      <w:r w:rsidR="00A241B6" w:rsidRPr="00020B9A">
        <w:rPr>
          <w:rFonts w:ascii="Verdana" w:eastAsia="Calibri" w:hAnsi="Verdana" w:cs="Calibri"/>
          <w:lang w:val="fr-029"/>
        </w:rPr>
        <w:t xml:space="preserve">. Ceci a été </w:t>
      </w:r>
      <w:r w:rsidR="005005C7" w:rsidRPr="00020B9A">
        <w:rPr>
          <w:rFonts w:ascii="Verdana" w:eastAsia="Calibri" w:hAnsi="Verdana" w:cs="Calibri"/>
          <w:lang w:val="fr-029"/>
        </w:rPr>
        <w:t>dû à</w:t>
      </w:r>
      <w:r w:rsidR="00115488" w:rsidRPr="00020B9A">
        <w:rPr>
          <w:rFonts w:ascii="Verdana" w:eastAsia="Calibri" w:hAnsi="Verdana" w:cs="Calibri"/>
          <w:lang w:val="fr-029"/>
        </w:rPr>
        <w:t xml:space="preserve"> </w:t>
      </w:r>
      <w:r w:rsidR="00A241B6" w:rsidRPr="00020B9A">
        <w:rPr>
          <w:rFonts w:ascii="Verdana" w:eastAsia="Calibri" w:hAnsi="Verdana" w:cs="Calibri"/>
          <w:lang w:val="fr-029"/>
        </w:rPr>
        <w:t xml:space="preserve">la grande médiatisation de l’évènement auprès des journaux télévisés, presses écrite et radio. L’estimation finale du nombre de personne touchées est d’environ </w:t>
      </w:r>
      <w:r w:rsidR="00A241B6" w:rsidRPr="00020B9A">
        <w:rPr>
          <w:rFonts w:ascii="Verdana" w:eastAsia="Calibri" w:hAnsi="Verdana" w:cs="Calibri"/>
          <w:bCs/>
          <w:lang w:val="fr-029"/>
        </w:rPr>
        <w:t>un million</w:t>
      </w:r>
      <w:r w:rsidR="00A241B6" w:rsidRPr="00020B9A">
        <w:rPr>
          <w:rFonts w:ascii="Verdana" w:eastAsia="Calibri" w:hAnsi="Verdana" w:cs="Calibri"/>
          <w:lang w:val="fr-029"/>
        </w:rPr>
        <w:t>.</w:t>
      </w:r>
    </w:p>
    <w:p w14:paraId="4A0C8E4B" w14:textId="1C8E9ADE" w:rsidR="009C57D3" w:rsidRDefault="009C57D3" w:rsidP="00E64407">
      <w:pPr>
        <w:tabs>
          <w:tab w:val="left" w:pos="3720"/>
        </w:tabs>
        <w:spacing w:line="259" w:lineRule="auto"/>
        <w:rPr>
          <w:rFonts w:ascii="Constantia" w:eastAsia="Calibri" w:hAnsi="Constantia" w:cs="Calibri"/>
          <w:b/>
          <w:sz w:val="28"/>
          <w:u w:val="single"/>
          <w:lang w:val="fr-FR"/>
        </w:rPr>
      </w:pPr>
    </w:p>
    <w:p w14:paraId="03C57EC8" w14:textId="547E884C" w:rsidR="007B20AE" w:rsidRDefault="007B20AE" w:rsidP="00E64407">
      <w:pPr>
        <w:tabs>
          <w:tab w:val="left" w:pos="3720"/>
        </w:tabs>
        <w:spacing w:line="259" w:lineRule="auto"/>
        <w:rPr>
          <w:rFonts w:ascii="Constantia" w:eastAsia="Calibri" w:hAnsi="Constantia" w:cs="Calibri"/>
          <w:b/>
          <w:sz w:val="28"/>
          <w:u w:val="single"/>
          <w:lang w:val="fr-FR"/>
        </w:rPr>
      </w:pPr>
    </w:p>
    <w:p w14:paraId="66152688" w14:textId="3C9E5028" w:rsidR="007B20AE" w:rsidRDefault="007B20AE" w:rsidP="00E64407">
      <w:pPr>
        <w:tabs>
          <w:tab w:val="left" w:pos="3720"/>
        </w:tabs>
        <w:spacing w:line="259" w:lineRule="auto"/>
        <w:rPr>
          <w:rFonts w:ascii="Constantia" w:eastAsia="Calibri" w:hAnsi="Constantia" w:cs="Calibri"/>
          <w:b/>
          <w:sz w:val="28"/>
          <w:u w:val="single"/>
          <w:lang w:val="fr-FR"/>
        </w:rPr>
      </w:pPr>
    </w:p>
    <w:p w14:paraId="047671D6" w14:textId="4EF9CFF8" w:rsidR="007B20AE" w:rsidRDefault="007B20AE" w:rsidP="00E64407">
      <w:pPr>
        <w:tabs>
          <w:tab w:val="left" w:pos="3720"/>
        </w:tabs>
        <w:spacing w:line="259" w:lineRule="auto"/>
        <w:rPr>
          <w:rFonts w:ascii="Constantia" w:eastAsia="Calibri" w:hAnsi="Constantia" w:cs="Calibri"/>
          <w:b/>
          <w:sz w:val="28"/>
          <w:u w:val="single"/>
          <w:lang w:val="fr-FR"/>
        </w:rPr>
      </w:pPr>
    </w:p>
    <w:p w14:paraId="60AC43E5" w14:textId="4BB58A1F" w:rsidR="007B20AE" w:rsidRDefault="007B20AE" w:rsidP="00E64407">
      <w:pPr>
        <w:tabs>
          <w:tab w:val="left" w:pos="3720"/>
        </w:tabs>
        <w:spacing w:line="259" w:lineRule="auto"/>
        <w:rPr>
          <w:rFonts w:ascii="Constantia" w:eastAsia="Calibri" w:hAnsi="Constantia" w:cs="Calibri"/>
          <w:b/>
          <w:sz w:val="28"/>
          <w:u w:val="single"/>
          <w:lang w:val="fr-FR"/>
        </w:rPr>
      </w:pPr>
    </w:p>
    <w:p w14:paraId="0E80B09D" w14:textId="7A043958" w:rsidR="007B20AE" w:rsidRDefault="007B20AE" w:rsidP="00E64407">
      <w:pPr>
        <w:tabs>
          <w:tab w:val="left" w:pos="3720"/>
        </w:tabs>
        <w:spacing w:line="259" w:lineRule="auto"/>
        <w:rPr>
          <w:rFonts w:ascii="Constantia" w:eastAsia="Calibri" w:hAnsi="Constantia" w:cs="Calibri"/>
          <w:b/>
          <w:sz w:val="28"/>
          <w:u w:val="single"/>
          <w:lang w:val="fr-FR"/>
        </w:rPr>
      </w:pPr>
    </w:p>
    <w:p w14:paraId="0F18DBA9" w14:textId="47AF8B15" w:rsidR="007B20AE" w:rsidRDefault="007B20AE" w:rsidP="00E64407">
      <w:pPr>
        <w:tabs>
          <w:tab w:val="left" w:pos="3720"/>
        </w:tabs>
        <w:spacing w:line="259" w:lineRule="auto"/>
        <w:rPr>
          <w:rFonts w:ascii="Constantia" w:eastAsia="Calibri" w:hAnsi="Constantia" w:cs="Calibri"/>
          <w:b/>
          <w:sz w:val="28"/>
          <w:u w:val="single"/>
          <w:lang w:val="fr-FR"/>
        </w:rPr>
      </w:pPr>
    </w:p>
    <w:p w14:paraId="3477704F" w14:textId="77777777" w:rsidR="007B20AE" w:rsidRDefault="007B20AE" w:rsidP="00E64407">
      <w:pPr>
        <w:tabs>
          <w:tab w:val="left" w:pos="3720"/>
        </w:tabs>
        <w:spacing w:line="259" w:lineRule="auto"/>
        <w:rPr>
          <w:rFonts w:ascii="Constantia" w:eastAsia="Calibri" w:hAnsi="Constantia" w:cs="Calibri"/>
          <w:b/>
          <w:sz w:val="28"/>
          <w:u w:val="single"/>
          <w:lang w:val="fr-FR"/>
        </w:rPr>
      </w:pPr>
    </w:p>
    <w:p w14:paraId="092D88C7" w14:textId="112A535F" w:rsidR="009C57D3" w:rsidRDefault="00D533BB" w:rsidP="00D533BB">
      <w:pPr>
        <w:tabs>
          <w:tab w:val="left" w:pos="3720"/>
        </w:tabs>
        <w:spacing w:line="259" w:lineRule="auto"/>
        <w:jc w:val="center"/>
        <w:rPr>
          <w:rFonts w:ascii="Constantia" w:eastAsia="Calibri" w:hAnsi="Constantia" w:cs="Calibri"/>
          <w:b/>
          <w:sz w:val="28"/>
          <w:u w:val="single"/>
          <w:lang w:val="fr-FR"/>
        </w:rPr>
      </w:pPr>
      <w:r>
        <w:rPr>
          <w:rFonts w:ascii="Constantia" w:eastAsia="Calibri" w:hAnsi="Constantia" w:cs="Calibri"/>
          <w:b/>
          <w:sz w:val="28"/>
          <w:u w:val="single"/>
          <w:lang w:val="fr-FR"/>
        </w:rPr>
        <w:br/>
      </w:r>
      <w:r>
        <w:rPr>
          <w:rFonts w:ascii="Constantia" w:eastAsia="Calibri" w:hAnsi="Constantia" w:cs="Calibri"/>
          <w:b/>
          <w:sz w:val="28"/>
          <w:u w:val="single"/>
          <w:lang w:val="fr-FR"/>
        </w:rPr>
        <w:br/>
      </w:r>
    </w:p>
    <w:p w14:paraId="1FCD30FD" w14:textId="3FBFC599" w:rsidR="00020B9A" w:rsidRDefault="00020B9A" w:rsidP="00D533BB">
      <w:pPr>
        <w:tabs>
          <w:tab w:val="left" w:pos="3720"/>
        </w:tabs>
        <w:spacing w:line="259" w:lineRule="auto"/>
        <w:jc w:val="center"/>
        <w:rPr>
          <w:rFonts w:ascii="Constantia" w:eastAsia="Calibri" w:hAnsi="Constantia" w:cs="Calibri"/>
          <w:b/>
          <w:sz w:val="28"/>
          <w:u w:val="single"/>
          <w:lang w:val="fr-FR"/>
        </w:rPr>
      </w:pPr>
    </w:p>
    <w:p w14:paraId="3B0C4C82" w14:textId="77777777" w:rsidR="00020B9A" w:rsidRDefault="00020B9A" w:rsidP="00D533BB">
      <w:pPr>
        <w:tabs>
          <w:tab w:val="left" w:pos="3720"/>
        </w:tabs>
        <w:spacing w:line="259" w:lineRule="auto"/>
        <w:jc w:val="center"/>
        <w:rPr>
          <w:rFonts w:ascii="Constantia" w:eastAsia="Calibri" w:hAnsi="Constantia" w:cs="Calibri"/>
          <w:b/>
          <w:sz w:val="28"/>
          <w:u w:val="single"/>
          <w:lang w:val="fr-FR"/>
        </w:rPr>
      </w:pPr>
    </w:p>
    <w:p w14:paraId="4CB622A4" w14:textId="6F6F3FC8" w:rsidR="006D6397" w:rsidRPr="00115488" w:rsidRDefault="00115488" w:rsidP="00DD080A">
      <w:pPr>
        <w:pStyle w:val="Titre1"/>
        <w:numPr>
          <w:ilvl w:val="0"/>
          <w:numId w:val="0"/>
        </w:numPr>
        <w:ind w:left="360"/>
        <w:rPr>
          <w:rFonts w:eastAsia="Calibri"/>
          <w:lang w:val="fr-FR"/>
        </w:rPr>
      </w:pPr>
      <w:r>
        <w:rPr>
          <w:rFonts w:eastAsia="Calibri"/>
        </w:rPr>
        <w:lastRenderedPageBreak/>
        <w:t xml:space="preserve">V. </w:t>
      </w:r>
      <w:r w:rsidR="009115F7" w:rsidRPr="00115488">
        <w:rPr>
          <w:rFonts w:eastAsia="Calibri"/>
        </w:rPr>
        <w:t>NOS ACTIONS SUR LE TERRAIN/EVENEMENTS CLES 2020</w:t>
      </w:r>
    </w:p>
    <w:p w14:paraId="7DA66159" w14:textId="77777777" w:rsidR="00A535D9" w:rsidRPr="00020B9A" w:rsidRDefault="00090544" w:rsidP="00D96109">
      <w:pPr>
        <w:tabs>
          <w:tab w:val="left" w:pos="3720"/>
        </w:tabs>
        <w:spacing w:line="276" w:lineRule="auto"/>
        <w:jc w:val="both"/>
        <w:rPr>
          <w:rFonts w:ascii="Verdana" w:eastAsia="Calibri" w:hAnsi="Verdana" w:cs="Calibri"/>
          <w:lang w:val="fr-FR"/>
        </w:rPr>
      </w:pPr>
      <w:r w:rsidRPr="00020B9A">
        <w:rPr>
          <w:rFonts w:ascii="Verdana" w:eastAsia="Calibri" w:hAnsi="Verdana" w:cs="Calibri"/>
          <w:lang w:val="fr-FR"/>
        </w:rPr>
        <w:t>L’année qui s’achève (2020) n’a pas été une année de</w:t>
      </w:r>
      <w:r w:rsidR="00F25862" w:rsidRPr="00020B9A">
        <w:rPr>
          <w:rFonts w:ascii="Verdana" w:eastAsia="Calibri" w:hAnsi="Verdana" w:cs="Calibri"/>
          <w:lang w:val="fr-FR"/>
        </w:rPr>
        <w:t xml:space="preserve"> tout repos au sein du </w:t>
      </w:r>
      <w:r w:rsidR="00637DD8" w:rsidRPr="00020B9A">
        <w:rPr>
          <w:rFonts w:ascii="Verdana" w:eastAsia="Calibri" w:hAnsi="Verdana" w:cs="Calibri"/>
          <w:lang w:val="fr-FR"/>
        </w:rPr>
        <w:t>RECAJ+</w:t>
      </w:r>
      <w:r w:rsidR="00F25862" w:rsidRPr="00020B9A">
        <w:rPr>
          <w:rFonts w:ascii="Verdana" w:eastAsia="Calibri" w:hAnsi="Verdana" w:cs="Calibri"/>
          <w:lang w:val="fr-FR"/>
        </w:rPr>
        <w:t xml:space="preserve"> avec </w:t>
      </w:r>
      <w:r w:rsidRPr="00020B9A">
        <w:rPr>
          <w:rFonts w:ascii="Verdana" w:eastAsia="Calibri" w:hAnsi="Verdana" w:cs="Calibri"/>
          <w:lang w:val="fr-FR"/>
        </w:rPr>
        <w:t>l’arrivée de la pandémie internationale liée à l’apparition d’</w:t>
      </w:r>
      <w:r w:rsidR="008C2242" w:rsidRPr="00020B9A">
        <w:rPr>
          <w:rFonts w:ascii="Verdana" w:eastAsia="Calibri" w:hAnsi="Verdana" w:cs="Calibri"/>
          <w:lang w:val="fr-FR"/>
        </w:rPr>
        <w:t xml:space="preserve">un nouveau corona virus découvert dans la ville de </w:t>
      </w:r>
      <w:r w:rsidR="00473AD6" w:rsidRPr="00020B9A">
        <w:rPr>
          <w:rFonts w:ascii="Verdana" w:eastAsia="Calibri" w:hAnsi="Verdana" w:cs="Calibri"/>
          <w:lang w:val="fr-FR"/>
        </w:rPr>
        <w:t>W</w:t>
      </w:r>
      <w:r w:rsidR="008C2242" w:rsidRPr="00020B9A">
        <w:rPr>
          <w:rFonts w:ascii="Verdana" w:eastAsia="Calibri" w:hAnsi="Verdana" w:cs="Calibri"/>
          <w:lang w:val="fr-FR"/>
        </w:rPr>
        <w:t xml:space="preserve">uhan, Chine, en décembre 2019. La propagation de ladite maladie dans tous les continents a imposé </w:t>
      </w:r>
      <w:r w:rsidR="0081792E" w:rsidRPr="00020B9A">
        <w:rPr>
          <w:rFonts w:ascii="Verdana" w:eastAsia="Calibri" w:hAnsi="Verdana" w:cs="Calibri"/>
          <w:lang w:val="fr-FR"/>
        </w:rPr>
        <w:t xml:space="preserve">un arrêt </w:t>
      </w:r>
      <w:r w:rsidR="00F25862" w:rsidRPr="00020B9A">
        <w:rPr>
          <w:rFonts w:ascii="Verdana" w:eastAsia="Calibri" w:hAnsi="Verdana" w:cs="Calibri"/>
          <w:lang w:val="fr-FR"/>
        </w:rPr>
        <w:t>des activités dans</w:t>
      </w:r>
      <w:r w:rsidR="0081792E" w:rsidRPr="00020B9A">
        <w:rPr>
          <w:rFonts w:ascii="Verdana" w:eastAsia="Calibri" w:hAnsi="Verdana" w:cs="Calibri"/>
          <w:lang w:val="fr-FR"/>
        </w:rPr>
        <w:t xml:space="preserve"> tous les secteurs</w:t>
      </w:r>
      <w:r w:rsidR="00F25862" w:rsidRPr="00020B9A">
        <w:rPr>
          <w:rFonts w:ascii="Verdana" w:eastAsia="Calibri" w:hAnsi="Verdana" w:cs="Calibri"/>
          <w:lang w:val="fr-FR"/>
        </w:rPr>
        <w:t xml:space="preserve">. </w:t>
      </w:r>
      <w:r w:rsidR="0081792E" w:rsidRPr="00020B9A">
        <w:rPr>
          <w:rFonts w:ascii="Verdana" w:eastAsia="Calibri" w:hAnsi="Verdana" w:cs="Calibri"/>
          <w:lang w:val="fr-FR"/>
        </w:rPr>
        <w:t xml:space="preserve">Le </w:t>
      </w:r>
      <w:r w:rsidR="00637DD8" w:rsidRPr="00020B9A">
        <w:rPr>
          <w:rFonts w:ascii="Verdana" w:eastAsia="Calibri" w:hAnsi="Verdana" w:cs="Calibri"/>
          <w:lang w:val="fr-FR"/>
        </w:rPr>
        <w:t>RECAJ+</w:t>
      </w:r>
      <w:r w:rsidR="0081792E" w:rsidRPr="00020B9A">
        <w:rPr>
          <w:rFonts w:ascii="Verdana" w:eastAsia="Calibri" w:hAnsi="Verdana" w:cs="Calibri"/>
          <w:lang w:val="fr-FR"/>
        </w:rPr>
        <w:t xml:space="preserve"> étant une association très dynamique, n’a pas été en marge de la société. C’est ainsi que tout au long de l’année 2020, l’association a réalisé </w:t>
      </w:r>
      <w:r w:rsidR="00F25862" w:rsidRPr="00020B9A">
        <w:rPr>
          <w:rFonts w:ascii="Verdana" w:eastAsia="Calibri" w:hAnsi="Verdana" w:cs="Calibri"/>
          <w:lang w:val="fr-FR"/>
        </w:rPr>
        <w:t xml:space="preserve">bon nombre d’activité quelques-unes avant l’apparition de la pandémie et la majeure partie, après la levée du confinement. </w:t>
      </w:r>
      <w:r w:rsidR="00A535D9" w:rsidRPr="00020B9A">
        <w:rPr>
          <w:rFonts w:ascii="Verdana" w:eastAsia="Calibri" w:hAnsi="Verdana" w:cs="Calibri"/>
          <w:lang w:val="fr-FR"/>
        </w:rPr>
        <w:t>La mise en œuvre des activités nécessite l’élaboration d’un plan d’action des activités et projets à réaliser tout au long de l’année.</w:t>
      </w:r>
    </w:p>
    <w:p w14:paraId="6D6900B7" w14:textId="5CA04BDC" w:rsidR="00557230" w:rsidRPr="00020B9A" w:rsidRDefault="00A535D9" w:rsidP="00D96109">
      <w:pPr>
        <w:tabs>
          <w:tab w:val="left" w:pos="3720"/>
        </w:tabs>
        <w:spacing w:line="276" w:lineRule="auto"/>
        <w:jc w:val="both"/>
        <w:rPr>
          <w:rFonts w:ascii="Verdana" w:eastAsia="Calibri" w:hAnsi="Verdana" w:cs="Calibri"/>
          <w:lang w:val="fr-FR"/>
        </w:rPr>
      </w:pPr>
      <w:r w:rsidRPr="00020B9A">
        <w:rPr>
          <w:rFonts w:ascii="Verdana" w:eastAsia="Calibri" w:hAnsi="Verdana" w:cs="Calibri"/>
          <w:lang w:val="fr-FR"/>
        </w:rPr>
        <w:t xml:space="preserve"> C’est ainsi qu’en 2020, le </w:t>
      </w:r>
      <w:proofErr w:type="spellStart"/>
      <w:r w:rsidRPr="00020B9A">
        <w:rPr>
          <w:rFonts w:ascii="Verdana" w:eastAsia="Calibri" w:hAnsi="Verdana" w:cs="Calibri"/>
          <w:lang w:val="fr-FR"/>
        </w:rPr>
        <w:t>Récaj</w:t>
      </w:r>
      <w:proofErr w:type="spellEnd"/>
      <w:r w:rsidRPr="00020B9A">
        <w:rPr>
          <w:rFonts w:ascii="Verdana" w:eastAsia="Calibri" w:hAnsi="Verdana" w:cs="Calibri"/>
          <w:lang w:val="fr-FR"/>
        </w:rPr>
        <w:t>+, par l’entremise de ses chefs de section et des coordinations régionales, a décliné, un plan d</w:t>
      </w:r>
      <w:r w:rsidR="002E64AB" w:rsidRPr="00020B9A">
        <w:rPr>
          <w:rFonts w:ascii="Verdana" w:eastAsia="Calibri" w:hAnsi="Verdana" w:cs="Calibri"/>
          <w:lang w:val="fr-FR"/>
        </w:rPr>
        <w:t>’action 2019-2020</w:t>
      </w:r>
      <w:r w:rsidR="00D96109" w:rsidRPr="00020B9A">
        <w:rPr>
          <w:rFonts w:ascii="Verdana" w:eastAsia="Calibri" w:hAnsi="Verdana" w:cs="Calibri"/>
          <w:lang w:val="fr-FR"/>
        </w:rPr>
        <w:t xml:space="preserve"> (présenté en annexe)</w:t>
      </w:r>
      <w:r w:rsidR="002E64AB" w:rsidRPr="00020B9A">
        <w:rPr>
          <w:rFonts w:ascii="Verdana" w:eastAsia="Calibri" w:hAnsi="Verdana" w:cs="Calibri"/>
          <w:lang w:val="fr-FR"/>
        </w:rPr>
        <w:t xml:space="preserve">, sur la base duquel, </w:t>
      </w:r>
      <w:r w:rsidR="006D6397" w:rsidRPr="00020B9A">
        <w:rPr>
          <w:rFonts w:ascii="Verdana" w:eastAsia="Calibri" w:hAnsi="Verdana" w:cs="Calibri"/>
          <w:lang w:val="fr-FR"/>
        </w:rPr>
        <w:t xml:space="preserve">les activités </w:t>
      </w:r>
      <w:r w:rsidR="002E64AB" w:rsidRPr="00020B9A">
        <w:rPr>
          <w:rFonts w:ascii="Verdana" w:eastAsia="Calibri" w:hAnsi="Verdana" w:cs="Calibri"/>
          <w:lang w:val="fr-FR"/>
        </w:rPr>
        <w:t xml:space="preserve">ont été implémentées. Un récapitulatif des activités </w:t>
      </w:r>
      <w:r w:rsidR="005078F8" w:rsidRPr="00020B9A">
        <w:rPr>
          <w:rFonts w:ascii="Verdana" w:eastAsia="Calibri" w:hAnsi="Verdana" w:cs="Calibri"/>
          <w:lang w:val="fr-FR"/>
        </w:rPr>
        <w:t>clés mises en œuvre</w:t>
      </w:r>
      <w:r w:rsidR="006D6397" w:rsidRPr="00020B9A">
        <w:rPr>
          <w:rFonts w:ascii="Verdana" w:eastAsia="Calibri" w:hAnsi="Verdana" w:cs="Calibri"/>
          <w:lang w:val="fr-FR"/>
        </w:rPr>
        <w:t xml:space="preserve"> tout au long de l’année</w:t>
      </w:r>
      <w:r w:rsidR="002E64AB" w:rsidRPr="00020B9A">
        <w:rPr>
          <w:rFonts w:ascii="Verdana" w:eastAsia="Calibri" w:hAnsi="Verdana" w:cs="Calibri"/>
          <w:lang w:val="fr-FR"/>
        </w:rPr>
        <w:t xml:space="preserve"> sera mis en exergue à la suite de ce document</w:t>
      </w:r>
      <w:r w:rsidR="00D96109" w:rsidRPr="00020B9A">
        <w:rPr>
          <w:rFonts w:ascii="Verdana" w:eastAsia="Calibri" w:hAnsi="Verdana" w:cs="Calibri"/>
          <w:lang w:val="fr-FR"/>
        </w:rPr>
        <w:t>.</w:t>
      </w:r>
    </w:p>
    <w:p w14:paraId="57563585" w14:textId="3F7E7772" w:rsidR="00090544" w:rsidRPr="00FB400E" w:rsidRDefault="008A69F7" w:rsidP="00DD080A">
      <w:pPr>
        <w:pStyle w:val="Titre2"/>
        <w:rPr>
          <w:rFonts w:eastAsia="Calibri"/>
          <w:lang w:val="fr-FR"/>
        </w:rPr>
      </w:pPr>
      <w:r w:rsidRPr="00FB400E">
        <w:rPr>
          <w:rFonts w:eastAsia="Calibri"/>
          <w:lang w:val="fr-FR"/>
        </w:rPr>
        <w:t>L’INITIATIVE « ENGAGER LES ADOLESCENTS ET JEUNES VIVANTS AVEC LE VIH DANS LA REPONSE NATIONALE AU VIH/SIDA ET A LA TB »</w:t>
      </w:r>
    </w:p>
    <w:p w14:paraId="046736CB" w14:textId="77777777" w:rsidR="00771AB0" w:rsidRPr="00020B9A" w:rsidRDefault="005078F8" w:rsidP="0028134D">
      <w:pPr>
        <w:tabs>
          <w:tab w:val="left" w:pos="3720"/>
        </w:tabs>
        <w:spacing w:line="276" w:lineRule="auto"/>
        <w:jc w:val="both"/>
        <w:rPr>
          <w:rFonts w:ascii="Verdana" w:eastAsia="Calibri" w:hAnsi="Verdana" w:cs="Calibri"/>
          <w:lang w:val="fr-FR"/>
        </w:rPr>
      </w:pPr>
      <w:r w:rsidRPr="00020B9A">
        <w:rPr>
          <w:rFonts w:ascii="Verdana" w:eastAsia="Calibri" w:hAnsi="Verdana" w:cs="Calibri"/>
          <w:lang w:val="fr-FR"/>
        </w:rPr>
        <w:t>Dans la perspective de la poursuivre avec le Dialogue Pays initié par l'ICN et la révision des documents stratégiques nationaux en rapport avec le VIH et la Tuberculose, le RéCAJ+ avec l’appui technique et financier de la CAMNAFAW a mis en œuvre</w:t>
      </w:r>
      <w:r w:rsidR="00771AB0" w:rsidRPr="00020B9A">
        <w:rPr>
          <w:rFonts w:ascii="Verdana" w:eastAsia="Calibri" w:hAnsi="Verdana" w:cs="Calibri"/>
          <w:lang w:val="fr-FR"/>
        </w:rPr>
        <w:t>,</w:t>
      </w:r>
      <w:r w:rsidRPr="00020B9A">
        <w:rPr>
          <w:rFonts w:ascii="Verdana" w:eastAsia="Calibri" w:hAnsi="Verdana" w:cs="Calibri"/>
          <w:lang w:val="fr-FR"/>
        </w:rPr>
        <w:t xml:space="preserve"> du 11 au 19 Mai 2020, dans les dix </w:t>
      </w:r>
      <w:r w:rsidR="00771AB0" w:rsidRPr="00020B9A">
        <w:rPr>
          <w:rFonts w:ascii="Verdana" w:eastAsia="Calibri" w:hAnsi="Verdana" w:cs="Calibri"/>
          <w:lang w:val="fr-FR"/>
        </w:rPr>
        <w:t xml:space="preserve">(10) </w:t>
      </w:r>
      <w:r w:rsidRPr="00020B9A">
        <w:rPr>
          <w:rFonts w:ascii="Verdana" w:eastAsia="Calibri" w:hAnsi="Verdana" w:cs="Calibri"/>
          <w:lang w:val="fr-FR"/>
        </w:rPr>
        <w:t>régions du Cameroun</w:t>
      </w:r>
      <w:r w:rsidR="00771AB0" w:rsidRPr="00020B9A">
        <w:rPr>
          <w:rFonts w:ascii="Verdana" w:eastAsia="Calibri" w:hAnsi="Verdana" w:cs="Calibri"/>
          <w:lang w:val="fr-FR"/>
        </w:rPr>
        <w:t>,</w:t>
      </w:r>
      <w:r w:rsidRPr="00020B9A">
        <w:rPr>
          <w:rFonts w:ascii="Verdana" w:eastAsia="Calibri" w:hAnsi="Verdana" w:cs="Calibri"/>
          <w:lang w:val="fr-FR"/>
        </w:rPr>
        <w:t xml:space="preserve"> la phase une de l’initiative « engager les adolescents et jeunes vivants avec le VIH dans la réponse natio</w:t>
      </w:r>
      <w:r w:rsidR="00771AB0" w:rsidRPr="00020B9A">
        <w:rPr>
          <w:rFonts w:ascii="Verdana" w:eastAsia="Calibri" w:hAnsi="Verdana" w:cs="Calibri"/>
          <w:lang w:val="fr-FR"/>
        </w:rPr>
        <w:t xml:space="preserve">nale au VIH/Sida et à la TB ». </w:t>
      </w:r>
    </w:p>
    <w:p w14:paraId="34F6C5FB" w14:textId="28844BF4" w:rsidR="00771AB0" w:rsidRPr="00020B9A" w:rsidRDefault="005078F8" w:rsidP="0028134D">
      <w:pPr>
        <w:tabs>
          <w:tab w:val="left" w:pos="3720"/>
        </w:tabs>
        <w:spacing w:line="276" w:lineRule="auto"/>
        <w:jc w:val="both"/>
        <w:rPr>
          <w:rFonts w:ascii="Verdana" w:eastAsia="Calibri" w:hAnsi="Verdana" w:cs="Calibri"/>
          <w:lang w:val="fr-FR"/>
        </w:rPr>
      </w:pPr>
      <w:r w:rsidRPr="00020B9A">
        <w:rPr>
          <w:rFonts w:ascii="Verdana" w:eastAsia="Calibri" w:hAnsi="Verdana" w:cs="Calibri"/>
          <w:lang w:val="fr-FR"/>
        </w:rPr>
        <w:t xml:space="preserve">Cette première phase de l’initiative avait pour principal </w:t>
      </w:r>
      <w:r w:rsidR="00637DD8" w:rsidRPr="00020B9A">
        <w:rPr>
          <w:rFonts w:ascii="Verdana" w:eastAsia="Calibri" w:hAnsi="Verdana" w:cs="Calibri"/>
          <w:lang w:val="fr-FR"/>
        </w:rPr>
        <w:t>objectif, d’identifier les besoins et l</w:t>
      </w:r>
      <w:r w:rsidRPr="00020B9A">
        <w:rPr>
          <w:rFonts w:ascii="Verdana" w:eastAsia="Calibri" w:hAnsi="Verdana" w:cs="Calibri"/>
          <w:lang w:val="fr-FR"/>
        </w:rPr>
        <w:t>es interventions prioritaires spécifiques, à adresser aux adolescents et jeunes vivants avec le VIH pour s’assurer de leur participation efficace et efficiente à la réponse nationale au VIH/Sida et à la TB.</w:t>
      </w:r>
      <w:r w:rsidR="00771AB0" w:rsidRPr="00020B9A">
        <w:rPr>
          <w:rFonts w:ascii="Verdana" w:hAnsi="Verdana" w:cs="Times New Roman"/>
          <w:lang w:val="fr-FR"/>
        </w:rPr>
        <w:t xml:space="preserve"> </w:t>
      </w:r>
      <w:r w:rsidR="00771AB0" w:rsidRPr="00020B9A">
        <w:rPr>
          <w:rFonts w:ascii="Verdana" w:eastAsia="Calibri" w:hAnsi="Verdana" w:cs="Calibri"/>
          <w:lang w:val="fr-FR"/>
        </w:rPr>
        <w:t xml:space="preserve">A côté cette mission principale, des missions parallèles répondant au contexte actuel marqué par </w:t>
      </w:r>
      <w:r w:rsidR="00022F46" w:rsidRPr="00020B9A">
        <w:rPr>
          <w:rFonts w:ascii="Verdana" w:eastAsia="Calibri" w:hAnsi="Verdana" w:cs="Calibri"/>
          <w:lang w:val="fr-FR"/>
        </w:rPr>
        <w:t>la pandémie</w:t>
      </w:r>
      <w:r w:rsidR="00771AB0" w:rsidRPr="00020B9A">
        <w:rPr>
          <w:rFonts w:ascii="Verdana" w:eastAsia="Calibri" w:hAnsi="Verdana" w:cs="Calibri"/>
          <w:lang w:val="fr-FR"/>
        </w:rPr>
        <w:t xml:space="preserve"> du COVID-19, et lié</w:t>
      </w:r>
      <w:r w:rsidR="00022F46" w:rsidRPr="00020B9A">
        <w:rPr>
          <w:rFonts w:ascii="Verdana" w:eastAsia="Calibri" w:hAnsi="Verdana" w:cs="Calibri"/>
          <w:lang w:val="fr-FR"/>
        </w:rPr>
        <w:t>es</w:t>
      </w:r>
      <w:r w:rsidR="00771AB0" w:rsidRPr="00020B9A">
        <w:rPr>
          <w:rFonts w:ascii="Verdana" w:eastAsia="Calibri" w:hAnsi="Verdana" w:cs="Calibri"/>
          <w:lang w:val="fr-FR"/>
        </w:rPr>
        <w:t xml:space="preserve"> au besoin de structuration de l’association étaient envis</w:t>
      </w:r>
      <w:r w:rsidR="00022F46" w:rsidRPr="00020B9A">
        <w:rPr>
          <w:rFonts w:ascii="Verdana" w:eastAsia="Calibri" w:hAnsi="Verdana" w:cs="Calibri"/>
          <w:lang w:val="fr-FR"/>
        </w:rPr>
        <w:t>agées entre autres :</w:t>
      </w:r>
    </w:p>
    <w:p w14:paraId="462189D4" w14:textId="77777777" w:rsidR="00771AB0" w:rsidRPr="00020B9A" w:rsidRDefault="00771AB0" w:rsidP="0049454C">
      <w:pPr>
        <w:pStyle w:val="Paragraphedeliste"/>
        <w:numPr>
          <w:ilvl w:val="0"/>
          <w:numId w:val="6"/>
        </w:numPr>
        <w:tabs>
          <w:tab w:val="left" w:pos="3720"/>
        </w:tabs>
        <w:spacing w:line="276" w:lineRule="auto"/>
        <w:jc w:val="both"/>
        <w:rPr>
          <w:rFonts w:ascii="Verdana" w:eastAsia="Calibri" w:hAnsi="Verdana" w:cs="Calibri"/>
          <w:lang w:val="fr-FR"/>
        </w:rPr>
      </w:pPr>
      <w:r w:rsidRPr="00020B9A">
        <w:rPr>
          <w:rFonts w:ascii="Verdana" w:eastAsia="Calibri" w:hAnsi="Verdana" w:cs="Calibri"/>
          <w:lang w:val="fr-FR"/>
        </w:rPr>
        <w:t>Le renforcement des capacités des adolescents et jeunes vivant avec le VIH participant à l’initiative sur les méthodes de prévention du COVID-19 et les lien VIH/COVID-19 ;</w:t>
      </w:r>
    </w:p>
    <w:p w14:paraId="365C0C99" w14:textId="372F2414" w:rsidR="00771AB0" w:rsidRPr="00020B9A" w:rsidRDefault="00022F46" w:rsidP="0049454C">
      <w:pPr>
        <w:pStyle w:val="Paragraphedeliste"/>
        <w:numPr>
          <w:ilvl w:val="0"/>
          <w:numId w:val="6"/>
        </w:numPr>
        <w:tabs>
          <w:tab w:val="left" w:pos="3720"/>
        </w:tabs>
        <w:spacing w:line="276" w:lineRule="auto"/>
        <w:jc w:val="both"/>
        <w:rPr>
          <w:rFonts w:ascii="Verdana" w:eastAsia="Calibri" w:hAnsi="Verdana" w:cs="Calibri"/>
          <w:lang w:val="fr-FR"/>
        </w:rPr>
      </w:pPr>
      <w:r w:rsidRPr="00020B9A">
        <w:rPr>
          <w:rFonts w:ascii="Verdana" w:eastAsia="Calibri" w:hAnsi="Verdana" w:cs="Calibri"/>
          <w:lang w:val="fr-FR"/>
        </w:rPr>
        <w:t>La</w:t>
      </w:r>
      <w:r w:rsidR="00771AB0" w:rsidRPr="00020B9A">
        <w:rPr>
          <w:rFonts w:ascii="Verdana" w:eastAsia="Calibri" w:hAnsi="Verdana" w:cs="Calibri"/>
          <w:lang w:val="fr-FR"/>
        </w:rPr>
        <w:t xml:space="preserve"> structuration du </w:t>
      </w:r>
      <w:r w:rsidR="00771AB0" w:rsidRPr="00020B9A">
        <w:rPr>
          <w:rFonts w:ascii="Verdana" w:eastAsia="Calibri" w:hAnsi="Verdana" w:cs="Calibri"/>
          <w:bCs/>
          <w:lang w:val="fr-FR"/>
        </w:rPr>
        <w:t>RéCAJ+</w:t>
      </w:r>
      <w:r w:rsidR="00771AB0" w:rsidRPr="00020B9A">
        <w:rPr>
          <w:rFonts w:ascii="Verdana" w:eastAsia="Calibri" w:hAnsi="Verdana" w:cs="Calibri"/>
          <w:lang w:val="fr-FR"/>
        </w:rPr>
        <w:t xml:space="preserve"> en région</w:t>
      </w:r>
    </w:p>
    <w:p w14:paraId="135675AF" w14:textId="411DF63B" w:rsidR="00090544" w:rsidRPr="00020B9A" w:rsidRDefault="00771AB0" w:rsidP="0028134D">
      <w:pPr>
        <w:tabs>
          <w:tab w:val="left" w:pos="3720"/>
        </w:tabs>
        <w:spacing w:line="276" w:lineRule="auto"/>
        <w:jc w:val="both"/>
        <w:rPr>
          <w:rFonts w:ascii="Verdana" w:eastAsia="Calibri" w:hAnsi="Verdana" w:cs="Calibri"/>
          <w:lang w:val="fr-FR"/>
        </w:rPr>
      </w:pPr>
      <w:r w:rsidRPr="00020B9A">
        <w:rPr>
          <w:rFonts w:ascii="Verdana" w:eastAsia="Calibri" w:hAnsi="Verdana" w:cs="Calibri"/>
          <w:lang w:val="fr-FR"/>
        </w:rPr>
        <w:t xml:space="preserve">Afin </w:t>
      </w:r>
      <w:r w:rsidR="00637DD8" w:rsidRPr="00020B9A">
        <w:rPr>
          <w:rFonts w:ascii="Verdana" w:eastAsia="Calibri" w:hAnsi="Verdana" w:cs="Calibri"/>
          <w:lang w:val="fr-FR"/>
        </w:rPr>
        <w:t>d’atteindre</w:t>
      </w:r>
      <w:r w:rsidRPr="00020B9A">
        <w:rPr>
          <w:rFonts w:ascii="Verdana" w:eastAsia="Calibri" w:hAnsi="Verdana" w:cs="Calibri"/>
          <w:lang w:val="fr-FR"/>
        </w:rPr>
        <w:t xml:space="preserve"> les différents objectifs, </w:t>
      </w:r>
      <w:r w:rsidR="00637DD8" w:rsidRPr="00020B9A">
        <w:rPr>
          <w:rFonts w:ascii="Verdana" w:eastAsia="Calibri" w:hAnsi="Verdana" w:cs="Calibri"/>
          <w:lang w:val="fr-FR"/>
        </w:rPr>
        <w:t xml:space="preserve">des descentes ont été </w:t>
      </w:r>
      <w:r w:rsidR="000E7BD7" w:rsidRPr="00020B9A">
        <w:rPr>
          <w:rFonts w:ascii="Verdana" w:eastAsia="Calibri" w:hAnsi="Verdana" w:cs="Calibri"/>
          <w:lang w:val="fr-FR"/>
        </w:rPr>
        <w:t xml:space="preserve">réalisées par les membres de l’association, </w:t>
      </w:r>
      <w:r w:rsidR="00637DD8" w:rsidRPr="00020B9A">
        <w:rPr>
          <w:rFonts w:ascii="Verdana" w:eastAsia="Calibri" w:hAnsi="Verdana" w:cs="Calibri"/>
          <w:lang w:val="fr-FR"/>
        </w:rPr>
        <w:t xml:space="preserve">dans les dix (10) régions du Cameroun réparties en trois (3) grandes zones à savoir : ANEN (Adamaoua-Nord et Extrême-Nord) ; </w:t>
      </w:r>
      <w:r w:rsidR="000E7BD7" w:rsidRPr="00020B9A">
        <w:rPr>
          <w:rFonts w:ascii="Verdana" w:eastAsia="Calibri" w:hAnsi="Verdana" w:cs="Calibri"/>
          <w:lang w:val="fr-FR"/>
        </w:rPr>
        <w:t>CSE (Centre-Sud-Est) et LONOSO (Littoral-Ouest-Nord-Ouest et Sud-Ouest).</w:t>
      </w:r>
    </w:p>
    <w:p w14:paraId="3B9EE817" w14:textId="38FF0413" w:rsidR="008C179F" w:rsidRPr="00020B9A" w:rsidRDefault="0055211F" w:rsidP="008C179F">
      <w:pPr>
        <w:tabs>
          <w:tab w:val="left" w:pos="3720"/>
        </w:tabs>
        <w:spacing w:line="259" w:lineRule="auto"/>
        <w:jc w:val="both"/>
        <w:rPr>
          <w:rFonts w:ascii="Verdana" w:eastAsia="Calibri" w:hAnsi="Verdana" w:cs="Calibri"/>
          <w:lang w:val="fr-FR"/>
        </w:rPr>
      </w:pPr>
      <w:r w:rsidRPr="00020B9A">
        <w:rPr>
          <w:rFonts w:ascii="Verdana" w:eastAsia="Calibri" w:hAnsi="Verdana" w:cs="Calibri"/>
          <w:noProof/>
          <w:lang w:val="fr-FR" w:eastAsia="fr-FR"/>
        </w:rPr>
        <w:lastRenderedPageBreak/>
        <w:drawing>
          <wp:anchor distT="0" distB="0" distL="114300" distR="114300" simplePos="0" relativeHeight="251669504" behindDoc="0" locked="0" layoutInCell="1" allowOverlap="1" wp14:anchorId="3C4A98FF" wp14:editId="080F7217">
            <wp:simplePos x="0" y="0"/>
            <wp:positionH relativeFrom="column">
              <wp:posOffset>3872230</wp:posOffset>
            </wp:positionH>
            <wp:positionV relativeFrom="paragraph">
              <wp:posOffset>266065</wp:posOffset>
            </wp:positionV>
            <wp:extent cx="2581275" cy="1428750"/>
            <wp:effectExtent l="0" t="0" r="9525" b="0"/>
            <wp:wrapSquare wrapText="bothSides"/>
            <wp:docPr id="62" name="Graphique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r w:rsidR="008C179F" w:rsidRPr="00020B9A">
        <w:rPr>
          <w:rFonts w:ascii="Verdana" w:eastAsia="Calibri" w:hAnsi="Verdana" w:cs="Calibri"/>
          <w:lang w:val="fr-FR"/>
        </w:rPr>
        <w:t>En guise d’analyse de la participation, deux critères ont été étudiés, le genre et la tranche d’âge.</w:t>
      </w:r>
    </w:p>
    <w:p w14:paraId="04915C62" w14:textId="660AD991" w:rsidR="008C179F" w:rsidRPr="00020B9A" w:rsidRDefault="008C179F" w:rsidP="0049454C">
      <w:pPr>
        <w:pStyle w:val="Paragraphedeliste"/>
        <w:numPr>
          <w:ilvl w:val="0"/>
          <w:numId w:val="7"/>
        </w:numPr>
        <w:tabs>
          <w:tab w:val="left" w:pos="3720"/>
        </w:tabs>
        <w:spacing w:line="259" w:lineRule="auto"/>
        <w:jc w:val="both"/>
        <w:rPr>
          <w:rFonts w:ascii="Verdana" w:eastAsia="Calibri" w:hAnsi="Verdana" w:cs="Calibri"/>
          <w:b/>
          <w:lang w:val="fr-FR"/>
        </w:rPr>
      </w:pPr>
      <w:r w:rsidRPr="00020B9A">
        <w:rPr>
          <w:rFonts w:ascii="Verdana" w:eastAsia="Calibri" w:hAnsi="Verdana" w:cs="Calibri"/>
          <w:b/>
          <w:lang w:val="fr-FR"/>
        </w:rPr>
        <w:t>Le genre</w:t>
      </w:r>
    </w:p>
    <w:p w14:paraId="36B48133" w14:textId="7F6369BF" w:rsidR="008C179F" w:rsidRPr="00020B9A" w:rsidRDefault="008C179F" w:rsidP="0028134D">
      <w:pPr>
        <w:tabs>
          <w:tab w:val="left" w:pos="3720"/>
        </w:tabs>
        <w:spacing w:line="276" w:lineRule="auto"/>
        <w:jc w:val="both"/>
        <w:rPr>
          <w:rFonts w:ascii="Verdana" w:eastAsia="Calibri" w:hAnsi="Verdana" w:cs="Calibri"/>
          <w:lang w:val="fr-029"/>
        </w:rPr>
      </w:pPr>
      <w:r w:rsidRPr="00020B9A">
        <w:rPr>
          <w:rFonts w:ascii="Verdana" w:eastAsia="Calibri" w:hAnsi="Verdana" w:cs="Calibri"/>
          <w:lang w:val="fr-029"/>
        </w:rPr>
        <w:t xml:space="preserve">Globalement </w:t>
      </w:r>
      <w:r w:rsidRPr="00020B9A">
        <w:rPr>
          <w:rFonts w:ascii="Verdana" w:eastAsia="Calibri" w:hAnsi="Verdana" w:cs="Calibri"/>
          <w:b/>
          <w:bCs/>
          <w:lang w:val="fr-029"/>
        </w:rPr>
        <w:t>584</w:t>
      </w:r>
      <w:r w:rsidRPr="00020B9A">
        <w:rPr>
          <w:rFonts w:ascii="Verdana" w:eastAsia="Calibri" w:hAnsi="Verdana" w:cs="Calibri"/>
          <w:lang w:val="fr-029"/>
        </w:rPr>
        <w:t xml:space="preserve"> adolescents et jeunes vivants avec le VIH ont exprimés leurs avis (300 en présentiel et 284 via un questionnaire </w:t>
      </w:r>
      <w:proofErr w:type="spellStart"/>
      <w:r w:rsidRPr="00020B9A">
        <w:rPr>
          <w:rFonts w:ascii="Verdana" w:eastAsia="Calibri" w:hAnsi="Verdana" w:cs="Calibri"/>
          <w:lang w:val="fr-029"/>
        </w:rPr>
        <w:t>google</w:t>
      </w:r>
      <w:proofErr w:type="spellEnd"/>
      <w:r w:rsidRPr="00020B9A">
        <w:rPr>
          <w:rFonts w:ascii="Verdana" w:eastAsia="Calibri" w:hAnsi="Verdana" w:cs="Calibri"/>
          <w:lang w:val="fr-029"/>
        </w:rPr>
        <w:t xml:space="preserve"> </w:t>
      </w:r>
      <w:proofErr w:type="spellStart"/>
      <w:r w:rsidRPr="00020B9A">
        <w:rPr>
          <w:rFonts w:ascii="Verdana" w:eastAsia="Calibri" w:hAnsi="Verdana" w:cs="Calibri"/>
          <w:lang w:val="fr-029"/>
        </w:rPr>
        <w:t>form</w:t>
      </w:r>
      <w:proofErr w:type="spellEnd"/>
      <w:r w:rsidRPr="00020B9A">
        <w:rPr>
          <w:rFonts w:ascii="Verdana" w:eastAsia="Calibri" w:hAnsi="Verdana" w:cs="Calibri"/>
          <w:lang w:val="fr-029"/>
        </w:rPr>
        <w:t xml:space="preserve">. On a noté une participation majoritairement féminine avec </w:t>
      </w:r>
      <w:r w:rsidRPr="00020B9A">
        <w:rPr>
          <w:rFonts w:ascii="Verdana" w:eastAsia="Calibri" w:hAnsi="Verdana" w:cs="Calibri"/>
          <w:b/>
          <w:bCs/>
          <w:lang w:val="fr-029"/>
        </w:rPr>
        <w:t>315</w:t>
      </w:r>
      <w:r w:rsidRPr="00020B9A">
        <w:rPr>
          <w:rFonts w:ascii="Verdana" w:eastAsia="Calibri" w:hAnsi="Verdana" w:cs="Calibri"/>
          <w:lang w:val="fr-029"/>
        </w:rPr>
        <w:t xml:space="preserve"> adolescentes et jeunes filles (environ </w:t>
      </w:r>
      <w:r w:rsidRPr="00020B9A">
        <w:rPr>
          <w:rFonts w:ascii="Verdana" w:eastAsia="Calibri" w:hAnsi="Verdana" w:cs="Calibri"/>
          <w:b/>
          <w:bCs/>
          <w:lang w:val="fr-029"/>
        </w:rPr>
        <w:t>53,9</w:t>
      </w:r>
      <w:r w:rsidRPr="00020B9A">
        <w:rPr>
          <w:rFonts w:ascii="Verdana" w:eastAsia="Calibri" w:hAnsi="Verdana" w:cs="Calibri"/>
          <w:lang w:val="fr-029"/>
        </w:rPr>
        <w:t xml:space="preserve">%) et 269 adolescents jeune garçons (environ </w:t>
      </w:r>
      <w:r w:rsidRPr="00020B9A">
        <w:rPr>
          <w:rFonts w:ascii="Verdana" w:eastAsia="Calibri" w:hAnsi="Verdana" w:cs="Calibri"/>
          <w:b/>
          <w:bCs/>
          <w:lang w:val="fr-029"/>
        </w:rPr>
        <w:t>46,1</w:t>
      </w:r>
      <w:r w:rsidRPr="00020B9A">
        <w:rPr>
          <w:rFonts w:ascii="Verdana" w:eastAsia="Calibri" w:hAnsi="Verdana" w:cs="Calibri"/>
          <w:lang w:val="fr-029"/>
        </w:rPr>
        <w:t>%).</w:t>
      </w:r>
    </w:p>
    <w:p w14:paraId="45CD560C" w14:textId="77777777" w:rsidR="008C179F" w:rsidRPr="00020B9A" w:rsidRDefault="008C179F" w:rsidP="0049454C">
      <w:pPr>
        <w:pStyle w:val="Paragraphedeliste"/>
        <w:numPr>
          <w:ilvl w:val="0"/>
          <w:numId w:val="7"/>
        </w:numPr>
        <w:tabs>
          <w:tab w:val="left" w:pos="3720"/>
        </w:tabs>
        <w:spacing w:line="259" w:lineRule="auto"/>
        <w:jc w:val="both"/>
        <w:rPr>
          <w:rFonts w:ascii="Verdana" w:eastAsia="Calibri" w:hAnsi="Verdana" w:cs="Calibri"/>
          <w:b/>
          <w:bCs/>
          <w:lang w:val="fr-FR"/>
        </w:rPr>
      </w:pPr>
      <w:r w:rsidRPr="00020B9A">
        <w:rPr>
          <w:rFonts w:ascii="Verdana" w:eastAsia="Calibri" w:hAnsi="Verdana" w:cs="Calibri"/>
          <w:b/>
          <w:bCs/>
          <w:lang w:val="fr-FR"/>
        </w:rPr>
        <w:t>La tranche d’âge</w:t>
      </w:r>
    </w:p>
    <w:p w14:paraId="71C951D2" w14:textId="17B49AAB" w:rsidR="00637DD8" w:rsidRPr="00020B9A" w:rsidRDefault="0055211F" w:rsidP="0028134D">
      <w:pPr>
        <w:tabs>
          <w:tab w:val="left" w:pos="3720"/>
        </w:tabs>
        <w:spacing w:line="276" w:lineRule="auto"/>
        <w:jc w:val="both"/>
        <w:rPr>
          <w:rFonts w:ascii="Verdana" w:eastAsia="Calibri" w:hAnsi="Verdana" w:cs="Calibri"/>
        </w:rPr>
      </w:pPr>
      <w:r w:rsidRPr="00020B9A">
        <w:rPr>
          <w:rFonts w:ascii="Verdana" w:eastAsia="Calibri" w:hAnsi="Verdana" w:cs="Calibri"/>
          <w:noProof/>
          <w:lang w:val="fr-FR" w:eastAsia="fr-FR"/>
        </w:rPr>
        <w:drawing>
          <wp:anchor distT="0" distB="0" distL="114300" distR="114300" simplePos="0" relativeHeight="251670528" behindDoc="0" locked="0" layoutInCell="1" allowOverlap="1" wp14:anchorId="6EABF1F2" wp14:editId="123D7726">
            <wp:simplePos x="0" y="0"/>
            <wp:positionH relativeFrom="column">
              <wp:posOffset>3996055</wp:posOffset>
            </wp:positionH>
            <wp:positionV relativeFrom="paragraph">
              <wp:posOffset>10795</wp:posOffset>
            </wp:positionV>
            <wp:extent cx="2400300" cy="1552575"/>
            <wp:effectExtent l="0" t="0" r="0" b="9525"/>
            <wp:wrapSquare wrapText="bothSides"/>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0300" cy="1552575"/>
                    </a:xfrm>
                    <a:prstGeom prst="rect">
                      <a:avLst/>
                    </a:prstGeom>
                    <a:noFill/>
                  </pic:spPr>
                </pic:pic>
              </a:graphicData>
            </a:graphic>
            <wp14:sizeRelH relativeFrom="margin">
              <wp14:pctWidth>0</wp14:pctWidth>
            </wp14:sizeRelH>
            <wp14:sizeRelV relativeFrom="margin">
              <wp14:pctHeight>0</wp14:pctHeight>
            </wp14:sizeRelV>
          </wp:anchor>
        </w:drawing>
      </w:r>
      <w:r w:rsidR="008C179F" w:rsidRPr="00020B9A">
        <w:rPr>
          <w:rFonts w:ascii="Verdana" w:eastAsia="Calibri" w:hAnsi="Verdana" w:cs="Calibri"/>
          <w:lang w:val="fr-FR"/>
        </w:rPr>
        <w:t xml:space="preserve"> </w:t>
      </w:r>
      <w:r w:rsidR="008C179F" w:rsidRPr="00020B9A">
        <w:rPr>
          <w:rFonts w:ascii="Verdana" w:eastAsia="Calibri" w:hAnsi="Verdana" w:cs="Calibri"/>
        </w:rPr>
        <w:t xml:space="preserve">L’analyse de la participation par tranche d’âge </w:t>
      </w:r>
      <w:r w:rsidRPr="00020B9A">
        <w:rPr>
          <w:rFonts w:ascii="Verdana" w:eastAsia="Calibri" w:hAnsi="Verdana" w:cs="Calibri"/>
        </w:rPr>
        <w:t>a laissé</w:t>
      </w:r>
      <w:r w:rsidR="008C179F" w:rsidRPr="00020B9A">
        <w:rPr>
          <w:rFonts w:ascii="Verdana" w:eastAsia="Calibri" w:hAnsi="Verdana" w:cs="Calibri"/>
        </w:rPr>
        <w:t xml:space="preserve"> entrevoir une participation assez équilibrée par tranche d’âge avec tout de même une légère domination de la tranche </w:t>
      </w:r>
      <w:r w:rsidRPr="00020B9A">
        <w:rPr>
          <w:rFonts w:ascii="Verdana" w:eastAsia="Calibri" w:hAnsi="Verdana" w:cs="Calibri"/>
        </w:rPr>
        <w:t xml:space="preserve">(20-24 ans) </w:t>
      </w:r>
      <w:r w:rsidR="008C179F" w:rsidRPr="00020B9A">
        <w:rPr>
          <w:rFonts w:ascii="Verdana" w:eastAsia="Calibri" w:hAnsi="Verdana" w:cs="Calibri"/>
        </w:rPr>
        <w:t xml:space="preserve">avec un total de </w:t>
      </w:r>
      <w:r w:rsidR="008C179F" w:rsidRPr="00020B9A">
        <w:rPr>
          <w:rFonts w:ascii="Verdana" w:eastAsia="Calibri" w:hAnsi="Verdana" w:cs="Calibri"/>
          <w:b/>
          <w:bCs/>
        </w:rPr>
        <w:t>231</w:t>
      </w:r>
      <w:r w:rsidR="008C179F" w:rsidRPr="00020B9A">
        <w:rPr>
          <w:rFonts w:ascii="Verdana" w:eastAsia="Calibri" w:hAnsi="Verdana" w:cs="Calibri"/>
        </w:rPr>
        <w:t xml:space="preserve"> (</w:t>
      </w:r>
      <w:r w:rsidR="008C179F" w:rsidRPr="00020B9A">
        <w:rPr>
          <w:rFonts w:ascii="Verdana" w:eastAsia="Calibri" w:hAnsi="Verdana" w:cs="Calibri"/>
          <w:b/>
          <w:bCs/>
        </w:rPr>
        <w:t>39,5%</w:t>
      </w:r>
      <w:r w:rsidR="008C179F" w:rsidRPr="00020B9A">
        <w:rPr>
          <w:rFonts w:ascii="Verdana" w:eastAsia="Calibri" w:hAnsi="Verdana" w:cs="Calibri"/>
        </w:rPr>
        <w:t>), suivi directement de la tranche des 15-19 ans avec 204 personne (</w:t>
      </w:r>
      <w:r w:rsidR="008C179F" w:rsidRPr="00020B9A">
        <w:rPr>
          <w:rFonts w:ascii="Verdana" w:eastAsia="Calibri" w:hAnsi="Verdana" w:cs="Calibri"/>
          <w:b/>
          <w:bCs/>
        </w:rPr>
        <w:t>34,9</w:t>
      </w:r>
      <w:r w:rsidR="008C179F" w:rsidRPr="00020B9A">
        <w:rPr>
          <w:rFonts w:ascii="Verdana" w:eastAsia="Calibri" w:hAnsi="Verdana" w:cs="Calibri"/>
        </w:rPr>
        <w:t xml:space="preserve">%). Le tableau est complété par la tranche des 10-14 qui enregistrent 149 participants soit un pourcentage de </w:t>
      </w:r>
      <w:r w:rsidR="008C179F" w:rsidRPr="00020B9A">
        <w:rPr>
          <w:rFonts w:ascii="Verdana" w:eastAsia="Calibri" w:hAnsi="Verdana" w:cs="Calibri"/>
          <w:b/>
          <w:bCs/>
        </w:rPr>
        <w:t>25,6%</w:t>
      </w:r>
    </w:p>
    <w:p w14:paraId="37250E91" w14:textId="443D29B3" w:rsidR="00D74AC9" w:rsidRPr="00020B9A" w:rsidRDefault="0055211F" w:rsidP="0028134D">
      <w:pPr>
        <w:tabs>
          <w:tab w:val="left" w:pos="3720"/>
        </w:tabs>
        <w:spacing w:line="276" w:lineRule="auto"/>
        <w:jc w:val="both"/>
        <w:rPr>
          <w:rFonts w:ascii="Verdana" w:eastAsia="Calibri" w:hAnsi="Verdana" w:cs="Calibri"/>
          <w:lang w:val="fr-FR"/>
        </w:rPr>
      </w:pPr>
      <w:r w:rsidRPr="00020B9A">
        <w:rPr>
          <w:rFonts w:ascii="Verdana" w:eastAsia="Calibri" w:hAnsi="Verdana" w:cs="Calibri"/>
          <w:lang w:val="fr-FR"/>
        </w:rPr>
        <w:t>A</w:t>
      </w:r>
      <w:r w:rsidR="00D74AC9" w:rsidRPr="00020B9A">
        <w:rPr>
          <w:rFonts w:ascii="Verdana" w:eastAsia="Calibri" w:hAnsi="Verdana" w:cs="Calibri"/>
          <w:lang w:val="fr-FR"/>
        </w:rPr>
        <w:t>fin de parfaire les prochaines étapes, l</w:t>
      </w:r>
      <w:r w:rsidRPr="00020B9A">
        <w:rPr>
          <w:rFonts w:ascii="Verdana" w:eastAsia="Calibri" w:hAnsi="Verdana" w:cs="Calibri"/>
          <w:lang w:val="fr-FR"/>
        </w:rPr>
        <w:t xml:space="preserve">es difficultés et mesures correctrices </w:t>
      </w:r>
      <w:r w:rsidR="00D74AC9" w:rsidRPr="00020B9A">
        <w:rPr>
          <w:rFonts w:ascii="Verdana" w:eastAsia="Calibri" w:hAnsi="Verdana" w:cs="Calibri"/>
          <w:lang w:val="fr-FR"/>
        </w:rPr>
        <w:t>étaient relevées et au terme de la mission, des recommandations ont été soumises notamment :</w:t>
      </w:r>
    </w:p>
    <w:p w14:paraId="551F0D30" w14:textId="77777777" w:rsidR="00D74AC9" w:rsidRPr="00020B9A" w:rsidRDefault="00D74AC9" w:rsidP="0049454C">
      <w:pPr>
        <w:pStyle w:val="Paragraphedeliste"/>
        <w:numPr>
          <w:ilvl w:val="0"/>
          <w:numId w:val="8"/>
        </w:numPr>
        <w:tabs>
          <w:tab w:val="left" w:pos="3720"/>
        </w:tabs>
        <w:spacing w:line="276" w:lineRule="auto"/>
        <w:rPr>
          <w:rFonts w:ascii="Verdana" w:eastAsia="Calibri" w:hAnsi="Verdana" w:cs="Calibri"/>
        </w:rPr>
      </w:pPr>
      <w:r w:rsidRPr="00020B9A">
        <w:rPr>
          <w:rFonts w:ascii="Verdana" w:eastAsia="Calibri" w:hAnsi="Verdana" w:cs="Calibri"/>
        </w:rPr>
        <w:t>Effectuer une meilleure planification compte tenu de la difficulté à mobiliser la cible ;</w:t>
      </w:r>
    </w:p>
    <w:p w14:paraId="6715DA88" w14:textId="77777777" w:rsidR="00D74AC9" w:rsidRPr="00020B9A" w:rsidRDefault="00D74AC9" w:rsidP="0049454C">
      <w:pPr>
        <w:pStyle w:val="Paragraphedeliste"/>
        <w:numPr>
          <w:ilvl w:val="0"/>
          <w:numId w:val="8"/>
        </w:numPr>
        <w:tabs>
          <w:tab w:val="left" w:pos="3720"/>
        </w:tabs>
        <w:spacing w:line="276" w:lineRule="auto"/>
        <w:rPr>
          <w:rFonts w:ascii="Verdana" w:eastAsia="Calibri" w:hAnsi="Verdana" w:cs="Calibri"/>
        </w:rPr>
      </w:pPr>
      <w:r w:rsidRPr="00020B9A">
        <w:rPr>
          <w:rFonts w:ascii="Verdana" w:eastAsia="Calibri" w:hAnsi="Verdana" w:cs="Calibri"/>
        </w:rPr>
        <w:t>Simplifier et raccourcir le formulaire d’entretien ;</w:t>
      </w:r>
    </w:p>
    <w:p w14:paraId="41CA988B" w14:textId="77777777" w:rsidR="00D74AC9" w:rsidRPr="00020B9A" w:rsidRDefault="00D74AC9" w:rsidP="0049454C">
      <w:pPr>
        <w:pStyle w:val="Paragraphedeliste"/>
        <w:numPr>
          <w:ilvl w:val="0"/>
          <w:numId w:val="8"/>
        </w:numPr>
        <w:tabs>
          <w:tab w:val="left" w:pos="3720"/>
        </w:tabs>
        <w:spacing w:line="276" w:lineRule="auto"/>
        <w:rPr>
          <w:rFonts w:ascii="Verdana" w:eastAsia="Calibri" w:hAnsi="Verdana" w:cs="Calibri"/>
        </w:rPr>
      </w:pPr>
      <w:r w:rsidRPr="00020B9A">
        <w:rPr>
          <w:rFonts w:ascii="Verdana" w:eastAsia="Calibri" w:hAnsi="Verdana" w:cs="Calibri"/>
        </w:rPr>
        <w:t>Etendre la période des entretiens à deux semaines complètes ;</w:t>
      </w:r>
    </w:p>
    <w:p w14:paraId="27B1ACDD" w14:textId="144AEC1C" w:rsidR="00D74AC9" w:rsidRPr="00020B9A" w:rsidRDefault="00D74AC9" w:rsidP="0049454C">
      <w:pPr>
        <w:pStyle w:val="Paragraphedeliste"/>
        <w:numPr>
          <w:ilvl w:val="0"/>
          <w:numId w:val="8"/>
        </w:numPr>
        <w:tabs>
          <w:tab w:val="left" w:pos="3720"/>
        </w:tabs>
        <w:spacing w:line="276" w:lineRule="auto"/>
        <w:rPr>
          <w:rFonts w:ascii="Verdana" w:eastAsia="Calibri" w:hAnsi="Verdana" w:cs="Calibri"/>
        </w:rPr>
      </w:pPr>
      <w:r w:rsidRPr="00020B9A">
        <w:rPr>
          <w:rFonts w:ascii="Verdana" w:eastAsia="Calibri" w:hAnsi="Verdana" w:cs="Calibri"/>
        </w:rPr>
        <w:t>Pour la prochaine édition, ouvrir l’analyse aux adolescents et jeunes vivant avec le VIH des populations clés et autres populations vulnérables.</w:t>
      </w:r>
    </w:p>
    <w:p w14:paraId="0EC8ED35" w14:textId="07FC0D8E" w:rsidR="00090544" w:rsidRPr="00020B9A" w:rsidRDefault="00090544" w:rsidP="003B5342">
      <w:pPr>
        <w:pStyle w:val="Paragraphedeliste"/>
        <w:tabs>
          <w:tab w:val="left" w:pos="3720"/>
        </w:tabs>
        <w:spacing w:line="259" w:lineRule="auto"/>
        <w:rPr>
          <w:rFonts w:ascii="Verdana" w:eastAsia="Calibri" w:hAnsi="Verdana" w:cs="Calibri"/>
          <w:lang w:val="fr-FR"/>
        </w:rPr>
      </w:pPr>
    </w:p>
    <w:p w14:paraId="6BA0A2D3" w14:textId="759F2E2B" w:rsidR="00090544" w:rsidRPr="002B2075" w:rsidRDefault="008A69F7" w:rsidP="00DD080A">
      <w:pPr>
        <w:pStyle w:val="Titre2"/>
        <w:rPr>
          <w:rFonts w:eastAsia="Calibri"/>
          <w:lang w:val="fr-FR"/>
        </w:rPr>
      </w:pPr>
      <w:r w:rsidRPr="002B2075">
        <w:rPr>
          <w:rFonts w:eastAsia="Calibri"/>
          <w:lang w:val="fr-FR"/>
        </w:rPr>
        <w:t>Le PROGRAMME ACCAJ+</w:t>
      </w:r>
      <w:r w:rsidR="00C51B09" w:rsidRPr="002B2075">
        <w:rPr>
          <w:rFonts w:eastAsia="Calibri"/>
          <w:lang w:val="fr-FR"/>
        </w:rPr>
        <w:t xml:space="preserve"> (</w:t>
      </w:r>
      <w:r w:rsidR="00C51B09" w:rsidRPr="00FB400E">
        <w:rPr>
          <w:rFonts w:eastAsia="Calibri"/>
          <w:lang w:val="fr-FR"/>
        </w:rPr>
        <w:t>ACCOMPAGNEMENT CREATIF ET COMPORTEMENTAL DE L’ADOLESCENT(E) ET DU JEUNE VIVANT AVEC LE VIH)</w:t>
      </w:r>
    </w:p>
    <w:p w14:paraId="46910B7F" w14:textId="050F54E0" w:rsidR="00090544" w:rsidRPr="00020B9A" w:rsidRDefault="003037D8" w:rsidP="00ED377A">
      <w:pPr>
        <w:tabs>
          <w:tab w:val="left" w:pos="3720"/>
        </w:tabs>
        <w:spacing w:line="276" w:lineRule="auto"/>
        <w:jc w:val="both"/>
        <w:rPr>
          <w:rFonts w:ascii="Verdana" w:eastAsia="Calibri" w:hAnsi="Verdana" w:cs="Calibri"/>
          <w:lang w:val="fr-FR"/>
        </w:rPr>
      </w:pPr>
      <w:r w:rsidRPr="00020B9A">
        <w:rPr>
          <w:rFonts w:ascii="Verdana" w:eastAsia="Calibri" w:hAnsi="Verdana" w:cs="Calibri"/>
          <w:lang w:val="fr-FR"/>
        </w:rPr>
        <w:t>Avec une prévalence du VIH/S</w:t>
      </w:r>
      <w:r w:rsidR="00A643BB" w:rsidRPr="00020B9A">
        <w:rPr>
          <w:rFonts w:ascii="Verdana" w:eastAsia="Calibri" w:hAnsi="Verdana" w:cs="Calibri"/>
          <w:lang w:val="fr-FR"/>
        </w:rPr>
        <w:t>ida</w:t>
      </w:r>
      <w:r w:rsidRPr="00020B9A">
        <w:rPr>
          <w:rFonts w:ascii="Verdana" w:eastAsia="Calibri" w:hAnsi="Verdana" w:cs="Calibri"/>
          <w:lang w:val="fr-FR"/>
        </w:rPr>
        <w:t xml:space="preserve"> </w:t>
      </w:r>
      <w:r w:rsidR="00A643BB" w:rsidRPr="00020B9A">
        <w:rPr>
          <w:rFonts w:ascii="Verdana" w:eastAsia="Calibri" w:hAnsi="Verdana" w:cs="Calibri"/>
          <w:lang w:val="fr-FR"/>
        </w:rPr>
        <w:t xml:space="preserve">estimé </w:t>
      </w:r>
      <w:r w:rsidRPr="00020B9A">
        <w:rPr>
          <w:rFonts w:ascii="Verdana" w:eastAsia="Calibri" w:hAnsi="Verdana" w:cs="Calibri"/>
          <w:lang w:val="fr-FR"/>
        </w:rPr>
        <w:t>à 4,3%, le Cameroun est en situat</w:t>
      </w:r>
      <w:r w:rsidR="00A643BB" w:rsidRPr="00020B9A">
        <w:rPr>
          <w:rFonts w:ascii="Verdana" w:eastAsia="Calibri" w:hAnsi="Verdana" w:cs="Calibri"/>
          <w:lang w:val="fr-FR"/>
        </w:rPr>
        <w:t>ion d’épidémie généralisée. On</w:t>
      </w:r>
      <w:r w:rsidRPr="00020B9A">
        <w:rPr>
          <w:rFonts w:ascii="Verdana" w:eastAsia="Calibri" w:hAnsi="Verdana" w:cs="Calibri"/>
          <w:lang w:val="fr-FR"/>
        </w:rPr>
        <w:t xml:space="preserve"> estime à 300</w:t>
      </w:r>
      <w:r w:rsidR="00A643BB" w:rsidRPr="00020B9A">
        <w:rPr>
          <w:rFonts w:ascii="Verdana" w:eastAsia="Calibri" w:hAnsi="Verdana" w:cs="Calibri"/>
          <w:lang w:val="fr-FR"/>
        </w:rPr>
        <w:t> </w:t>
      </w:r>
      <w:r w:rsidRPr="00020B9A">
        <w:rPr>
          <w:rFonts w:ascii="Verdana" w:eastAsia="Calibri" w:hAnsi="Verdana" w:cs="Calibri"/>
          <w:lang w:val="fr-FR"/>
        </w:rPr>
        <w:t>000</w:t>
      </w:r>
      <w:r w:rsidR="00A643BB" w:rsidRPr="00020B9A">
        <w:rPr>
          <w:rFonts w:ascii="Verdana" w:eastAsia="Calibri" w:hAnsi="Verdana" w:cs="Calibri"/>
          <w:lang w:val="fr-FR"/>
        </w:rPr>
        <w:t>,</w:t>
      </w:r>
      <w:r w:rsidRPr="00020B9A">
        <w:rPr>
          <w:rFonts w:ascii="Verdana" w:eastAsia="Calibri" w:hAnsi="Verdana" w:cs="Calibri"/>
          <w:lang w:val="fr-FR"/>
        </w:rPr>
        <w:t xml:space="preserve"> le nombre d’enfants orphelins du </w:t>
      </w:r>
      <w:r w:rsidR="00A643BB" w:rsidRPr="00020B9A">
        <w:rPr>
          <w:rFonts w:ascii="Verdana" w:eastAsia="Calibri" w:hAnsi="Verdana" w:cs="Calibri"/>
          <w:lang w:val="fr-FR"/>
        </w:rPr>
        <w:t xml:space="preserve">VIH </w:t>
      </w:r>
      <w:r w:rsidRPr="00020B9A">
        <w:rPr>
          <w:rFonts w:ascii="Verdana" w:eastAsia="Calibri" w:hAnsi="Verdana" w:cs="Calibri"/>
          <w:lang w:val="fr-FR"/>
        </w:rPr>
        <w:t>et à 59 000 le nombre d’enfants séropositifs</w:t>
      </w:r>
      <w:r w:rsidR="00A643BB" w:rsidRPr="00020B9A">
        <w:rPr>
          <w:rFonts w:ascii="Verdana" w:eastAsia="Calibri" w:hAnsi="Verdana" w:cs="Calibri"/>
          <w:lang w:val="fr-FR"/>
        </w:rPr>
        <w:t>. Malgré cela,</w:t>
      </w:r>
      <w:r w:rsidRPr="00020B9A">
        <w:rPr>
          <w:rFonts w:ascii="Verdana" w:eastAsia="Calibri" w:hAnsi="Verdana" w:cs="Calibri"/>
          <w:lang w:val="fr-FR"/>
        </w:rPr>
        <w:t xml:space="preserve"> le système de santé demeure défaillant et très peu d’enfants sont dépistés et/ou sous traitement. </w:t>
      </w:r>
      <w:r w:rsidR="00A643BB" w:rsidRPr="00020B9A">
        <w:rPr>
          <w:rFonts w:ascii="Verdana" w:eastAsia="Calibri" w:hAnsi="Verdana" w:cs="Calibri"/>
          <w:lang w:val="fr-FR"/>
        </w:rPr>
        <w:t>Bien que le système de santé permette la gratuité du traitement ARV, les enfants restent le parent pauvre de la prise en charge (p</w:t>
      </w:r>
      <w:r w:rsidRPr="00020B9A">
        <w:rPr>
          <w:rFonts w:ascii="Verdana" w:eastAsia="Calibri" w:hAnsi="Verdana" w:cs="Calibri"/>
          <w:lang w:val="fr-FR"/>
        </w:rPr>
        <w:t>rès d</w:t>
      </w:r>
      <w:r w:rsidR="00A643BB" w:rsidRPr="00020B9A">
        <w:rPr>
          <w:rFonts w:ascii="Verdana" w:eastAsia="Calibri" w:hAnsi="Verdana" w:cs="Calibri"/>
          <w:lang w:val="fr-FR"/>
        </w:rPr>
        <w:t xml:space="preserve">e 8/10 enfants séropositifs </w:t>
      </w:r>
      <w:r w:rsidRPr="00020B9A">
        <w:rPr>
          <w:rFonts w:ascii="Verdana" w:eastAsia="Calibri" w:hAnsi="Verdana" w:cs="Calibri"/>
          <w:lang w:val="fr-FR"/>
        </w:rPr>
        <w:t>ne sont toujours pas sous traitement</w:t>
      </w:r>
      <w:r w:rsidR="00A643BB" w:rsidRPr="00020B9A">
        <w:rPr>
          <w:rFonts w:ascii="Verdana" w:eastAsia="Calibri" w:hAnsi="Verdana" w:cs="Calibri"/>
          <w:lang w:val="fr-FR"/>
        </w:rPr>
        <w:t>)</w:t>
      </w:r>
      <w:r w:rsidRPr="00020B9A">
        <w:rPr>
          <w:rFonts w:ascii="Verdana" w:eastAsia="Calibri" w:hAnsi="Verdana" w:cs="Calibri"/>
          <w:lang w:val="fr-FR"/>
        </w:rPr>
        <w:t xml:space="preserve">. Les centres de santé </w:t>
      </w:r>
      <w:r w:rsidR="00A643BB" w:rsidRPr="00020B9A">
        <w:rPr>
          <w:rFonts w:ascii="Verdana" w:eastAsia="Calibri" w:hAnsi="Verdana" w:cs="Calibri"/>
          <w:lang w:val="fr-FR"/>
        </w:rPr>
        <w:t>de prise</w:t>
      </w:r>
      <w:r w:rsidRPr="00020B9A">
        <w:rPr>
          <w:rFonts w:ascii="Verdana" w:eastAsia="Calibri" w:hAnsi="Verdana" w:cs="Calibri"/>
          <w:lang w:val="fr-FR"/>
        </w:rPr>
        <w:t xml:space="preserve"> en charge sont très peu nombreux s</w:t>
      </w:r>
      <w:r w:rsidR="00A643BB" w:rsidRPr="00020B9A">
        <w:rPr>
          <w:rFonts w:ascii="Verdana" w:eastAsia="Calibri" w:hAnsi="Verdana" w:cs="Calibri"/>
          <w:lang w:val="fr-FR"/>
        </w:rPr>
        <w:t xml:space="preserve">ur tout le territoire national et n’ont pas </w:t>
      </w:r>
      <w:r w:rsidRPr="00020B9A">
        <w:rPr>
          <w:rFonts w:ascii="Verdana" w:eastAsia="Calibri" w:hAnsi="Verdana" w:cs="Calibri"/>
          <w:lang w:val="fr-FR"/>
        </w:rPr>
        <w:t xml:space="preserve">les moyens d’organiser des activités d’appui et d’accompagnement psycho-social adéquats. </w:t>
      </w:r>
    </w:p>
    <w:p w14:paraId="5A0E4395" w14:textId="77777777" w:rsidR="00A643BB" w:rsidRPr="00020B9A" w:rsidRDefault="00A643BB" w:rsidP="00ED377A">
      <w:pPr>
        <w:tabs>
          <w:tab w:val="left" w:pos="3720"/>
        </w:tabs>
        <w:spacing w:line="276" w:lineRule="auto"/>
        <w:jc w:val="both"/>
        <w:rPr>
          <w:rFonts w:ascii="Verdana" w:eastAsia="Calibri" w:hAnsi="Verdana" w:cs="Calibri"/>
          <w:lang w:val="fr-FR"/>
        </w:rPr>
      </w:pPr>
      <w:r w:rsidRPr="00020B9A">
        <w:rPr>
          <w:rFonts w:ascii="Verdana" w:eastAsia="Calibri" w:hAnsi="Verdana" w:cs="Calibri"/>
          <w:lang w:val="fr-FR"/>
        </w:rPr>
        <w:lastRenderedPageBreak/>
        <w:t xml:space="preserve">Quatre facteurs prédisposent les enfants infectés par le VIH à rencontrer des difficultés psychologiques au cours de leur enfance et plus tard dans leur vie d’adulte : </w:t>
      </w:r>
    </w:p>
    <w:p w14:paraId="1A582E59" w14:textId="177B92D9" w:rsidR="00A643BB" w:rsidRPr="00020B9A" w:rsidRDefault="00A643BB" w:rsidP="0049454C">
      <w:pPr>
        <w:pStyle w:val="Paragraphedeliste"/>
        <w:numPr>
          <w:ilvl w:val="0"/>
          <w:numId w:val="9"/>
        </w:numPr>
        <w:tabs>
          <w:tab w:val="left" w:pos="3720"/>
        </w:tabs>
        <w:spacing w:line="276" w:lineRule="auto"/>
        <w:jc w:val="both"/>
        <w:rPr>
          <w:rFonts w:ascii="Verdana" w:eastAsia="Calibri" w:hAnsi="Verdana" w:cs="Calibri"/>
          <w:lang w:val="fr-FR"/>
        </w:rPr>
      </w:pPr>
      <w:r w:rsidRPr="00020B9A">
        <w:rPr>
          <w:rFonts w:ascii="Verdana" w:eastAsia="Calibri" w:hAnsi="Verdana" w:cs="Calibri"/>
          <w:lang w:val="fr-FR"/>
        </w:rPr>
        <w:t>La culpabilité et la blessure narcissique pour les parents d’avoir transmis le virus à l’enfant dans le contexte d’une maladie taboue. Elles exposent les parents à établir des relations pathologiques avec leur enfant ;</w:t>
      </w:r>
    </w:p>
    <w:p w14:paraId="5A74B51C" w14:textId="28DFF143" w:rsidR="00A643BB" w:rsidRPr="00020B9A" w:rsidRDefault="00A643BB" w:rsidP="0049454C">
      <w:pPr>
        <w:pStyle w:val="Paragraphedeliste"/>
        <w:numPr>
          <w:ilvl w:val="0"/>
          <w:numId w:val="9"/>
        </w:numPr>
        <w:tabs>
          <w:tab w:val="left" w:pos="3720"/>
        </w:tabs>
        <w:spacing w:line="276" w:lineRule="auto"/>
        <w:jc w:val="both"/>
        <w:rPr>
          <w:rFonts w:ascii="Verdana" w:eastAsia="Calibri" w:hAnsi="Verdana" w:cs="Calibri"/>
          <w:lang w:val="fr-FR"/>
        </w:rPr>
      </w:pPr>
      <w:r w:rsidRPr="00020B9A">
        <w:rPr>
          <w:rFonts w:ascii="Verdana" w:eastAsia="Calibri" w:hAnsi="Verdana" w:cs="Calibri"/>
          <w:lang w:val="fr-FR"/>
        </w:rPr>
        <w:t xml:space="preserve"> Les représentations très négatives attachées au VIH dans la famille ou la communauté. Elles constituent un obstacle supplémentaire au développement nécessaire de leur estime de soi ;</w:t>
      </w:r>
    </w:p>
    <w:p w14:paraId="6278E897" w14:textId="77777777" w:rsidR="00A643BB" w:rsidRPr="00020B9A" w:rsidRDefault="00A643BB" w:rsidP="0049454C">
      <w:pPr>
        <w:pStyle w:val="Paragraphedeliste"/>
        <w:numPr>
          <w:ilvl w:val="0"/>
          <w:numId w:val="9"/>
        </w:numPr>
        <w:tabs>
          <w:tab w:val="left" w:pos="3720"/>
        </w:tabs>
        <w:spacing w:line="276" w:lineRule="auto"/>
        <w:jc w:val="both"/>
        <w:rPr>
          <w:rFonts w:ascii="Verdana" w:eastAsia="Calibri" w:hAnsi="Verdana" w:cs="Calibri"/>
          <w:lang w:val="fr-FR"/>
        </w:rPr>
      </w:pPr>
      <w:r w:rsidRPr="00020B9A">
        <w:rPr>
          <w:rFonts w:ascii="Verdana" w:eastAsia="Calibri" w:hAnsi="Verdana" w:cs="Calibri"/>
          <w:lang w:val="fr-FR"/>
        </w:rPr>
        <w:t>Une histoire carentielle et chaotique prédisposant à revivre une expérience traumatique à la moindre nouvelle difficulté ;</w:t>
      </w:r>
    </w:p>
    <w:p w14:paraId="7A51FDF1" w14:textId="21660921" w:rsidR="00A643BB" w:rsidRPr="00020B9A" w:rsidRDefault="00A643BB" w:rsidP="0049454C">
      <w:pPr>
        <w:pStyle w:val="Paragraphedeliste"/>
        <w:numPr>
          <w:ilvl w:val="0"/>
          <w:numId w:val="9"/>
        </w:numPr>
        <w:tabs>
          <w:tab w:val="left" w:pos="3720"/>
        </w:tabs>
        <w:spacing w:line="276" w:lineRule="auto"/>
        <w:jc w:val="both"/>
        <w:rPr>
          <w:rFonts w:ascii="Verdana" w:eastAsia="Calibri" w:hAnsi="Verdana" w:cs="Calibri"/>
          <w:lang w:val="fr-FR"/>
        </w:rPr>
      </w:pPr>
      <w:r w:rsidRPr="00020B9A">
        <w:rPr>
          <w:rFonts w:ascii="Verdana" w:eastAsia="Calibri" w:hAnsi="Verdana" w:cs="Calibri"/>
          <w:lang w:val="fr-FR"/>
        </w:rPr>
        <w:t xml:space="preserve">Des parents ou substituts parentaux vivant dans la précarité et en difficulté sur le plan social et psychologique. </w:t>
      </w:r>
    </w:p>
    <w:p w14:paraId="641F1DA0" w14:textId="5939CEBF" w:rsidR="00090544" w:rsidRPr="00020B9A" w:rsidRDefault="00A643BB" w:rsidP="00ED377A">
      <w:pPr>
        <w:tabs>
          <w:tab w:val="left" w:pos="3720"/>
        </w:tabs>
        <w:spacing w:line="276" w:lineRule="auto"/>
        <w:jc w:val="both"/>
        <w:rPr>
          <w:rFonts w:ascii="Verdana" w:eastAsia="Calibri" w:hAnsi="Verdana" w:cs="Calibri"/>
          <w:lang w:val="fr-FR"/>
        </w:rPr>
      </w:pPr>
      <w:r w:rsidRPr="00020B9A">
        <w:rPr>
          <w:rFonts w:ascii="Verdana" w:eastAsia="Calibri" w:hAnsi="Verdana" w:cs="Calibri"/>
          <w:lang w:val="fr-FR"/>
        </w:rPr>
        <w:t>Pour toutes ces raisons, enfants et adolescents vivant avec le VIH sont confrontés à vivre des traumatismes successifs qui peuvent altérer leur capacité à communiquer et échanger avec les autres. Les accompagnements psycho-sociaux classiques accompagnent sur le plan éducationnel et à travers des g</w:t>
      </w:r>
      <w:r w:rsidR="00C51B09" w:rsidRPr="00020B9A">
        <w:rPr>
          <w:rFonts w:ascii="Verdana" w:eastAsia="Calibri" w:hAnsi="Verdana" w:cs="Calibri"/>
          <w:lang w:val="fr-FR"/>
        </w:rPr>
        <w:t>roupes de paroles ou d’échanges sont réalisés, m</w:t>
      </w:r>
      <w:r w:rsidRPr="00020B9A">
        <w:rPr>
          <w:rFonts w:ascii="Verdana" w:eastAsia="Calibri" w:hAnsi="Verdana" w:cs="Calibri"/>
          <w:lang w:val="fr-FR"/>
        </w:rPr>
        <w:t xml:space="preserve">ais l’ensemble des signes non verbaux de traumatismes ou de difficultés psychiques et émotionnelles ne sont pas pris en charge </w:t>
      </w:r>
      <w:r w:rsidR="00C51B09" w:rsidRPr="00020B9A">
        <w:rPr>
          <w:rFonts w:ascii="Verdana" w:eastAsia="Calibri" w:hAnsi="Verdana" w:cs="Calibri"/>
          <w:lang w:val="fr-FR"/>
        </w:rPr>
        <w:t xml:space="preserve">tels que </w:t>
      </w:r>
      <w:r w:rsidRPr="00020B9A">
        <w:rPr>
          <w:rFonts w:ascii="Verdana" w:eastAsia="Calibri" w:hAnsi="Verdana" w:cs="Calibri"/>
          <w:lang w:val="fr-FR"/>
        </w:rPr>
        <w:t xml:space="preserve">: </w:t>
      </w:r>
      <w:r w:rsidR="00C51B09" w:rsidRPr="00020B9A">
        <w:rPr>
          <w:rFonts w:ascii="Verdana" w:eastAsia="Calibri" w:hAnsi="Verdana" w:cs="Calibri"/>
          <w:lang w:val="fr-FR"/>
        </w:rPr>
        <w:t>l’</w:t>
      </w:r>
      <w:r w:rsidRPr="00020B9A">
        <w:rPr>
          <w:rFonts w:ascii="Verdana" w:eastAsia="Calibri" w:hAnsi="Verdana" w:cs="Calibri"/>
          <w:lang w:val="fr-FR"/>
        </w:rPr>
        <w:t xml:space="preserve">enfermement psychologique, </w:t>
      </w:r>
      <w:r w:rsidR="00C51B09" w:rsidRPr="00020B9A">
        <w:rPr>
          <w:rFonts w:ascii="Verdana" w:eastAsia="Calibri" w:hAnsi="Verdana" w:cs="Calibri"/>
          <w:lang w:val="fr-FR"/>
        </w:rPr>
        <w:t>l’</w:t>
      </w:r>
      <w:r w:rsidRPr="00020B9A">
        <w:rPr>
          <w:rFonts w:ascii="Verdana" w:eastAsia="Calibri" w:hAnsi="Verdana" w:cs="Calibri"/>
          <w:lang w:val="fr-FR"/>
        </w:rPr>
        <w:t xml:space="preserve">isolement social, </w:t>
      </w:r>
      <w:r w:rsidR="00C51B09" w:rsidRPr="00020B9A">
        <w:rPr>
          <w:rFonts w:ascii="Verdana" w:eastAsia="Calibri" w:hAnsi="Verdana" w:cs="Calibri"/>
          <w:lang w:val="fr-FR"/>
        </w:rPr>
        <w:t xml:space="preserve">les </w:t>
      </w:r>
      <w:r w:rsidRPr="00020B9A">
        <w:rPr>
          <w:rFonts w:ascii="Verdana" w:eastAsia="Calibri" w:hAnsi="Verdana" w:cs="Calibri"/>
          <w:lang w:val="fr-FR"/>
        </w:rPr>
        <w:t xml:space="preserve">tics, </w:t>
      </w:r>
      <w:r w:rsidR="00C51B09" w:rsidRPr="00020B9A">
        <w:rPr>
          <w:rFonts w:ascii="Verdana" w:eastAsia="Calibri" w:hAnsi="Verdana" w:cs="Calibri"/>
          <w:lang w:val="fr-FR"/>
        </w:rPr>
        <w:t xml:space="preserve">la </w:t>
      </w:r>
      <w:r w:rsidRPr="00020B9A">
        <w:rPr>
          <w:rFonts w:ascii="Verdana" w:eastAsia="Calibri" w:hAnsi="Verdana" w:cs="Calibri"/>
          <w:lang w:val="fr-FR"/>
        </w:rPr>
        <w:t xml:space="preserve">timidité excessive, </w:t>
      </w:r>
      <w:r w:rsidR="00C51B09" w:rsidRPr="00020B9A">
        <w:rPr>
          <w:rFonts w:ascii="Verdana" w:eastAsia="Calibri" w:hAnsi="Verdana" w:cs="Calibri"/>
          <w:lang w:val="fr-FR"/>
        </w:rPr>
        <w:t xml:space="preserve">les </w:t>
      </w:r>
      <w:r w:rsidRPr="00020B9A">
        <w:rPr>
          <w:rFonts w:ascii="Verdana" w:eastAsia="Calibri" w:hAnsi="Verdana" w:cs="Calibri"/>
          <w:lang w:val="fr-FR"/>
        </w:rPr>
        <w:t>difficulté</w:t>
      </w:r>
      <w:r w:rsidR="00C51B09" w:rsidRPr="00020B9A">
        <w:rPr>
          <w:rFonts w:ascii="Verdana" w:eastAsia="Calibri" w:hAnsi="Verdana" w:cs="Calibri"/>
          <w:lang w:val="fr-FR"/>
        </w:rPr>
        <w:t xml:space="preserve"> à communiquer avec les autres et les </w:t>
      </w:r>
      <w:r w:rsidRPr="00020B9A">
        <w:rPr>
          <w:rFonts w:ascii="Verdana" w:eastAsia="Calibri" w:hAnsi="Verdana" w:cs="Calibri"/>
          <w:lang w:val="fr-FR"/>
        </w:rPr>
        <w:t>difficultés à accepter son corps, à l’aimer, manque de confiance en soi, etc.</w:t>
      </w:r>
    </w:p>
    <w:p w14:paraId="1534F899" w14:textId="60482C85" w:rsidR="00CD136A" w:rsidRPr="00020B9A" w:rsidRDefault="00F13AA9" w:rsidP="0049454C">
      <w:pPr>
        <w:pStyle w:val="Paragraphedeliste"/>
        <w:numPr>
          <w:ilvl w:val="0"/>
          <w:numId w:val="7"/>
        </w:numPr>
        <w:tabs>
          <w:tab w:val="left" w:pos="3720"/>
        </w:tabs>
        <w:spacing w:line="259" w:lineRule="auto"/>
        <w:rPr>
          <w:rFonts w:ascii="Verdana" w:eastAsia="Calibri" w:hAnsi="Verdana" w:cs="Calibri"/>
          <w:b/>
          <w:lang w:val="fr-FR"/>
        </w:rPr>
      </w:pPr>
      <w:r w:rsidRPr="00020B9A">
        <w:rPr>
          <w:rFonts w:ascii="Verdana" w:eastAsia="Calibri" w:hAnsi="Verdana" w:cs="Calibri"/>
          <w:b/>
          <w:lang w:val="fr-FR"/>
        </w:rPr>
        <w:t>L’</w:t>
      </w:r>
      <w:r w:rsidR="00CD136A" w:rsidRPr="00020B9A">
        <w:rPr>
          <w:rFonts w:ascii="Verdana" w:eastAsia="Calibri" w:hAnsi="Verdana" w:cs="Calibri"/>
          <w:b/>
          <w:lang w:val="fr-FR"/>
        </w:rPr>
        <w:t>OBJECTIF GENERAL DU PROGRAMME ACCAJ+</w:t>
      </w:r>
    </w:p>
    <w:p w14:paraId="2C31B876" w14:textId="7AF28FC8" w:rsidR="00CD136A" w:rsidRPr="00020B9A" w:rsidRDefault="00CD136A" w:rsidP="00CD136A">
      <w:pPr>
        <w:tabs>
          <w:tab w:val="left" w:pos="3720"/>
        </w:tabs>
        <w:spacing w:line="259" w:lineRule="auto"/>
        <w:jc w:val="both"/>
        <w:rPr>
          <w:rFonts w:ascii="Verdana" w:eastAsia="Calibri" w:hAnsi="Verdana" w:cs="Calibri"/>
          <w:lang w:val="fr-FR"/>
        </w:rPr>
      </w:pPr>
      <w:r w:rsidRPr="00020B9A">
        <w:rPr>
          <w:rFonts w:ascii="Verdana" w:eastAsia="Calibri" w:hAnsi="Verdana" w:cs="Calibri"/>
          <w:lang w:val="fr-FR"/>
        </w:rPr>
        <w:t xml:space="preserve">Améliorer le bien-être des adolescents nés séropositifs pour favoriser leur épanouissement et leur observance </w:t>
      </w:r>
      <w:r w:rsidR="00ED377A" w:rsidRPr="00020B9A">
        <w:rPr>
          <w:rFonts w:ascii="Verdana" w:eastAsia="Calibri" w:hAnsi="Verdana" w:cs="Calibri"/>
          <w:lang w:val="fr-FR"/>
        </w:rPr>
        <w:t>aux</w:t>
      </w:r>
      <w:r w:rsidRPr="00020B9A">
        <w:rPr>
          <w:rFonts w:ascii="Verdana" w:eastAsia="Calibri" w:hAnsi="Verdana" w:cs="Calibri"/>
          <w:lang w:val="fr-FR"/>
        </w:rPr>
        <w:t xml:space="preserve"> traitements anti rétroviraux.</w:t>
      </w:r>
    </w:p>
    <w:p w14:paraId="62DDC499" w14:textId="6D3FAE6D" w:rsidR="00CD136A" w:rsidRPr="00020B9A" w:rsidRDefault="00F13AA9" w:rsidP="0049454C">
      <w:pPr>
        <w:pStyle w:val="Paragraphedeliste"/>
        <w:numPr>
          <w:ilvl w:val="0"/>
          <w:numId w:val="7"/>
        </w:numPr>
        <w:tabs>
          <w:tab w:val="left" w:pos="3720"/>
        </w:tabs>
        <w:spacing w:line="259" w:lineRule="auto"/>
        <w:rPr>
          <w:rFonts w:ascii="Verdana" w:eastAsia="Calibri" w:hAnsi="Verdana" w:cs="Calibri"/>
          <w:b/>
          <w:lang w:val="fr-FR"/>
        </w:rPr>
      </w:pPr>
      <w:r w:rsidRPr="00020B9A">
        <w:rPr>
          <w:rFonts w:ascii="Verdana" w:eastAsia="Calibri" w:hAnsi="Verdana" w:cs="Calibri"/>
          <w:b/>
          <w:lang w:val="fr-FR"/>
        </w:rPr>
        <w:t xml:space="preserve">LES </w:t>
      </w:r>
      <w:r w:rsidR="00CD136A" w:rsidRPr="00020B9A">
        <w:rPr>
          <w:rFonts w:ascii="Verdana" w:eastAsia="Calibri" w:hAnsi="Verdana" w:cs="Calibri"/>
          <w:b/>
          <w:lang w:val="fr-FR"/>
        </w:rPr>
        <w:t>OBJECTIFS SPECIFIQUES</w:t>
      </w:r>
    </w:p>
    <w:p w14:paraId="2FACB973" w14:textId="77777777" w:rsidR="00CD136A" w:rsidRPr="00020B9A" w:rsidRDefault="00CD136A" w:rsidP="0049454C">
      <w:pPr>
        <w:pStyle w:val="Paragraphedeliste"/>
        <w:numPr>
          <w:ilvl w:val="0"/>
          <w:numId w:val="10"/>
        </w:numPr>
        <w:tabs>
          <w:tab w:val="left" w:pos="3720"/>
        </w:tabs>
        <w:spacing w:line="259" w:lineRule="auto"/>
        <w:rPr>
          <w:rFonts w:ascii="Verdana" w:eastAsia="Calibri" w:hAnsi="Verdana" w:cs="Calibri"/>
          <w:lang w:val="fr-FR"/>
        </w:rPr>
      </w:pPr>
      <w:r w:rsidRPr="00020B9A">
        <w:rPr>
          <w:rFonts w:ascii="Verdana" w:eastAsia="Calibri" w:hAnsi="Verdana" w:cs="Calibri"/>
          <w:lang w:val="fr-FR"/>
        </w:rPr>
        <w:t>Permettre aux enfants séropositifs d’exprimer autrement leurs ressentis sur leur statut et leur vie positive ;</w:t>
      </w:r>
    </w:p>
    <w:p w14:paraId="42B3A41F" w14:textId="77777777" w:rsidR="00CD136A" w:rsidRPr="00020B9A" w:rsidRDefault="00CD136A" w:rsidP="0049454C">
      <w:pPr>
        <w:pStyle w:val="Paragraphedeliste"/>
        <w:numPr>
          <w:ilvl w:val="0"/>
          <w:numId w:val="10"/>
        </w:numPr>
        <w:tabs>
          <w:tab w:val="left" w:pos="3720"/>
        </w:tabs>
        <w:spacing w:line="259" w:lineRule="auto"/>
        <w:rPr>
          <w:rFonts w:ascii="Verdana" w:eastAsia="Calibri" w:hAnsi="Verdana" w:cs="Calibri"/>
          <w:lang w:val="fr-FR"/>
        </w:rPr>
      </w:pPr>
      <w:r w:rsidRPr="00020B9A">
        <w:rPr>
          <w:rFonts w:ascii="Verdana" w:eastAsia="Calibri" w:hAnsi="Verdana" w:cs="Calibri"/>
          <w:lang w:val="fr-FR"/>
        </w:rPr>
        <w:t>Permettre aux enfants séropositifs d’accéder à un meilleur bien être psychologique ;</w:t>
      </w:r>
    </w:p>
    <w:p w14:paraId="2741BF45" w14:textId="390CE401" w:rsidR="00F13AA9" w:rsidRPr="00020B9A" w:rsidRDefault="00CD136A" w:rsidP="0049454C">
      <w:pPr>
        <w:pStyle w:val="Paragraphedeliste"/>
        <w:numPr>
          <w:ilvl w:val="0"/>
          <w:numId w:val="10"/>
        </w:numPr>
        <w:tabs>
          <w:tab w:val="left" w:pos="3720"/>
        </w:tabs>
        <w:spacing w:line="259" w:lineRule="auto"/>
        <w:rPr>
          <w:rFonts w:ascii="Verdana" w:eastAsia="Calibri" w:hAnsi="Verdana" w:cs="Calibri"/>
          <w:lang w:val="fr-FR"/>
        </w:rPr>
      </w:pPr>
      <w:r w:rsidRPr="00020B9A">
        <w:rPr>
          <w:rFonts w:ascii="Verdana" w:eastAsia="Calibri" w:hAnsi="Verdana" w:cs="Calibri"/>
          <w:lang w:val="fr-FR"/>
        </w:rPr>
        <w:t>Améliorer et renforcer leur observance dans la prise de leur traitement.</w:t>
      </w:r>
    </w:p>
    <w:p w14:paraId="3E93C00C" w14:textId="77777777" w:rsidR="00F13AA9" w:rsidRPr="00020B9A" w:rsidRDefault="00F13AA9" w:rsidP="00F13AA9">
      <w:pPr>
        <w:pStyle w:val="Paragraphedeliste"/>
        <w:tabs>
          <w:tab w:val="left" w:pos="3720"/>
        </w:tabs>
        <w:spacing w:line="259" w:lineRule="auto"/>
        <w:rPr>
          <w:rFonts w:ascii="Verdana" w:eastAsia="Calibri" w:hAnsi="Verdana" w:cs="Calibri"/>
          <w:lang w:val="fr-FR"/>
        </w:rPr>
      </w:pPr>
    </w:p>
    <w:p w14:paraId="66BC4421" w14:textId="77777777" w:rsidR="00F13AA9" w:rsidRPr="00020B9A" w:rsidRDefault="00F13AA9" w:rsidP="0049454C">
      <w:pPr>
        <w:pStyle w:val="Paragraphedeliste"/>
        <w:numPr>
          <w:ilvl w:val="0"/>
          <w:numId w:val="7"/>
        </w:numPr>
        <w:tabs>
          <w:tab w:val="left" w:pos="3720"/>
        </w:tabs>
        <w:spacing w:line="259" w:lineRule="auto"/>
        <w:rPr>
          <w:rFonts w:ascii="Verdana" w:eastAsia="Calibri" w:hAnsi="Verdana" w:cs="Calibri"/>
          <w:b/>
          <w:lang w:val="fr-FR"/>
        </w:rPr>
      </w:pPr>
      <w:r w:rsidRPr="00020B9A">
        <w:rPr>
          <w:rFonts w:ascii="Verdana" w:eastAsia="Calibri" w:hAnsi="Verdana" w:cs="Calibri"/>
          <w:b/>
          <w:lang w:val="fr-FR"/>
        </w:rPr>
        <w:t>LES RESULTATS ATTENDUS/INDICATEURS DE SUCCES</w:t>
      </w:r>
    </w:p>
    <w:p w14:paraId="5F8E9C4C" w14:textId="77777777" w:rsidR="00F13AA9" w:rsidRPr="00020B9A" w:rsidRDefault="00F13AA9" w:rsidP="00F13AA9">
      <w:pPr>
        <w:tabs>
          <w:tab w:val="left" w:pos="3720"/>
        </w:tabs>
        <w:spacing w:after="0" w:line="276" w:lineRule="auto"/>
        <w:jc w:val="both"/>
        <w:rPr>
          <w:rFonts w:ascii="Verdana" w:eastAsia="Calibri" w:hAnsi="Verdana" w:cs="Calibri"/>
          <w:lang w:val="fr-FR"/>
        </w:rPr>
      </w:pPr>
      <w:r w:rsidRPr="00020B9A">
        <w:rPr>
          <w:rFonts w:ascii="Verdana" w:eastAsia="Calibri" w:hAnsi="Verdana" w:cs="Calibri"/>
          <w:lang w:val="fr-FR"/>
        </w:rPr>
        <w:t>Les enfants/adolescents nés séropositifs bénéficient d’une approche thérapeutique leur permettant de libérer émotions et ressentis.</w:t>
      </w:r>
    </w:p>
    <w:p w14:paraId="7D0F088A" w14:textId="77777777" w:rsidR="00F13AA9" w:rsidRPr="00020B9A" w:rsidRDefault="00F13AA9" w:rsidP="00F13AA9">
      <w:pPr>
        <w:tabs>
          <w:tab w:val="left" w:pos="3720"/>
        </w:tabs>
        <w:spacing w:after="0" w:line="276" w:lineRule="auto"/>
        <w:jc w:val="both"/>
        <w:rPr>
          <w:rFonts w:ascii="Verdana" w:eastAsia="Calibri" w:hAnsi="Verdana" w:cs="Calibri"/>
          <w:lang w:val="fr-FR"/>
        </w:rPr>
      </w:pPr>
      <w:r w:rsidRPr="00020B9A">
        <w:rPr>
          <w:rFonts w:ascii="Verdana" w:eastAsia="Calibri" w:hAnsi="Verdana" w:cs="Calibri"/>
          <w:lang w:val="fr-FR"/>
        </w:rPr>
        <w:t>Comme indicateurs,</w:t>
      </w:r>
    </w:p>
    <w:p w14:paraId="44C79CC7" w14:textId="77777777" w:rsidR="00F13AA9" w:rsidRPr="00020B9A" w:rsidRDefault="00F13AA9" w:rsidP="0049454C">
      <w:pPr>
        <w:pStyle w:val="Paragraphedeliste"/>
        <w:numPr>
          <w:ilvl w:val="0"/>
          <w:numId w:val="13"/>
        </w:numPr>
        <w:tabs>
          <w:tab w:val="left" w:pos="3720"/>
        </w:tabs>
        <w:spacing w:after="0" w:line="276" w:lineRule="auto"/>
        <w:jc w:val="both"/>
        <w:rPr>
          <w:rFonts w:ascii="Verdana" w:eastAsia="Calibri" w:hAnsi="Verdana" w:cs="Calibri"/>
          <w:lang w:val="fr-FR"/>
        </w:rPr>
      </w:pPr>
      <w:r w:rsidRPr="00020B9A">
        <w:rPr>
          <w:rFonts w:ascii="Verdana" w:eastAsia="Calibri" w:hAnsi="Verdana" w:cs="Calibri"/>
          <w:lang w:val="fr-FR"/>
        </w:rPr>
        <w:t>Amener 80% d’enfants/ adolescent à améliorer leur confiance en soi grâce à ce dispositif ;</w:t>
      </w:r>
    </w:p>
    <w:p w14:paraId="38D667DE" w14:textId="77777777" w:rsidR="00F13AA9" w:rsidRPr="00020B9A" w:rsidRDefault="00F13AA9" w:rsidP="0049454C">
      <w:pPr>
        <w:numPr>
          <w:ilvl w:val="0"/>
          <w:numId w:val="11"/>
        </w:numPr>
        <w:tabs>
          <w:tab w:val="left" w:pos="3720"/>
        </w:tabs>
        <w:spacing w:after="0" w:line="276" w:lineRule="auto"/>
        <w:jc w:val="both"/>
        <w:rPr>
          <w:rFonts w:ascii="Verdana" w:eastAsia="Calibri" w:hAnsi="Verdana" w:cs="Calibri"/>
          <w:lang w:val="fr-FR"/>
        </w:rPr>
      </w:pPr>
      <w:r w:rsidRPr="00020B9A">
        <w:rPr>
          <w:rFonts w:ascii="Verdana" w:eastAsia="Calibri" w:hAnsi="Verdana" w:cs="Calibri"/>
          <w:lang w:val="fr-FR"/>
        </w:rPr>
        <w:t xml:space="preserve">Amener 80% d’enfants/adolescents à renforcer et poursuivre leur observance au traitement pour une charge virale indétectable ; </w:t>
      </w:r>
    </w:p>
    <w:p w14:paraId="145B86DE" w14:textId="77777777" w:rsidR="00F13AA9" w:rsidRPr="00020B9A" w:rsidRDefault="00F13AA9" w:rsidP="0049454C">
      <w:pPr>
        <w:numPr>
          <w:ilvl w:val="0"/>
          <w:numId w:val="11"/>
        </w:numPr>
        <w:tabs>
          <w:tab w:val="left" w:pos="3720"/>
        </w:tabs>
        <w:spacing w:after="0" w:line="276" w:lineRule="auto"/>
        <w:jc w:val="both"/>
        <w:rPr>
          <w:rFonts w:ascii="Verdana" w:eastAsia="Calibri" w:hAnsi="Verdana" w:cs="Calibri"/>
          <w:lang w:val="fr-FR"/>
        </w:rPr>
      </w:pPr>
      <w:r w:rsidRPr="00020B9A">
        <w:rPr>
          <w:rFonts w:ascii="Verdana" w:eastAsia="Calibri" w:hAnsi="Verdana" w:cs="Calibri"/>
          <w:lang w:val="fr-FR"/>
        </w:rPr>
        <w:t>Doter 80% des enfants/adolescents une suppression effective de la charge virale ;</w:t>
      </w:r>
    </w:p>
    <w:p w14:paraId="3372D6AF" w14:textId="6E527056" w:rsidR="00F13AA9" w:rsidRPr="00020B9A" w:rsidRDefault="00F13AA9" w:rsidP="00DC48C8">
      <w:pPr>
        <w:pStyle w:val="Paragraphedeliste"/>
        <w:numPr>
          <w:ilvl w:val="0"/>
          <w:numId w:val="13"/>
        </w:numPr>
        <w:tabs>
          <w:tab w:val="left" w:pos="3720"/>
        </w:tabs>
        <w:spacing w:after="0" w:line="276" w:lineRule="auto"/>
        <w:jc w:val="both"/>
        <w:rPr>
          <w:rFonts w:ascii="Verdana" w:eastAsia="Calibri" w:hAnsi="Verdana" w:cs="Calibri"/>
          <w:lang w:val="fr-FR"/>
        </w:rPr>
      </w:pPr>
      <w:r w:rsidRPr="00020B9A">
        <w:rPr>
          <w:rFonts w:ascii="Verdana" w:eastAsia="Calibri" w:hAnsi="Verdana" w:cs="Calibri"/>
          <w:lang w:val="fr-FR"/>
        </w:rPr>
        <w:lastRenderedPageBreak/>
        <w:t>Observer une diminution des troubles psychosociologiques initiaux auprès de 80% d’enfants/adolescents.</w:t>
      </w:r>
    </w:p>
    <w:p w14:paraId="6BAC96E4" w14:textId="77777777" w:rsidR="00DC48C8" w:rsidRPr="00020B9A" w:rsidRDefault="00DC48C8" w:rsidP="00DC48C8">
      <w:pPr>
        <w:pStyle w:val="Paragraphedeliste"/>
        <w:tabs>
          <w:tab w:val="left" w:pos="3720"/>
        </w:tabs>
        <w:spacing w:after="0" w:line="276" w:lineRule="auto"/>
        <w:jc w:val="both"/>
        <w:rPr>
          <w:rFonts w:ascii="Verdana" w:eastAsia="Calibri" w:hAnsi="Verdana" w:cs="Calibri"/>
          <w:lang w:val="fr-FR"/>
        </w:rPr>
      </w:pPr>
    </w:p>
    <w:p w14:paraId="5F72C7EC" w14:textId="77777777" w:rsidR="00F13AA9" w:rsidRPr="00020B9A" w:rsidRDefault="00F13AA9" w:rsidP="0049454C">
      <w:pPr>
        <w:pStyle w:val="Paragraphedeliste"/>
        <w:numPr>
          <w:ilvl w:val="0"/>
          <w:numId w:val="7"/>
        </w:numPr>
        <w:tabs>
          <w:tab w:val="left" w:pos="3720"/>
        </w:tabs>
        <w:spacing w:line="259" w:lineRule="auto"/>
        <w:jc w:val="both"/>
        <w:rPr>
          <w:rFonts w:ascii="Verdana" w:eastAsia="Calibri" w:hAnsi="Verdana" w:cs="Calibri"/>
          <w:b/>
          <w:lang w:val="fr-FR"/>
        </w:rPr>
      </w:pPr>
      <w:r w:rsidRPr="00020B9A">
        <w:rPr>
          <w:rFonts w:ascii="Verdana" w:eastAsia="Calibri" w:hAnsi="Verdana" w:cs="Calibri"/>
          <w:b/>
          <w:lang w:val="fr-FR"/>
        </w:rPr>
        <w:t>L’ENJEU DU PROGRAMME ACCAJ+</w:t>
      </w:r>
    </w:p>
    <w:p w14:paraId="763A62BF" w14:textId="1991007B" w:rsidR="00F13AA9" w:rsidRPr="00020B9A" w:rsidRDefault="00F13AA9" w:rsidP="00F13AA9">
      <w:pPr>
        <w:tabs>
          <w:tab w:val="left" w:pos="3720"/>
        </w:tabs>
        <w:spacing w:line="276" w:lineRule="auto"/>
        <w:jc w:val="both"/>
        <w:rPr>
          <w:rFonts w:ascii="Verdana" w:eastAsia="Calibri" w:hAnsi="Verdana" w:cs="Calibri"/>
          <w:lang w:val="fr-FR"/>
        </w:rPr>
      </w:pPr>
      <w:r w:rsidRPr="00020B9A">
        <w:rPr>
          <w:rFonts w:ascii="Verdana" w:eastAsia="Calibri" w:hAnsi="Verdana" w:cs="Calibri"/>
          <w:lang w:val="fr-FR"/>
        </w:rPr>
        <w:t xml:space="preserve">L'accompagnement de l'enfant et de l'adolescent par une approche basée sur l’expression des ressentis et des émotions permet de dénouer les troubles psychologiques et relationnels de ces derniers. L'approche thérapeutique par l’art via des thérapies comportementales alternatives comme le dessin, le </w:t>
      </w:r>
      <w:proofErr w:type="spellStart"/>
      <w:r w:rsidRPr="00020B9A">
        <w:rPr>
          <w:rFonts w:ascii="Verdana" w:eastAsia="Calibri" w:hAnsi="Verdana" w:cs="Calibri"/>
          <w:lang w:val="fr-FR"/>
        </w:rPr>
        <w:t>slam</w:t>
      </w:r>
      <w:proofErr w:type="spellEnd"/>
      <w:r w:rsidRPr="00020B9A">
        <w:rPr>
          <w:rFonts w:ascii="Verdana" w:eastAsia="Calibri" w:hAnsi="Verdana" w:cs="Calibri"/>
          <w:lang w:val="fr-FR"/>
        </w:rPr>
        <w:t>/le chant, la danse/le yoga est à la fois créative, dynamisante et libératrice. Elle autorise l'enfant à livrer son ou ses secrets à travers un prisme artistique, à exprimer ses frustrations ou ses colères sans blesser son entourage familial, à trouver ou à retrouver confiance en lui en développant des aptitudes sociales, physiques et artistiques.</w:t>
      </w:r>
    </w:p>
    <w:p w14:paraId="232F497A" w14:textId="2FD3D555" w:rsidR="00CD136A" w:rsidRPr="00020B9A" w:rsidRDefault="00F13AA9" w:rsidP="0049454C">
      <w:pPr>
        <w:pStyle w:val="Paragraphedeliste"/>
        <w:numPr>
          <w:ilvl w:val="0"/>
          <w:numId w:val="7"/>
        </w:numPr>
        <w:tabs>
          <w:tab w:val="left" w:pos="3720"/>
        </w:tabs>
        <w:spacing w:line="259" w:lineRule="auto"/>
        <w:rPr>
          <w:rFonts w:ascii="Verdana" w:eastAsia="Calibri" w:hAnsi="Verdana" w:cs="Calibri"/>
          <w:b/>
          <w:lang w:val="fr-FR"/>
        </w:rPr>
      </w:pPr>
      <w:r w:rsidRPr="00020B9A">
        <w:rPr>
          <w:rFonts w:ascii="Verdana" w:eastAsia="Calibri" w:hAnsi="Verdana" w:cs="Calibri"/>
          <w:b/>
          <w:lang w:val="fr-FR"/>
        </w:rPr>
        <w:t xml:space="preserve">LES </w:t>
      </w:r>
      <w:r w:rsidR="00CD136A" w:rsidRPr="00020B9A">
        <w:rPr>
          <w:rFonts w:ascii="Verdana" w:eastAsia="Calibri" w:hAnsi="Verdana" w:cs="Calibri"/>
          <w:b/>
          <w:lang w:val="fr-FR"/>
        </w:rPr>
        <w:t>ACTIVITES</w:t>
      </w:r>
      <w:r w:rsidR="00ED377A" w:rsidRPr="00020B9A">
        <w:rPr>
          <w:rFonts w:ascii="Verdana" w:eastAsia="Calibri" w:hAnsi="Verdana" w:cs="Calibri"/>
          <w:b/>
          <w:lang w:val="fr-FR"/>
        </w:rPr>
        <w:t xml:space="preserve"> </w:t>
      </w:r>
      <w:r w:rsidR="00723C54" w:rsidRPr="00020B9A">
        <w:rPr>
          <w:rFonts w:ascii="Verdana" w:eastAsia="Calibri" w:hAnsi="Verdana" w:cs="Calibri"/>
          <w:b/>
          <w:lang w:val="fr-FR"/>
        </w:rPr>
        <w:t xml:space="preserve">DU PROGRAMME </w:t>
      </w:r>
      <w:r w:rsidR="00ED377A" w:rsidRPr="00020B9A">
        <w:rPr>
          <w:rFonts w:ascii="Verdana" w:eastAsia="Calibri" w:hAnsi="Verdana" w:cs="Calibri"/>
          <w:b/>
          <w:lang w:val="fr-FR"/>
        </w:rPr>
        <w:t>ACCAJ+</w:t>
      </w:r>
    </w:p>
    <w:p w14:paraId="6CABDD57" w14:textId="771B3B67" w:rsidR="00F13AA9" w:rsidRPr="00020B9A" w:rsidRDefault="00F13AA9" w:rsidP="00F13AA9">
      <w:pPr>
        <w:tabs>
          <w:tab w:val="left" w:pos="3720"/>
        </w:tabs>
        <w:spacing w:line="259" w:lineRule="auto"/>
        <w:rPr>
          <w:rFonts w:ascii="Verdana" w:eastAsia="Calibri" w:hAnsi="Verdana" w:cs="Calibri"/>
          <w:b/>
          <w:lang w:val="fr-FR"/>
        </w:rPr>
      </w:pPr>
      <w:r w:rsidRPr="00020B9A">
        <w:rPr>
          <w:rFonts w:ascii="Verdana" w:eastAsia="Calibri" w:hAnsi="Verdana" w:cs="Calibri"/>
          <w:b/>
          <w:lang w:val="fr-FR"/>
        </w:rPr>
        <w:t xml:space="preserve">Les différentes activités du programme </w:t>
      </w:r>
      <w:r w:rsidR="00D533BB" w:rsidRPr="00020B9A">
        <w:rPr>
          <w:rFonts w:ascii="Verdana" w:eastAsia="Calibri" w:hAnsi="Verdana" w:cs="Calibri"/>
          <w:b/>
          <w:lang w:val="fr-FR"/>
        </w:rPr>
        <w:t>renvoient à</w:t>
      </w:r>
      <w:r w:rsidRPr="00020B9A">
        <w:rPr>
          <w:rFonts w:ascii="Verdana" w:eastAsia="Calibri" w:hAnsi="Verdana" w:cs="Calibri"/>
          <w:b/>
          <w:lang w:val="fr-FR"/>
        </w:rPr>
        <w:t> :</w:t>
      </w:r>
    </w:p>
    <w:p w14:paraId="3C6864FE" w14:textId="4A479CD1" w:rsidR="00723C54" w:rsidRPr="00020B9A" w:rsidRDefault="00F13AA9" w:rsidP="0049454C">
      <w:pPr>
        <w:pStyle w:val="Paragraphedeliste"/>
        <w:numPr>
          <w:ilvl w:val="0"/>
          <w:numId w:val="10"/>
        </w:numPr>
        <w:tabs>
          <w:tab w:val="left" w:pos="3720"/>
        </w:tabs>
        <w:spacing w:after="0" w:line="276" w:lineRule="auto"/>
        <w:jc w:val="both"/>
        <w:rPr>
          <w:rFonts w:ascii="Verdana" w:eastAsia="Calibri" w:hAnsi="Verdana" w:cs="Calibri"/>
          <w:lang w:val="fr-FR"/>
        </w:rPr>
      </w:pPr>
      <w:r w:rsidRPr="00020B9A">
        <w:rPr>
          <w:rFonts w:ascii="Verdana" w:eastAsia="Calibri" w:hAnsi="Verdana" w:cs="Calibri"/>
          <w:lang w:val="fr-FR"/>
        </w:rPr>
        <w:t>L’organisation d’un a</w:t>
      </w:r>
      <w:r w:rsidR="00CD136A" w:rsidRPr="00020B9A">
        <w:rPr>
          <w:rFonts w:ascii="Verdana" w:eastAsia="Calibri" w:hAnsi="Verdana" w:cs="Calibri"/>
          <w:lang w:val="fr-FR"/>
        </w:rPr>
        <w:t>telier interne d’élaboration des modules</w:t>
      </w:r>
      <w:r w:rsidR="00ED377A" w:rsidRPr="00020B9A">
        <w:rPr>
          <w:rFonts w:ascii="Verdana" w:eastAsia="Calibri" w:hAnsi="Verdana" w:cs="Calibri"/>
          <w:lang w:val="fr-FR"/>
        </w:rPr>
        <w:t> ;</w:t>
      </w:r>
    </w:p>
    <w:p w14:paraId="3EE8F822" w14:textId="0246795F" w:rsidR="00723C54" w:rsidRPr="00020B9A" w:rsidRDefault="00F13AA9" w:rsidP="0049454C">
      <w:pPr>
        <w:pStyle w:val="Paragraphedeliste"/>
        <w:numPr>
          <w:ilvl w:val="0"/>
          <w:numId w:val="10"/>
        </w:numPr>
        <w:tabs>
          <w:tab w:val="left" w:pos="3720"/>
        </w:tabs>
        <w:spacing w:after="0" w:line="276" w:lineRule="auto"/>
        <w:jc w:val="both"/>
        <w:rPr>
          <w:rFonts w:ascii="Verdana" w:eastAsia="Calibri" w:hAnsi="Verdana" w:cs="Calibri"/>
          <w:lang w:val="fr-FR"/>
        </w:rPr>
      </w:pPr>
      <w:r w:rsidRPr="00020B9A">
        <w:rPr>
          <w:rFonts w:ascii="Verdana" w:eastAsia="Calibri" w:hAnsi="Verdana" w:cs="Calibri"/>
          <w:lang w:val="fr-FR"/>
        </w:rPr>
        <w:t>L’élaboration</w:t>
      </w:r>
      <w:r w:rsidR="00CD136A" w:rsidRPr="00020B9A">
        <w:rPr>
          <w:rFonts w:ascii="Verdana" w:eastAsia="Calibri" w:hAnsi="Verdana" w:cs="Calibri"/>
          <w:lang w:val="fr-FR"/>
        </w:rPr>
        <w:t xml:space="preserve"> des supports de suivi et acquisition des équipements</w:t>
      </w:r>
      <w:r w:rsidR="00ED377A" w:rsidRPr="00020B9A">
        <w:rPr>
          <w:rFonts w:ascii="Verdana" w:eastAsia="Calibri" w:hAnsi="Verdana" w:cs="Calibri"/>
          <w:lang w:val="fr-FR"/>
        </w:rPr>
        <w:t> ;</w:t>
      </w:r>
    </w:p>
    <w:p w14:paraId="1498286D" w14:textId="278FB3DD" w:rsidR="00723C54" w:rsidRPr="00020B9A" w:rsidRDefault="00F13AA9" w:rsidP="0049454C">
      <w:pPr>
        <w:pStyle w:val="Paragraphedeliste"/>
        <w:numPr>
          <w:ilvl w:val="0"/>
          <w:numId w:val="10"/>
        </w:numPr>
        <w:tabs>
          <w:tab w:val="left" w:pos="3720"/>
        </w:tabs>
        <w:spacing w:after="0" w:line="276" w:lineRule="auto"/>
        <w:jc w:val="both"/>
        <w:rPr>
          <w:rFonts w:ascii="Verdana" w:eastAsia="Calibri" w:hAnsi="Verdana" w:cs="Calibri"/>
          <w:lang w:val="fr-FR"/>
        </w:rPr>
      </w:pPr>
      <w:r w:rsidRPr="00020B9A">
        <w:rPr>
          <w:rFonts w:ascii="Verdana" w:eastAsia="Calibri" w:hAnsi="Verdana" w:cs="Calibri"/>
          <w:lang w:val="fr-FR"/>
        </w:rPr>
        <w:t>L’organisation des e</w:t>
      </w:r>
      <w:r w:rsidR="00CD136A" w:rsidRPr="00020B9A">
        <w:rPr>
          <w:rFonts w:ascii="Verdana" w:eastAsia="Calibri" w:hAnsi="Verdana" w:cs="Calibri"/>
          <w:lang w:val="fr-FR"/>
        </w:rPr>
        <w:t>ntretiens individuels entre les participants et le p</w:t>
      </w:r>
      <w:r w:rsidR="00ED377A" w:rsidRPr="00020B9A">
        <w:rPr>
          <w:rFonts w:ascii="Verdana" w:eastAsia="Calibri" w:hAnsi="Verdana" w:cs="Calibri"/>
          <w:lang w:val="fr-FR"/>
        </w:rPr>
        <w:t>s</w:t>
      </w:r>
      <w:r w:rsidRPr="00020B9A">
        <w:rPr>
          <w:rFonts w:ascii="Verdana" w:eastAsia="Calibri" w:hAnsi="Verdana" w:cs="Calibri"/>
          <w:lang w:val="fr-FR"/>
        </w:rPr>
        <w:t xml:space="preserve">ychiatre pré et </w:t>
      </w:r>
      <w:proofErr w:type="spellStart"/>
      <w:r w:rsidRPr="00020B9A">
        <w:rPr>
          <w:rFonts w:ascii="Verdana" w:eastAsia="Calibri" w:hAnsi="Verdana" w:cs="Calibri"/>
          <w:lang w:val="fr-FR"/>
        </w:rPr>
        <w:t>posts</w:t>
      </w:r>
      <w:proofErr w:type="spellEnd"/>
      <w:r w:rsidRPr="00020B9A">
        <w:rPr>
          <w:rFonts w:ascii="Verdana" w:eastAsia="Calibri" w:hAnsi="Verdana" w:cs="Calibri"/>
          <w:lang w:val="fr-FR"/>
        </w:rPr>
        <w:t xml:space="preserve"> ateliers d’une part et d’autre part les e</w:t>
      </w:r>
      <w:r w:rsidR="00CD136A" w:rsidRPr="00020B9A">
        <w:rPr>
          <w:rFonts w:ascii="Verdana" w:eastAsia="Calibri" w:hAnsi="Verdana" w:cs="Calibri"/>
          <w:lang w:val="fr-FR"/>
        </w:rPr>
        <w:t>ntretiens individuels entre les participants et le psyc</w:t>
      </w:r>
      <w:r w:rsidR="00723C54" w:rsidRPr="00020B9A">
        <w:rPr>
          <w:rFonts w:ascii="Verdana" w:eastAsia="Calibri" w:hAnsi="Verdana" w:cs="Calibri"/>
          <w:lang w:val="fr-FR"/>
        </w:rPr>
        <w:t>hiatre en milieu d’Art Thérapie ;</w:t>
      </w:r>
    </w:p>
    <w:p w14:paraId="58B5EF1E" w14:textId="60B92F92" w:rsidR="00723C54" w:rsidRPr="00020B9A" w:rsidRDefault="00F13AA9" w:rsidP="0049454C">
      <w:pPr>
        <w:pStyle w:val="Paragraphedeliste"/>
        <w:numPr>
          <w:ilvl w:val="0"/>
          <w:numId w:val="10"/>
        </w:numPr>
        <w:tabs>
          <w:tab w:val="left" w:pos="3720"/>
        </w:tabs>
        <w:spacing w:after="0" w:line="276" w:lineRule="auto"/>
        <w:jc w:val="both"/>
        <w:rPr>
          <w:rFonts w:ascii="Verdana" w:eastAsia="Calibri" w:hAnsi="Verdana" w:cs="Calibri"/>
          <w:lang w:val="fr-FR"/>
        </w:rPr>
      </w:pPr>
      <w:r w:rsidRPr="00020B9A">
        <w:rPr>
          <w:rFonts w:ascii="Verdana" w:eastAsia="Calibri" w:hAnsi="Verdana" w:cs="Calibri"/>
          <w:lang w:val="fr-FR"/>
        </w:rPr>
        <w:t>L’organisation des s</w:t>
      </w:r>
      <w:r w:rsidR="00CD136A" w:rsidRPr="00020B9A">
        <w:rPr>
          <w:rFonts w:ascii="Verdana" w:eastAsia="Calibri" w:hAnsi="Verdana" w:cs="Calibri"/>
          <w:lang w:val="fr-FR"/>
        </w:rPr>
        <w:t xml:space="preserve">éances d’art thérapie par le chant et/ou le </w:t>
      </w:r>
      <w:proofErr w:type="spellStart"/>
      <w:r w:rsidR="00CD136A" w:rsidRPr="00020B9A">
        <w:rPr>
          <w:rFonts w:ascii="Verdana" w:eastAsia="Calibri" w:hAnsi="Verdana" w:cs="Calibri"/>
          <w:lang w:val="fr-FR"/>
        </w:rPr>
        <w:t>slam</w:t>
      </w:r>
      <w:proofErr w:type="spellEnd"/>
      <w:r w:rsidR="00ED377A" w:rsidRPr="00020B9A">
        <w:rPr>
          <w:rFonts w:ascii="Verdana" w:eastAsia="Calibri" w:hAnsi="Verdana" w:cs="Calibri"/>
          <w:lang w:val="fr-FR"/>
        </w:rPr>
        <w:t>, la danse</w:t>
      </w:r>
      <w:r w:rsidR="00723C54" w:rsidRPr="00020B9A">
        <w:rPr>
          <w:rFonts w:ascii="Verdana" w:eastAsia="Calibri" w:hAnsi="Verdana" w:cs="Calibri"/>
          <w:lang w:val="fr-FR"/>
        </w:rPr>
        <w:t xml:space="preserve"> et le dessin ;</w:t>
      </w:r>
    </w:p>
    <w:p w14:paraId="47639FDA" w14:textId="2E9E6A51" w:rsidR="00723C54" w:rsidRPr="00020B9A" w:rsidRDefault="00F13AA9" w:rsidP="0049454C">
      <w:pPr>
        <w:pStyle w:val="Paragraphedeliste"/>
        <w:numPr>
          <w:ilvl w:val="0"/>
          <w:numId w:val="10"/>
        </w:numPr>
        <w:tabs>
          <w:tab w:val="left" w:pos="3720"/>
        </w:tabs>
        <w:spacing w:after="0" w:line="276" w:lineRule="auto"/>
        <w:jc w:val="both"/>
        <w:rPr>
          <w:rFonts w:ascii="Verdana" w:eastAsia="Calibri" w:hAnsi="Verdana" w:cs="Calibri"/>
          <w:lang w:val="fr-FR"/>
        </w:rPr>
      </w:pPr>
      <w:r w:rsidRPr="00020B9A">
        <w:rPr>
          <w:rFonts w:ascii="Verdana" w:eastAsia="Calibri" w:hAnsi="Verdana" w:cs="Calibri"/>
          <w:lang w:val="fr-FR"/>
        </w:rPr>
        <w:t>L’organisation d’un a</w:t>
      </w:r>
      <w:r w:rsidR="00ED377A" w:rsidRPr="00020B9A">
        <w:rPr>
          <w:rFonts w:ascii="Verdana" w:eastAsia="Calibri" w:hAnsi="Verdana" w:cs="Calibri"/>
          <w:lang w:val="fr-FR"/>
        </w:rPr>
        <w:t>telier de restitution (sous forme de représentation ou d’exposition)</w:t>
      </w:r>
      <w:r w:rsidR="00723C54" w:rsidRPr="00020B9A">
        <w:rPr>
          <w:rFonts w:ascii="Verdana" w:eastAsia="Calibri" w:hAnsi="Verdana" w:cs="Calibri"/>
          <w:lang w:val="fr-FR"/>
        </w:rPr>
        <w:t> ;</w:t>
      </w:r>
    </w:p>
    <w:p w14:paraId="6C84BA12" w14:textId="1D69ABED" w:rsidR="00F13AA9" w:rsidRPr="00020B9A" w:rsidRDefault="00F13AA9" w:rsidP="0049454C">
      <w:pPr>
        <w:pStyle w:val="Paragraphedeliste"/>
        <w:numPr>
          <w:ilvl w:val="0"/>
          <w:numId w:val="10"/>
        </w:numPr>
        <w:tabs>
          <w:tab w:val="left" w:pos="3720"/>
        </w:tabs>
        <w:spacing w:after="0" w:line="276" w:lineRule="auto"/>
        <w:jc w:val="both"/>
        <w:rPr>
          <w:rFonts w:ascii="Verdana" w:eastAsia="Calibri" w:hAnsi="Verdana" w:cs="Calibri"/>
          <w:lang w:val="fr-FR"/>
        </w:rPr>
      </w:pPr>
      <w:r w:rsidRPr="00020B9A">
        <w:rPr>
          <w:rFonts w:ascii="Verdana" w:eastAsia="Calibri" w:hAnsi="Verdana" w:cs="Calibri"/>
          <w:lang w:val="fr-FR"/>
        </w:rPr>
        <w:t>L’a</w:t>
      </w:r>
      <w:r w:rsidR="00ED377A" w:rsidRPr="00020B9A">
        <w:rPr>
          <w:rFonts w:ascii="Verdana" w:eastAsia="Calibri" w:hAnsi="Verdana" w:cs="Calibri"/>
          <w:lang w:val="fr-FR"/>
        </w:rPr>
        <w:t>nalyse de l’impact des ateliers sur les bénéficiaires et production du rapport final</w:t>
      </w:r>
      <w:r w:rsidRPr="00020B9A">
        <w:rPr>
          <w:rFonts w:ascii="Verdana" w:eastAsia="Calibri" w:hAnsi="Verdana" w:cs="Calibri"/>
          <w:lang w:val="fr-FR"/>
        </w:rPr>
        <w:t>.</w:t>
      </w:r>
    </w:p>
    <w:p w14:paraId="79F57750" w14:textId="77777777" w:rsidR="00DF7B4E" w:rsidRPr="00020B9A" w:rsidRDefault="00DF7B4E" w:rsidP="00DF7B4E">
      <w:pPr>
        <w:pStyle w:val="Paragraphedeliste"/>
        <w:tabs>
          <w:tab w:val="left" w:pos="3720"/>
        </w:tabs>
        <w:spacing w:after="0" w:line="276" w:lineRule="auto"/>
        <w:jc w:val="both"/>
        <w:rPr>
          <w:rFonts w:ascii="Verdana" w:eastAsia="Calibri" w:hAnsi="Verdana" w:cs="Calibri"/>
          <w:lang w:val="fr-FR"/>
        </w:rPr>
      </w:pPr>
    </w:p>
    <w:p w14:paraId="74E7DE09" w14:textId="125F491E" w:rsidR="00CD136A" w:rsidRPr="00020B9A" w:rsidRDefault="00CD136A" w:rsidP="00CD136A">
      <w:pPr>
        <w:tabs>
          <w:tab w:val="left" w:pos="3720"/>
        </w:tabs>
        <w:spacing w:line="259" w:lineRule="auto"/>
        <w:rPr>
          <w:rFonts w:ascii="Verdana" w:eastAsia="Calibri" w:hAnsi="Verdana" w:cs="Calibri"/>
          <w:b/>
          <w:lang w:val="fr-FR"/>
        </w:rPr>
      </w:pPr>
      <w:r w:rsidRPr="00020B9A">
        <w:rPr>
          <w:rFonts w:ascii="Verdana" w:eastAsia="Calibri" w:hAnsi="Verdana" w:cs="Calibri"/>
          <w:b/>
          <w:lang w:val="fr-FR"/>
        </w:rPr>
        <w:t>ART THERAPIE</w:t>
      </w:r>
    </w:p>
    <w:p w14:paraId="7E3DF4D4" w14:textId="77777777" w:rsidR="00CD136A" w:rsidRPr="00020B9A" w:rsidRDefault="00CD136A" w:rsidP="00A87A36">
      <w:pPr>
        <w:tabs>
          <w:tab w:val="left" w:pos="3720"/>
        </w:tabs>
        <w:spacing w:line="276" w:lineRule="auto"/>
        <w:jc w:val="both"/>
        <w:rPr>
          <w:rFonts w:ascii="Verdana" w:eastAsia="Calibri" w:hAnsi="Verdana" w:cs="Calibri"/>
          <w:lang w:val="fr-FR"/>
        </w:rPr>
      </w:pPr>
      <w:r w:rsidRPr="00020B9A">
        <w:rPr>
          <w:rFonts w:ascii="Verdana" w:eastAsia="Calibri" w:hAnsi="Verdana" w:cs="Calibri"/>
          <w:lang w:val="fr-FR"/>
        </w:rPr>
        <w:t>L'art-thérapie est une forme de psychothérapie qui utilise la création artistique (dessin, peinture, collage, sculpture, danse, chant etc.) pour prendre contact avec sa vie intérieure (sentiments, rêves, inconscient, etc.), l'exprimer et se transformer. Cette pratique est très répandue dans les secteurs de la santé. On l'utilise comme mode d'intervention en psychothérapie, particulièrement chez les sujets ayant de la difficulté à exprimer ce qu'ils ressentent par la parole, avec les enfants en bas âge ainsi qu'en physiothérapie pour développer une meilleure confiance en soi et favoriser la réadaptation.</w:t>
      </w:r>
    </w:p>
    <w:p w14:paraId="29E66912" w14:textId="77777777" w:rsidR="00CD136A" w:rsidRPr="00020B9A" w:rsidRDefault="00CD136A" w:rsidP="0049454C">
      <w:pPr>
        <w:pStyle w:val="Paragraphedeliste"/>
        <w:numPr>
          <w:ilvl w:val="0"/>
          <w:numId w:val="7"/>
        </w:numPr>
        <w:tabs>
          <w:tab w:val="left" w:pos="3720"/>
        </w:tabs>
        <w:spacing w:line="259" w:lineRule="auto"/>
        <w:rPr>
          <w:rFonts w:ascii="Verdana" w:eastAsia="Calibri" w:hAnsi="Verdana" w:cs="Calibri"/>
          <w:b/>
          <w:lang w:val="fr-FR"/>
        </w:rPr>
      </w:pPr>
      <w:r w:rsidRPr="00020B9A">
        <w:rPr>
          <w:rFonts w:ascii="Verdana" w:eastAsia="Calibri" w:hAnsi="Verdana" w:cs="Calibri"/>
          <w:b/>
          <w:lang w:val="fr-FR"/>
        </w:rPr>
        <w:t>LES ACTIVITES D’ART THERAPIE DU PROGRAMME ACCAJ+</w:t>
      </w:r>
    </w:p>
    <w:p w14:paraId="6D3FCF96" w14:textId="1C99A3B9" w:rsidR="00DF7B4E" w:rsidRPr="00020B9A" w:rsidRDefault="00A87A36" w:rsidP="00A87A36">
      <w:pPr>
        <w:tabs>
          <w:tab w:val="left" w:pos="3720"/>
        </w:tabs>
        <w:spacing w:line="259" w:lineRule="auto"/>
        <w:jc w:val="both"/>
        <w:rPr>
          <w:rFonts w:ascii="Verdana" w:eastAsia="Calibri" w:hAnsi="Verdana" w:cs="Calibri"/>
          <w:lang w:val="fr-FR"/>
        </w:rPr>
      </w:pPr>
      <w:r w:rsidRPr="00020B9A">
        <w:rPr>
          <w:rFonts w:ascii="Verdana" w:eastAsia="Calibri" w:hAnsi="Verdana" w:cs="Calibri"/>
          <w:lang w:val="fr-FR"/>
        </w:rPr>
        <w:t>Des sessions (</w:t>
      </w:r>
      <w:r w:rsidR="00CD136A" w:rsidRPr="00020B9A">
        <w:rPr>
          <w:rFonts w:ascii="Verdana" w:eastAsia="Calibri" w:hAnsi="Verdana" w:cs="Calibri"/>
          <w:lang w:val="fr-FR"/>
        </w:rPr>
        <w:t>22</w:t>
      </w:r>
      <w:r w:rsidRPr="00020B9A">
        <w:rPr>
          <w:rFonts w:ascii="Verdana" w:eastAsia="Calibri" w:hAnsi="Verdana" w:cs="Calibri"/>
          <w:lang w:val="fr-FR"/>
        </w:rPr>
        <w:t>)</w:t>
      </w:r>
      <w:r w:rsidR="00CD136A" w:rsidRPr="00020B9A">
        <w:rPr>
          <w:rFonts w:ascii="Verdana" w:eastAsia="Calibri" w:hAnsi="Verdana" w:cs="Calibri"/>
          <w:lang w:val="fr-FR"/>
        </w:rPr>
        <w:t xml:space="preserve"> d’art thérapie </w:t>
      </w:r>
      <w:r w:rsidRPr="00020B9A">
        <w:rPr>
          <w:rFonts w:ascii="Verdana" w:eastAsia="Calibri" w:hAnsi="Verdana" w:cs="Calibri"/>
          <w:lang w:val="fr-FR"/>
        </w:rPr>
        <w:t xml:space="preserve">dans 3 disciplines différentes </w:t>
      </w:r>
      <w:r w:rsidR="00CD136A" w:rsidRPr="00020B9A">
        <w:rPr>
          <w:rFonts w:ascii="Verdana" w:eastAsia="Calibri" w:hAnsi="Verdana" w:cs="Calibri"/>
          <w:lang w:val="fr-FR"/>
        </w:rPr>
        <w:t xml:space="preserve">ont </w:t>
      </w:r>
      <w:r w:rsidRPr="00020B9A">
        <w:rPr>
          <w:rFonts w:ascii="Verdana" w:eastAsia="Calibri" w:hAnsi="Verdana" w:cs="Calibri"/>
          <w:lang w:val="fr-FR"/>
        </w:rPr>
        <w:t xml:space="preserve">été </w:t>
      </w:r>
      <w:r w:rsidR="00723C54" w:rsidRPr="00020B9A">
        <w:rPr>
          <w:rFonts w:ascii="Verdana" w:eastAsia="Calibri" w:hAnsi="Verdana" w:cs="Calibri"/>
          <w:lang w:val="fr-FR"/>
        </w:rPr>
        <w:t>prévues.</w:t>
      </w:r>
      <w:r w:rsidRPr="00020B9A">
        <w:rPr>
          <w:rFonts w:ascii="Verdana" w:eastAsia="Calibri" w:hAnsi="Verdana" w:cs="Calibri"/>
          <w:lang w:val="fr-FR"/>
        </w:rPr>
        <w:t xml:space="preserve"> A cet effet, </w:t>
      </w:r>
      <w:r w:rsidR="00CD136A" w:rsidRPr="00020B9A">
        <w:rPr>
          <w:rFonts w:ascii="Verdana" w:eastAsia="Calibri" w:hAnsi="Verdana" w:cs="Calibri"/>
          <w:lang w:val="fr-FR"/>
        </w:rPr>
        <w:t xml:space="preserve">15 enfants </w:t>
      </w:r>
      <w:r w:rsidRPr="00020B9A">
        <w:rPr>
          <w:rFonts w:ascii="Verdana" w:eastAsia="Calibri" w:hAnsi="Verdana" w:cs="Calibri"/>
          <w:lang w:val="fr-FR"/>
        </w:rPr>
        <w:t>ont été</w:t>
      </w:r>
      <w:r w:rsidR="00CD136A" w:rsidRPr="00020B9A">
        <w:rPr>
          <w:rFonts w:ascii="Verdana" w:eastAsia="Calibri" w:hAnsi="Verdana" w:cs="Calibri"/>
          <w:lang w:val="fr-FR"/>
        </w:rPr>
        <w:t xml:space="preserve"> concernés par</w:t>
      </w:r>
      <w:r w:rsidRPr="00020B9A">
        <w:rPr>
          <w:rFonts w:ascii="Verdana" w:eastAsia="Calibri" w:hAnsi="Verdana" w:cs="Calibri"/>
          <w:lang w:val="fr-FR"/>
        </w:rPr>
        <w:t xml:space="preserve"> l’art-thérapie sur 4 mois. Ils</w:t>
      </w:r>
      <w:r w:rsidR="00CD136A" w:rsidRPr="00020B9A">
        <w:rPr>
          <w:rFonts w:ascii="Verdana" w:eastAsia="Calibri" w:hAnsi="Verdana" w:cs="Calibri"/>
          <w:lang w:val="fr-FR"/>
        </w:rPr>
        <w:t xml:space="preserve"> </w:t>
      </w:r>
      <w:r w:rsidRPr="00020B9A">
        <w:rPr>
          <w:rFonts w:ascii="Verdana" w:eastAsia="Calibri" w:hAnsi="Verdana" w:cs="Calibri"/>
          <w:lang w:val="fr-FR"/>
        </w:rPr>
        <w:t>ont été</w:t>
      </w:r>
      <w:r w:rsidR="00CD136A" w:rsidRPr="00020B9A">
        <w:rPr>
          <w:rFonts w:ascii="Verdana" w:eastAsia="Calibri" w:hAnsi="Verdana" w:cs="Calibri"/>
          <w:lang w:val="fr-FR"/>
        </w:rPr>
        <w:t xml:space="preserve"> divisés en trois groupes de 5 personnes. Chaque groupe </w:t>
      </w:r>
      <w:r w:rsidRPr="00020B9A">
        <w:rPr>
          <w:rFonts w:ascii="Verdana" w:eastAsia="Calibri" w:hAnsi="Verdana" w:cs="Calibri"/>
          <w:lang w:val="fr-FR"/>
        </w:rPr>
        <w:t>a suivi 6</w:t>
      </w:r>
      <w:r w:rsidR="00CD136A" w:rsidRPr="00020B9A">
        <w:rPr>
          <w:rFonts w:ascii="Verdana" w:eastAsia="Calibri" w:hAnsi="Verdana" w:cs="Calibri"/>
          <w:lang w:val="fr-FR"/>
        </w:rPr>
        <w:t xml:space="preserve"> séances d’art thérapie spécifiques (dessin, </w:t>
      </w:r>
      <w:proofErr w:type="spellStart"/>
      <w:r w:rsidR="00CD136A" w:rsidRPr="00020B9A">
        <w:rPr>
          <w:rFonts w:ascii="Verdana" w:eastAsia="Calibri" w:hAnsi="Verdana" w:cs="Calibri"/>
          <w:lang w:val="fr-FR"/>
        </w:rPr>
        <w:t>slam</w:t>
      </w:r>
      <w:proofErr w:type="spellEnd"/>
      <w:r w:rsidR="00CD136A" w:rsidRPr="00020B9A">
        <w:rPr>
          <w:rFonts w:ascii="Verdana" w:eastAsia="Calibri" w:hAnsi="Verdana" w:cs="Calibri"/>
          <w:lang w:val="fr-FR"/>
        </w:rPr>
        <w:t xml:space="preserve">/chant ou danse) à raison d’une séance toutes les deux semaines. </w:t>
      </w:r>
    </w:p>
    <w:p w14:paraId="5D44944F" w14:textId="77777777" w:rsidR="00CD136A" w:rsidRPr="00020B9A" w:rsidRDefault="00CD136A" w:rsidP="0049454C">
      <w:pPr>
        <w:pStyle w:val="Paragraphedeliste"/>
        <w:numPr>
          <w:ilvl w:val="0"/>
          <w:numId w:val="7"/>
        </w:numPr>
        <w:tabs>
          <w:tab w:val="left" w:pos="3720"/>
        </w:tabs>
        <w:spacing w:line="259" w:lineRule="auto"/>
        <w:rPr>
          <w:rFonts w:ascii="Verdana" w:eastAsia="Calibri" w:hAnsi="Verdana" w:cs="Calibri"/>
          <w:b/>
          <w:lang w:val="fr-FR"/>
        </w:rPr>
      </w:pPr>
      <w:r w:rsidRPr="00020B9A">
        <w:rPr>
          <w:rFonts w:ascii="Verdana" w:eastAsia="Calibri" w:hAnsi="Verdana" w:cs="Calibri"/>
          <w:b/>
          <w:lang w:val="fr-FR"/>
        </w:rPr>
        <w:lastRenderedPageBreak/>
        <w:t>LA CIBLE/BENEFICIAIRES DIRECTS</w:t>
      </w:r>
    </w:p>
    <w:p w14:paraId="218103B9" w14:textId="70961F26" w:rsidR="00A87A36" w:rsidRPr="00020B9A" w:rsidRDefault="00A87A36" w:rsidP="00A87A36">
      <w:pPr>
        <w:tabs>
          <w:tab w:val="left" w:pos="3720"/>
        </w:tabs>
        <w:spacing w:after="0" w:line="276" w:lineRule="auto"/>
        <w:jc w:val="both"/>
        <w:rPr>
          <w:rFonts w:ascii="Verdana" w:eastAsia="Calibri" w:hAnsi="Verdana" w:cs="Calibri"/>
          <w:lang w:val="fr-FR"/>
        </w:rPr>
      </w:pPr>
      <w:r w:rsidRPr="00020B9A">
        <w:rPr>
          <w:rFonts w:ascii="Verdana" w:eastAsia="Calibri" w:hAnsi="Verdana" w:cs="Calibri"/>
          <w:lang w:val="fr-FR"/>
        </w:rPr>
        <w:t xml:space="preserve">Les </w:t>
      </w:r>
      <w:r w:rsidR="00CD136A" w:rsidRPr="00020B9A">
        <w:rPr>
          <w:rFonts w:ascii="Verdana" w:eastAsia="Calibri" w:hAnsi="Verdana" w:cs="Calibri"/>
          <w:lang w:val="fr-FR"/>
        </w:rPr>
        <w:t>enfants âgés de 12 à 19 ans, connaissant déjà leur statut</w:t>
      </w:r>
      <w:r w:rsidRPr="00020B9A">
        <w:rPr>
          <w:rFonts w:ascii="Verdana" w:eastAsia="Calibri" w:hAnsi="Verdana" w:cs="Calibri"/>
          <w:lang w:val="fr-FR"/>
        </w:rPr>
        <w:t xml:space="preserve"> sérologique</w:t>
      </w:r>
      <w:r w:rsidR="00CD136A" w:rsidRPr="00020B9A">
        <w:rPr>
          <w:rFonts w:ascii="Verdana" w:eastAsia="Calibri" w:hAnsi="Verdana" w:cs="Calibri"/>
          <w:lang w:val="fr-FR"/>
        </w:rPr>
        <w:t xml:space="preserve">. </w:t>
      </w:r>
      <w:r w:rsidR="0028134D" w:rsidRPr="00020B9A">
        <w:rPr>
          <w:rFonts w:ascii="Verdana" w:eastAsia="Calibri" w:hAnsi="Verdana" w:cs="Calibri"/>
          <w:lang w:val="fr-FR"/>
        </w:rPr>
        <w:t>C</w:t>
      </w:r>
      <w:r w:rsidR="00F13AA9" w:rsidRPr="00020B9A">
        <w:rPr>
          <w:rFonts w:ascii="Verdana" w:eastAsia="Calibri" w:hAnsi="Verdana" w:cs="Calibri"/>
          <w:lang w:val="fr-FR"/>
        </w:rPr>
        <w:t xml:space="preserve">es derniers sont référés par </w:t>
      </w:r>
      <w:r w:rsidR="00CD136A" w:rsidRPr="00020B9A">
        <w:rPr>
          <w:rFonts w:ascii="Verdana" w:eastAsia="Calibri" w:hAnsi="Verdana" w:cs="Calibri"/>
          <w:lang w:val="fr-FR"/>
        </w:rPr>
        <w:t>le médecin en c</w:t>
      </w:r>
      <w:r w:rsidRPr="00020B9A">
        <w:rPr>
          <w:rFonts w:ascii="Verdana" w:eastAsia="Calibri" w:hAnsi="Verdana" w:cs="Calibri"/>
          <w:lang w:val="fr-FR"/>
        </w:rPr>
        <w:t>harge des enfants séropositifs de</w:t>
      </w:r>
      <w:r w:rsidR="00CD136A" w:rsidRPr="00020B9A">
        <w:rPr>
          <w:rFonts w:ascii="Verdana" w:eastAsia="Calibri" w:hAnsi="Verdana" w:cs="Calibri"/>
          <w:lang w:val="fr-FR"/>
        </w:rPr>
        <w:t xml:space="preserve"> la Fondation Chantal Biya et par le RECAJ+, qui suit (</w:t>
      </w:r>
      <w:proofErr w:type="spellStart"/>
      <w:r w:rsidR="00CD136A" w:rsidRPr="00020B9A">
        <w:rPr>
          <w:rFonts w:ascii="Verdana" w:eastAsia="Calibri" w:hAnsi="Verdana" w:cs="Calibri"/>
          <w:lang w:val="fr-FR"/>
        </w:rPr>
        <w:t>mentore</w:t>
      </w:r>
      <w:proofErr w:type="spellEnd"/>
      <w:r w:rsidR="00CD136A" w:rsidRPr="00020B9A">
        <w:rPr>
          <w:rFonts w:ascii="Verdana" w:eastAsia="Calibri" w:hAnsi="Verdana" w:cs="Calibri"/>
          <w:lang w:val="fr-FR"/>
        </w:rPr>
        <w:t>) via des pairs éducateurs appelés « senior teenagers mentors » une fi</w:t>
      </w:r>
      <w:r w:rsidRPr="00020B9A">
        <w:rPr>
          <w:rFonts w:ascii="Verdana" w:eastAsia="Calibri" w:hAnsi="Verdana" w:cs="Calibri"/>
          <w:lang w:val="fr-FR"/>
        </w:rPr>
        <w:t>le active d’enfants/adolescents</w:t>
      </w:r>
      <w:r w:rsidR="00CD136A" w:rsidRPr="00020B9A">
        <w:rPr>
          <w:rFonts w:ascii="Verdana" w:eastAsia="Calibri" w:hAnsi="Verdana" w:cs="Calibri"/>
          <w:lang w:val="fr-FR"/>
        </w:rPr>
        <w:t xml:space="preserve"> à l’hôpital de la Caisse (CNPS Yaoundé). </w:t>
      </w:r>
    </w:p>
    <w:p w14:paraId="2AFA8A45" w14:textId="1B5E9061" w:rsidR="00CD136A" w:rsidRPr="00020B9A" w:rsidRDefault="00CD136A" w:rsidP="00A87A36">
      <w:pPr>
        <w:tabs>
          <w:tab w:val="left" w:pos="3720"/>
        </w:tabs>
        <w:spacing w:after="0" w:line="276" w:lineRule="auto"/>
        <w:jc w:val="both"/>
        <w:rPr>
          <w:rFonts w:ascii="Verdana" w:eastAsia="Calibri" w:hAnsi="Verdana" w:cs="Calibri"/>
          <w:lang w:val="fr-FR"/>
        </w:rPr>
      </w:pPr>
      <w:r w:rsidRPr="00020B9A">
        <w:rPr>
          <w:rFonts w:ascii="Verdana" w:eastAsia="Calibri" w:hAnsi="Verdana" w:cs="Calibri"/>
          <w:lang w:val="fr-FR"/>
        </w:rPr>
        <w:t xml:space="preserve">Un suivi psychosociologique </w:t>
      </w:r>
      <w:r w:rsidR="00A87A36" w:rsidRPr="00020B9A">
        <w:rPr>
          <w:rFonts w:ascii="Verdana" w:eastAsia="Calibri" w:hAnsi="Verdana" w:cs="Calibri"/>
          <w:lang w:val="fr-FR"/>
        </w:rPr>
        <w:t>est</w:t>
      </w:r>
      <w:r w:rsidRPr="00020B9A">
        <w:rPr>
          <w:rFonts w:ascii="Verdana" w:eastAsia="Calibri" w:hAnsi="Verdana" w:cs="Calibri"/>
          <w:lang w:val="fr-FR"/>
        </w:rPr>
        <w:t xml:space="preserve"> effectué tout au long du processus avec leur collaboration et la participation d’un psychiatre de la FCB.</w:t>
      </w:r>
    </w:p>
    <w:p w14:paraId="68973E4C" w14:textId="26CD9A42" w:rsidR="00CD136A" w:rsidRPr="00020B9A" w:rsidRDefault="00CD136A" w:rsidP="00723C54">
      <w:pPr>
        <w:tabs>
          <w:tab w:val="left" w:pos="3720"/>
        </w:tabs>
        <w:spacing w:line="276" w:lineRule="auto"/>
        <w:jc w:val="both"/>
        <w:rPr>
          <w:rFonts w:ascii="Verdana" w:eastAsia="Calibri" w:hAnsi="Verdana" w:cs="Calibri"/>
          <w:lang w:val="fr-FR"/>
        </w:rPr>
      </w:pPr>
      <w:r w:rsidRPr="00020B9A">
        <w:rPr>
          <w:rFonts w:ascii="Verdana" w:eastAsia="Calibri" w:hAnsi="Verdana" w:cs="Calibri"/>
          <w:lang w:val="fr-FR"/>
        </w:rPr>
        <w:t>Les parents ou tuteurs proches des mineurs s</w:t>
      </w:r>
      <w:r w:rsidR="00723C54" w:rsidRPr="00020B9A">
        <w:rPr>
          <w:rFonts w:ascii="Verdana" w:eastAsia="Calibri" w:hAnsi="Verdana" w:cs="Calibri"/>
          <w:lang w:val="fr-FR"/>
        </w:rPr>
        <w:t>ont</w:t>
      </w:r>
      <w:r w:rsidRPr="00020B9A">
        <w:rPr>
          <w:rFonts w:ascii="Verdana" w:eastAsia="Calibri" w:hAnsi="Verdana" w:cs="Calibri"/>
          <w:lang w:val="fr-FR"/>
        </w:rPr>
        <w:t xml:space="preserve"> contactés préalablement pour la présentation de l’activité et l’obtention de leur consentement par nos partenaires (FCB et RECAJ+). </w:t>
      </w:r>
    </w:p>
    <w:p w14:paraId="1A4E2D1A" w14:textId="005A078C" w:rsidR="00CD136A" w:rsidRPr="00020B9A" w:rsidRDefault="000216B5" w:rsidP="0049454C">
      <w:pPr>
        <w:pStyle w:val="Paragraphedeliste"/>
        <w:numPr>
          <w:ilvl w:val="0"/>
          <w:numId w:val="7"/>
        </w:numPr>
        <w:tabs>
          <w:tab w:val="left" w:pos="3720"/>
        </w:tabs>
        <w:spacing w:line="259" w:lineRule="auto"/>
        <w:rPr>
          <w:rFonts w:ascii="Verdana" w:eastAsia="Calibri" w:hAnsi="Verdana" w:cs="Calibri"/>
          <w:b/>
          <w:lang w:val="fr-FR"/>
        </w:rPr>
      </w:pPr>
      <w:r w:rsidRPr="00020B9A">
        <w:rPr>
          <w:rFonts w:ascii="Verdana" w:eastAsia="Calibri" w:hAnsi="Verdana" w:cs="Calibri"/>
          <w:b/>
          <w:lang w:val="fr-FR"/>
        </w:rPr>
        <w:t>L’</w:t>
      </w:r>
      <w:r w:rsidR="00CD136A" w:rsidRPr="00020B9A">
        <w:rPr>
          <w:rFonts w:ascii="Verdana" w:eastAsia="Calibri" w:hAnsi="Verdana" w:cs="Calibri"/>
          <w:b/>
          <w:lang w:val="fr-FR"/>
        </w:rPr>
        <w:t xml:space="preserve">EQUIPE ET </w:t>
      </w:r>
      <w:r w:rsidRPr="00020B9A">
        <w:rPr>
          <w:rFonts w:ascii="Verdana" w:eastAsia="Calibri" w:hAnsi="Verdana" w:cs="Calibri"/>
          <w:b/>
          <w:lang w:val="fr-FR"/>
        </w:rPr>
        <w:t xml:space="preserve">LE </w:t>
      </w:r>
      <w:r w:rsidR="00CD136A" w:rsidRPr="00020B9A">
        <w:rPr>
          <w:rFonts w:ascii="Verdana" w:eastAsia="Calibri" w:hAnsi="Verdana" w:cs="Calibri"/>
          <w:b/>
          <w:lang w:val="fr-FR"/>
        </w:rPr>
        <w:t>DISPOSITIF DE SUIVI EVALUATION</w:t>
      </w:r>
    </w:p>
    <w:p w14:paraId="10E7988C" w14:textId="7D0351E0" w:rsidR="00723C54" w:rsidRPr="00020B9A" w:rsidRDefault="00CD136A" w:rsidP="00AA0B52">
      <w:pPr>
        <w:rPr>
          <w:rFonts w:ascii="Verdana" w:eastAsia="Calibri" w:hAnsi="Verdana" w:cs="Calibri"/>
          <w:lang w:val="fr-FR"/>
        </w:rPr>
      </w:pPr>
      <w:r w:rsidRPr="00020B9A">
        <w:rPr>
          <w:rFonts w:ascii="Verdana" w:eastAsia="Calibri" w:hAnsi="Verdana" w:cs="Calibri"/>
          <w:lang w:val="fr-FR"/>
        </w:rPr>
        <w:t xml:space="preserve">Un praticien (peintre, danseur &amp; professeur de yoga et 1 </w:t>
      </w:r>
      <w:proofErr w:type="spellStart"/>
      <w:r w:rsidRPr="00020B9A">
        <w:rPr>
          <w:rFonts w:ascii="Verdana" w:eastAsia="Calibri" w:hAnsi="Verdana" w:cs="Calibri"/>
          <w:lang w:val="fr-FR"/>
        </w:rPr>
        <w:t>slameur</w:t>
      </w:r>
      <w:proofErr w:type="spellEnd"/>
      <w:r w:rsidRPr="00020B9A">
        <w:rPr>
          <w:rFonts w:ascii="Verdana" w:eastAsia="Calibri" w:hAnsi="Verdana" w:cs="Calibri"/>
          <w:lang w:val="fr-FR"/>
        </w:rPr>
        <w:t>) et 1 accompagnant ps</w:t>
      </w:r>
      <w:r w:rsidR="00723C54" w:rsidRPr="00020B9A">
        <w:rPr>
          <w:rFonts w:ascii="Verdana" w:eastAsia="Calibri" w:hAnsi="Verdana" w:cs="Calibri"/>
          <w:lang w:val="fr-FR"/>
        </w:rPr>
        <w:t xml:space="preserve">ycho social (RECAJ+) </w:t>
      </w:r>
      <w:proofErr w:type="spellStart"/>
      <w:r w:rsidR="00723C54" w:rsidRPr="00020B9A">
        <w:rPr>
          <w:rFonts w:ascii="Verdana" w:eastAsia="Calibri" w:hAnsi="Verdana" w:cs="Calibri"/>
          <w:lang w:val="fr-FR"/>
        </w:rPr>
        <w:t>co</w:t>
      </w:r>
      <w:proofErr w:type="spellEnd"/>
      <w:r w:rsidR="00723C54" w:rsidRPr="00020B9A">
        <w:rPr>
          <w:rFonts w:ascii="Verdana" w:eastAsia="Calibri" w:hAnsi="Verdana" w:cs="Calibri"/>
          <w:lang w:val="fr-FR"/>
        </w:rPr>
        <w:t xml:space="preserve">-animent et accompagnent </w:t>
      </w:r>
      <w:r w:rsidRPr="00020B9A">
        <w:rPr>
          <w:rFonts w:ascii="Verdana" w:eastAsia="Calibri" w:hAnsi="Verdana" w:cs="Calibri"/>
          <w:lang w:val="fr-FR"/>
        </w:rPr>
        <w:t>les séances pour encadrer l’enfant durant la séance. Avant,</w:t>
      </w:r>
      <w:r w:rsidR="00723C54" w:rsidRPr="00020B9A">
        <w:rPr>
          <w:rFonts w:ascii="Verdana" w:eastAsia="Calibri" w:hAnsi="Verdana" w:cs="Calibri"/>
          <w:lang w:val="fr-FR"/>
        </w:rPr>
        <w:t xml:space="preserve"> pendant et</w:t>
      </w:r>
      <w:r w:rsidRPr="00020B9A">
        <w:rPr>
          <w:rFonts w:ascii="Verdana" w:eastAsia="Calibri" w:hAnsi="Verdana" w:cs="Calibri"/>
          <w:lang w:val="fr-FR"/>
        </w:rPr>
        <w:t xml:space="preserve"> après les ateliers d’art thérapie, le psychi</w:t>
      </w:r>
      <w:r w:rsidR="00723C54" w:rsidRPr="00020B9A">
        <w:rPr>
          <w:rFonts w:ascii="Verdana" w:eastAsia="Calibri" w:hAnsi="Verdana" w:cs="Calibri"/>
          <w:lang w:val="fr-FR"/>
        </w:rPr>
        <w:t xml:space="preserve">atre tient </w:t>
      </w:r>
      <w:r w:rsidRPr="00020B9A">
        <w:rPr>
          <w:rFonts w:ascii="Verdana" w:eastAsia="Calibri" w:hAnsi="Verdana" w:cs="Calibri"/>
          <w:lang w:val="fr-FR"/>
        </w:rPr>
        <w:t>des entretiens approfondis avec les bénéficiaires afin de les aider à verbaliser leurs émotions et ressentis. D</w:t>
      </w:r>
      <w:r w:rsidR="00723C54" w:rsidRPr="00020B9A">
        <w:rPr>
          <w:rFonts w:ascii="Verdana" w:eastAsia="Calibri" w:hAnsi="Verdana" w:cs="Calibri"/>
          <w:lang w:val="fr-FR"/>
        </w:rPr>
        <w:t>es fiches de suivi individuel sont</w:t>
      </w:r>
      <w:r w:rsidRPr="00020B9A">
        <w:rPr>
          <w:rFonts w:ascii="Verdana" w:eastAsia="Calibri" w:hAnsi="Verdana" w:cs="Calibri"/>
          <w:lang w:val="fr-FR"/>
        </w:rPr>
        <w:t xml:space="preserve"> renseignées pour mesurer les progrès obtenus en collaboratio</w:t>
      </w:r>
      <w:r w:rsidR="000216B5" w:rsidRPr="00020B9A">
        <w:rPr>
          <w:rFonts w:ascii="Verdana" w:eastAsia="Calibri" w:hAnsi="Verdana" w:cs="Calibri"/>
          <w:lang w:val="fr-FR"/>
        </w:rPr>
        <w:t>n avec le psychiatre de la FCB.</w:t>
      </w:r>
    </w:p>
    <w:p w14:paraId="398996C5" w14:textId="6A7D33E1" w:rsidR="00CD136A" w:rsidRPr="00020B9A" w:rsidRDefault="000216B5" w:rsidP="0049454C">
      <w:pPr>
        <w:pStyle w:val="Paragraphedeliste"/>
        <w:numPr>
          <w:ilvl w:val="0"/>
          <w:numId w:val="7"/>
        </w:numPr>
        <w:tabs>
          <w:tab w:val="left" w:pos="3720"/>
        </w:tabs>
        <w:spacing w:line="259" w:lineRule="auto"/>
        <w:rPr>
          <w:rFonts w:ascii="Verdana" w:eastAsia="Calibri" w:hAnsi="Verdana" w:cs="Calibri"/>
          <w:b/>
          <w:u w:val="single"/>
          <w:lang w:val="fr-FR"/>
        </w:rPr>
      </w:pPr>
      <w:r w:rsidRPr="00020B9A">
        <w:rPr>
          <w:rFonts w:ascii="Verdana" w:eastAsia="Calibri" w:hAnsi="Verdana" w:cs="Calibri"/>
          <w:b/>
          <w:lang w:val="fr-FR"/>
        </w:rPr>
        <w:t xml:space="preserve">LES </w:t>
      </w:r>
      <w:r w:rsidR="00CD136A" w:rsidRPr="00020B9A">
        <w:rPr>
          <w:rFonts w:ascii="Verdana" w:eastAsia="Calibri" w:hAnsi="Verdana" w:cs="Calibri"/>
          <w:b/>
          <w:lang w:val="fr-FR"/>
        </w:rPr>
        <w:t>RESULTATS OBTENUS</w:t>
      </w:r>
    </w:p>
    <w:p w14:paraId="6E69DA1B" w14:textId="77777777" w:rsidR="00CD136A" w:rsidRPr="00020B9A" w:rsidRDefault="00CD136A" w:rsidP="00CD136A">
      <w:pPr>
        <w:tabs>
          <w:tab w:val="left" w:pos="3720"/>
        </w:tabs>
        <w:spacing w:line="259" w:lineRule="auto"/>
        <w:rPr>
          <w:rFonts w:ascii="Verdana" w:eastAsia="Calibri" w:hAnsi="Verdana" w:cs="Calibri"/>
          <w:b/>
          <w:lang w:val="fr-FR"/>
        </w:rPr>
      </w:pPr>
      <w:r w:rsidRPr="00020B9A">
        <w:rPr>
          <w:rFonts w:ascii="Verdana" w:eastAsia="Calibri" w:hAnsi="Verdana" w:cs="Calibri"/>
          <w:lang w:val="fr-FR"/>
        </w:rPr>
        <w:t>Au terme du projet, les résultats suivants ont pu être atteints</w:t>
      </w:r>
      <w:r w:rsidRPr="00020B9A">
        <w:rPr>
          <w:rFonts w:ascii="Verdana" w:eastAsia="Calibri" w:hAnsi="Verdana" w:cs="Calibri"/>
          <w:b/>
          <w:lang w:val="fr-FR"/>
        </w:rPr>
        <w:t> :</w:t>
      </w:r>
    </w:p>
    <w:p w14:paraId="6DE1419B" w14:textId="3B2A51E5" w:rsidR="00CD136A" w:rsidRPr="00020B9A" w:rsidRDefault="00CD136A" w:rsidP="0049454C">
      <w:pPr>
        <w:numPr>
          <w:ilvl w:val="0"/>
          <w:numId w:val="11"/>
        </w:numPr>
        <w:tabs>
          <w:tab w:val="left" w:pos="3720"/>
        </w:tabs>
        <w:spacing w:after="0" w:line="276" w:lineRule="auto"/>
        <w:jc w:val="both"/>
        <w:rPr>
          <w:rFonts w:ascii="Verdana" w:eastAsia="Calibri" w:hAnsi="Verdana" w:cs="Calibri"/>
          <w:lang w:val="fr-FR"/>
        </w:rPr>
      </w:pPr>
      <w:r w:rsidRPr="00020B9A">
        <w:rPr>
          <w:rFonts w:ascii="Verdana" w:eastAsia="Calibri" w:hAnsi="Verdana" w:cs="Calibri"/>
          <w:lang w:val="fr-FR"/>
        </w:rPr>
        <w:t>100% des bénéfic</w:t>
      </w:r>
      <w:r w:rsidR="003744C7" w:rsidRPr="00020B9A">
        <w:rPr>
          <w:rFonts w:ascii="Verdana" w:eastAsia="Calibri" w:hAnsi="Verdana" w:cs="Calibri"/>
          <w:lang w:val="fr-FR"/>
        </w:rPr>
        <w:t>iaires déclarent avoir gagnés d</w:t>
      </w:r>
      <w:r w:rsidRPr="00020B9A">
        <w:rPr>
          <w:rFonts w:ascii="Verdana" w:eastAsia="Calibri" w:hAnsi="Verdana" w:cs="Calibri"/>
          <w:lang w:val="fr-FR"/>
        </w:rPr>
        <w:t xml:space="preserve">avantage de confiance en </w:t>
      </w:r>
      <w:r w:rsidR="003744C7" w:rsidRPr="00020B9A">
        <w:rPr>
          <w:rFonts w:ascii="Verdana" w:eastAsia="Calibri" w:hAnsi="Verdana" w:cs="Calibri"/>
          <w:lang w:val="fr-FR"/>
        </w:rPr>
        <w:t xml:space="preserve">soi </w:t>
      </w:r>
      <w:r w:rsidRPr="00020B9A">
        <w:rPr>
          <w:rFonts w:ascii="Verdana" w:eastAsia="Calibri" w:hAnsi="Verdana" w:cs="Calibri"/>
          <w:lang w:val="fr-FR"/>
        </w:rPr>
        <w:t>au cours de ce processus</w:t>
      </w:r>
      <w:r w:rsidR="003744C7" w:rsidRPr="00020B9A">
        <w:rPr>
          <w:rFonts w:ascii="Verdana" w:eastAsia="Calibri" w:hAnsi="Verdana" w:cs="Calibri"/>
          <w:lang w:val="fr-FR"/>
        </w:rPr>
        <w:t> ;</w:t>
      </w:r>
    </w:p>
    <w:p w14:paraId="759EC4A0" w14:textId="56865ED4" w:rsidR="00CD136A" w:rsidRPr="00020B9A" w:rsidRDefault="00CD136A" w:rsidP="0049454C">
      <w:pPr>
        <w:numPr>
          <w:ilvl w:val="0"/>
          <w:numId w:val="11"/>
        </w:numPr>
        <w:tabs>
          <w:tab w:val="left" w:pos="3720"/>
        </w:tabs>
        <w:spacing w:after="0" w:line="276" w:lineRule="auto"/>
        <w:jc w:val="both"/>
        <w:rPr>
          <w:rFonts w:ascii="Verdana" w:eastAsia="Calibri" w:hAnsi="Verdana" w:cs="Calibri"/>
          <w:lang w:val="fr-FR"/>
        </w:rPr>
      </w:pPr>
      <w:r w:rsidRPr="00020B9A">
        <w:rPr>
          <w:rFonts w:ascii="Verdana" w:eastAsia="Calibri" w:hAnsi="Verdana" w:cs="Calibri"/>
          <w:lang w:val="fr-FR"/>
        </w:rPr>
        <w:t xml:space="preserve">100% </w:t>
      </w:r>
      <w:r w:rsidR="003744C7" w:rsidRPr="00020B9A">
        <w:rPr>
          <w:rFonts w:ascii="Verdana" w:eastAsia="Calibri" w:hAnsi="Verdana" w:cs="Calibri"/>
          <w:lang w:val="fr-FR"/>
        </w:rPr>
        <w:t>des bénéficiaires</w:t>
      </w:r>
      <w:r w:rsidRPr="00020B9A">
        <w:rPr>
          <w:rFonts w:ascii="Verdana" w:eastAsia="Calibri" w:hAnsi="Verdana" w:cs="Calibri"/>
          <w:lang w:val="fr-FR"/>
        </w:rPr>
        <w:t xml:space="preserve"> </w:t>
      </w:r>
      <w:r w:rsidR="003744C7" w:rsidRPr="00020B9A">
        <w:rPr>
          <w:rFonts w:ascii="Verdana" w:eastAsia="Calibri" w:hAnsi="Verdana" w:cs="Calibri"/>
          <w:lang w:val="fr-FR"/>
        </w:rPr>
        <w:t xml:space="preserve">poursuivent leur </w:t>
      </w:r>
      <w:r w:rsidRPr="00020B9A">
        <w:rPr>
          <w:rFonts w:ascii="Verdana" w:eastAsia="Calibri" w:hAnsi="Verdana" w:cs="Calibri"/>
          <w:lang w:val="fr-FR"/>
        </w:rPr>
        <w:t>observance thérapeutique complète</w:t>
      </w:r>
      <w:r w:rsidR="00551F8B" w:rsidRPr="00020B9A">
        <w:rPr>
          <w:rFonts w:ascii="Verdana" w:eastAsia="Calibri" w:hAnsi="Verdana" w:cs="Calibri"/>
          <w:lang w:val="fr-FR"/>
        </w:rPr>
        <w:t xml:space="preserve"> et ont une charge virale indétectable</w:t>
      </w:r>
      <w:r w:rsidR="003744C7" w:rsidRPr="00020B9A">
        <w:rPr>
          <w:rFonts w:ascii="Verdana" w:eastAsia="Calibri" w:hAnsi="Verdana" w:cs="Calibri"/>
          <w:lang w:val="fr-FR"/>
        </w:rPr>
        <w:t> ;</w:t>
      </w:r>
    </w:p>
    <w:p w14:paraId="419A7388" w14:textId="07FD0144" w:rsidR="0020677A" w:rsidRPr="00020B9A" w:rsidRDefault="00CD136A" w:rsidP="0049454C">
      <w:pPr>
        <w:numPr>
          <w:ilvl w:val="0"/>
          <w:numId w:val="11"/>
        </w:numPr>
        <w:tabs>
          <w:tab w:val="left" w:pos="3720"/>
        </w:tabs>
        <w:spacing w:after="0" w:line="276" w:lineRule="auto"/>
        <w:jc w:val="both"/>
        <w:rPr>
          <w:rFonts w:ascii="Verdana" w:eastAsia="Calibri" w:hAnsi="Verdana" w:cs="Calibri"/>
          <w:lang w:val="fr-FR"/>
        </w:rPr>
      </w:pPr>
      <w:r w:rsidRPr="00020B9A">
        <w:rPr>
          <w:rFonts w:ascii="Verdana" w:eastAsia="Calibri" w:hAnsi="Verdana" w:cs="Calibri"/>
          <w:lang w:val="fr-FR"/>
        </w:rPr>
        <w:t xml:space="preserve">85% des bénéficiaires </w:t>
      </w:r>
      <w:r w:rsidR="00551F8B" w:rsidRPr="00020B9A">
        <w:rPr>
          <w:rFonts w:ascii="Verdana" w:eastAsia="Calibri" w:hAnsi="Verdana" w:cs="Calibri"/>
          <w:lang w:val="fr-FR"/>
        </w:rPr>
        <w:t>enregistrent</w:t>
      </w:r>
      <w:r w:rsidRPr="00020B9A">
        <w:rPr>
          <w:rFonts w:ascii="Verdana" w:eastAsia="Calibri" w:hAnsi="Verdana" w:cs="Calibri"/>
          <w:lang w:val="fr-FR"/>
        </w:rPr>
        <w:t xml:space="preserve"> une baisse significative de leurs troubles psychologiques initiaux après examens du médecin</w:t>
      </w:r>
      <w:r w:rsidR="00551F8B" w:rsidRPr="00020B9A">
        <w:rPr>
          <w:rFonts w:ascii="Verdana" w:eastAsia="Calibri" w:hAnsi="Verdana" w:cs="Calibri"/>
          <w:lang w:val="fr-FR"/>
        </w:rPr>
        <w:t>.</w:t>
      </w:r>
    </w:p>
    <w:p w14:paraId="102653D7" w14:textId="77777777" w:rsidR="000216B5" w:rsidRPr="00020B9A" w:rsidRDefault="000216B5" w:rsidP="000216B5">
      <w:pPr>
        <w:tabs>
          <w:tab w:val="left" w:pos="3720"/>
        </w:tabs>
        <w:spacing w:after="0" w:line="276" w:lineRule="auto"/>
        <w:ind w:left="720"/>
        <w:jc w:val="both"/>
        <w:rPr>
          <w:rFonts w:ascii="Verdana" w:eastAsia="Calibri" w:hAnsi="Verdana" w:cs="Calibri"/>
          <w:lang w:val="fr-FR"/>
        </w:rPr>
      </w:pPr>
    </w:p>
    <w:p w14:paraId="74D6AEC0" w14:textId="08D0A300" w:rsidR="00CD136A" w:rsidRPr="00020B9A" w:rsidRDefault="000216B5" w:rsidP="0049454C">
      <w:pPr>
        <w:pStyle w:val="Paragraphedeliste"/>
        <w:numPr>
          <w:ilvl w:val="0"/>
          <w:numId w:val="7"/>
        </w:numPr>
        <w:tabs>
          <w:tab w:val="left" w:pos="3720"/>
        </w:tabs>
        <w:spacing w:line="259" w:lineRule="auto"/>
        <w:jc w:val="both"/>
        <w:rPr>
          <w:rFonts w:ascii="Verdana" w:eastAsia="Calibri" w:hAnsi="Verdana" w:cs="Calibri"/>
          <w:b/>
          <w:lang w:val="fr-FR"/>
        </w:rPr>
      </w:pPr>
      <w:r w:rsidRPr="00020B9A">
        <w:rPr>
          <w:rFonts w:ascii="Verdana" w:eastAsia="Calibri" w:hAnsi="Verdana" w:cs="Calibri"/>
          <w:b/>
          <w:lang w:val="fr-FR"/>
        </w:rPr>
        <w:t xml:space="preserve">LES </w:t>
      </w:r>
      <w:r w:rsidR="00CD136A" w:rsidRPr="00020B9A">
        <w:rPr>
          <w:rFonts w:ascii="Verdana" w:eastAsia="Calibri" w:hAnsi="Verdana" w:cs="Calibri"/>
          <w:b/>
          <w:lang w:val="fr-FR"/>
        </w:rPr>
        <w:t>LIVRABLES</w:t>
      </w:r>
    </w:p>
    <w:p w14:paraId="6AFAF86E" w14:textId="77777777" w:rsidR="00CD136A" w:rsidRPr="00020B9A" w:rsidRDefault="00CD136A" w:rsidP="00CD136A">
      <w:pPr>
        <w:tabs>
          <w:tab w:val="left" w:pos="3720"/>
        </w:tabs>
        <w:spacing w:line="259" w:lineRule="auto"/>
        <w:rPr>
          <w:rFonts w:ascii="Verdana" w:eastAsia="Calibri" w:hAnsi="Verdana" w:cs="Calibri"/>
          <w:b/>
          <w:i/>
          <w:lang w:val="fr-FR"/>
        </w:rPr>
      </w:pPr>
      <w:r w:rsidRPr="00020B9A">
        <w:rPr>
          <w:rFonts w:ascii="Verdana" w:eastAsia="Calibri" w:hAnsi="Verdana" w:cs="Calibri"/>
          <w:b/>
          <w:i/>
          <w:lang w:val="fr-FR"/>
        </w:rPr>
        <w:t>« Positive et unique »</w:t>
      </w:r>
    </w:p>
    <w:p w14:paraId="7A0F63A3" w14:textId="07189B41" w:rsidR="00C51B09" w:rsidRPr="00020B9A" w:rsidRDefault="0020677A" w:rsidP="00DF7B4E">
      <w:pPr>
        <w:tabs>
          <w:tab w:val="left" w:pos="3720"/>
        </w:tabs>
        <w:spacing w:line="276" w:lineRule="auto"/>
        <w:jc w:val="both"/>
        <w:rPr>
          <w:rFonts w:ascii="Verdana" w:eastAsia="Calibri" w:hAnsi="Verdana" w:cs="Calibri"/>
          <w:lang w:val="fr-FR"/>
        </w:rPr>
      </w:pPr>
      <w:r w:rsidRPr="00020B9A">
        <w:rPr>
          <w:rFonts w:ascii="Verdana" w:eastAsia="Calibri" w:hAnsi="Verdana" w:cs="Calibri"/>
          <w:lang w:val="fr-FR"/>
        </w:rPr>
        <w:t xml:space="preserve">La mise en œuvre d’un </w:t>
      </w:r>
      <w:r w:rsidR="00CD136A" w:rsidRPr="00020B9A">
        <w:rPr>
          <w:rFonts w:ascii="Verdana" w:eastAsia="Calibri" w:hAnsi="Verdana" w:cs="Calibri"/>
          <w:lang w:val="fr-FR"/>
        </w:rPr>
        <w:t xml:space="preserve">spectacle d’une heure monté par les adolescents bénéficiaires. L’idée première de cette représentation était de communiquer autrement sur leurs vécus respectifs avec pour destinataire principal leurs parents. Il s’est en plus révélé être un formidable outil de communication pour le changement de comportement. </w:t>
      </w:r>
    </w:p>
    <w:p w14:paraId="2C474184" w14:textId="4C70D89C" w:rsidR="00090544" w:rsidRPr="00090544" w:rsidRDefault="003F2861" w:rsidP="00E64407">
      <w:pPr>
        <w:tabs>
          <w:tab w:val="left" w:pos="3720"/>
        </w:tabs>
        <w:spacing w:line="259" w:lineRule="auto"/>
        <w:rPr>
          <w:rFonts w:ascii="Constantia" w:eastAsia="Calibri" w:hAnsi="Constantia" w:cs="Calibri"/>
          <w:sz w:val="24"/>
          <w:lang w:val="fr-FR"/>
        </w:rPr>
      </w:pPr>
      <w:r w:rsidRPr="003F2861">
        <w:rPr>
          <w:rFonts w:ascii="Calibri" w:eastAsia="Calibri" w:hAnsi="Calibri" w:cs="Times New Roman"/>
          <w:noProof/>
          <w:lang w:val="fr-FR" w:eastAsia="fr-FR"/>
        </w:rPr>
        <w:lastRenderedPageBreak/>
        <w:drawing>
          <wp:anchor distT="0" distB="0" distL="114300" distR="114300" simplePos="0" relativeHeight="251671552" behindDoc="0" locked="0" layoutInCell="1" allowOverlap="1" wp14:anchorId="607A52E2" wp14:editId="3A9FB6D5">
            <wp:simplePos x="0" y="0"/>
            <wp:positionH relativeFrom="column">
              <wp:posOffset>2853055</wp:posOffset>
            </wp:positionH>
            <wp:positionV relativeFrom="paragraph">
              <wp:posOffset>214630</wp:posOffset>
            </wp:positionV>
            <wp:extent cx="2781300" cy="2266950"/>
            <wp:effectExtent l="0" t="0" r="0" b="0"/>
            <wp:wrapTopAndBottom/>
            <wp:docPr id="65" name="Image 65" descr="C:\Users\po\AppData\Local\Microsoft\Windows\Temporary Internet Files\Content.Word\IMG-2019112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AppData\Local\Microsoft\Windows\Temporary Internet Files\Content.Word\IMG-20191126-WA0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1300" cy="2266950"/>
                    </a:xfrm>
                    <a:prstGeom prst="rect">
                      <a:avLst/>
                    </a:prstGeom>
                    <a:noFill/>
                    <a:ln>
                      <a:noFill/>
                    </a:ln>
                  </pic:spPr>
                </pic:pic>
              </a:graphicData>
            </a:graphic>
            <wp14:sizeRelV relativeFrom="margin">
              <wp14:pctHeight>0</wp14:pctHeight>
            </wp14:sizeRelV>
          </wp:anchor>
        </w:drawing>
      </w:r>
      <w:r w:rsidRPr="003F2861">
        <w:rPr>
          <w:rFonts w:ascii="Calibri" w:eastAsia="Calibri" w:hAnsi="Calibri" w:cs="Times New Roman"/>
          <w:noProof/>
          <w:lang w:val="fr-FR" w:eastAsia="fr-FR"/>
        </w:rPr>
        <w:drawing>
          <wp:anchor distT="0" distB="0" distL="114300" distR="114300" simplePos="0" relativeHeight="251672576" behindDoc="0" locked="0" layoutInCell="1" allowOverlap="1" wp14:anchorId="30646E20" wp14:editId="781896A8">
            <wp:simplePos x="0" y="0"/>
            <wp:positionH relativeFrom="column">
              <wp:posOffset>490855</wp:posOffset>
            </wp:positionH>
            <wp:positionV relativeFrom="paragraph">
              <wp:posOffset>205105</wp:posOffset>
            </wp:positionV>
            <wp:extent cx="2028825" cy="2324100"/>
            <wp:effectExtent l="0" t="0" r="9525" b="0"/>
            <wp:wrapTopAndBottom/>
            <wp:docPr id="64" name="Image 64" descr="C:\Users\po\AppData\Local\Microsoft\Windows\Temporary Internet Files\Content.Word\IMG-2019112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AppData\Local\Microsoft\Windows\Temporary Internet Files\Content.Word\IMG-20191126-WA00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8825"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67C898" w14:textId="379496AF" w:rsidR="00090544" w:rsidRPr="0017747E" w:rsidRDefault="0017747E" w:rsidP="0017747E">
      <w:pPr>
        <w:tabs>
          <w:tab w:val="left" w:pos="3720"/>
        </w:tabs>
        <w:spacing w:line="259" w:lineRule="auto"/>
        <w:jc w:val="center"/>
        <w:rPr>
          <w:rFonts w:ascii="Constantia" w:eastAsia="Calibri" w:hAnsi="Constantia" w:cs="Calibri"/>
          <w:b/>
          <w:sz w:val="18"/>
          <w:szCs w:val="18"/>
          <w:u w:val="single"/>
          <w:lang w:val="fr-FR"/>
        </w:rPr>
      </w:pPr>
      <w:r w:rsidRPr="0017747E">
        <w:rPr>
          <w:rFonts w:ascii="Constantia" w:eastAsia="Calibri" w:hAnsi="Constantia" w:cs="Calibri"/>
          <w:b/>
          <w:sz w:val="18"/>
          <w:szCs w:val="18"/>
          <w:u w:val="single"/>
          <w:lang w:val="fr-FR"/>
        </w:rPr>
        <w:t xml:space="preserve">Image : théâtre organisé par le </w:t>
      </w:r>
      <w:proofErr w:type="spellStart"/>
      <w:r w:rsidRPr="0017747E">
        <w:rPr>
          <w:rFonts w:ascii="Constantia" w:eastAsia="Calibri" w:hAnsi="Constantia" w:cs="Calibri"/>
          <w:b/>
          <w:sz w:val="18"/>
          <w:szCs w:val="18"/>
          <w:u w:val="single"/>
          <w:lang w:val="fr-FR"/>
        </w:rPr>
        <w:t>Récaj</w:t>
      </w:r>
      <w:proofErr w:type="spellEnd"/>
      <w:r w:rsidRPr="0017747E">
        <w:rPr>
          <w:rFonts w:ascii="Constantia" w:eastAsia="Calibri" w:hAnsi="Constantia" w:cs="Calibri"/>
          <w:b/>
          <w:sz w:val="18"/>
          <w:szCs w:val="18"/>
          <w:u w:val="single"/>
          <w:lang w:val="fr-FR"/>
        </w:rPr>
        <w:t>+</w:t>
      </w:r>
    </w:p>
    <w:p w14:paraId="5214CCDB" w14:textId="704328A4" w:rsidR="00410185" w:rsidRPr="00FB400E" w:rsidRDefault="00410185" w:rsidP="00DD080A">
      <w:pPr>
        <w:pStyle w:val="Titre2"/>
        <w:rPr>
          <w:rFonts w:eastAsia="Calibri"/>
          <w:lang w:val="fr-FR"/>
        </w:rPr>
      </w:pPr>
      <w:r w:rsidRPr="00FB400E">
        <w:rPr>
          <w:rFonts w:eastAsia="Calibri"/>
          <w:lang w:val="fr-FR"/>
        </w:rPr>
        <w:t xml:space="preserve">L’ORGANISATION ET LA </w:t>
      </w:r>
      <w:r w:rsidR="00A45E5E" w:rsidRPr="00FB400E">
        <w:rPr>
          <w:rFonts w:eastAsia="Calibri"/>
          <w:lang w:val="fr-FR"/>
        </w:rPr>
        <w:t>PARTICIPATION À DE NOMBREUX ATELIERS DE RENFORCEMENT DE CAPACITÉ, DE PLANIFICATION</w:t>
      </w:r>
    </w:p>
    <w:p w14:paraId="2AF1B94E" w14:textId="77777777" w:rsidR="00410185" w:rsidRDefault="00410185" w:rsidP="00410185">
      <w:pPr>
        <w:pStyle w:val="Paragraphedeliste"/>
        <w:tabs>
          <w:tab w:val="left" w:pos="3720"/>
        </w:tabs>
        <w:spacing w:line="259" w:lineRule="auto"/>
        <w:jc w:val="both"/>
        <w:rPr>
          <w:rFonts w:ascii="Constantia" w:eastAsia="Calibri" w:hAnsi="Constantia" w:cs="Calibri"/>
          <w:b/>
          <w:sz w:val="24"/>
        </w:rPr>
      </w:pPr>
    </w:p>
    <w:p w14:paraId="0F1D850C" w14:textId="10279D0B" w:rsidR="00410185" w:rsidRPr="00410185" w:rsidRDefault="0010776A" w:rsidP="00DD080A">
      <w:pPr>
        <w:pStyle w:val="Titre3"/>
        <w:rPr>
          <w:rFonts w:eastAsia="Calibri"/>
        </w:rPr>
      </w:pPr>
      <w:r w:rsidRPr="00410185">
        <w:rPr>
          <w:rFonts w:eastAsia="Calibri"/>
        </w:rPr>
        <w:t xml:space="preserve">Atelier de renforcement des capacités et installation officielle des antennes régionales Ouest et Littoral du 08 au 12 Septembre 2020 </w:t>
      </w:r>
    </w:p>
    <w:p w14:paraId="625CB1AC" w14:textId="77777777" w:rsidR="00410185" w:rsidRPr="00020B9A" w:rsidRDefault="0010776A" w:rsidP="00410185">
      <w:pPr>
        <w:tabs>
          <w:tab w:val="left" w:pos="3720"/>
        </w:tabs>
        <w:spacing w:line="276" w:lineRule="auto"/>
        <w:jc w:val="both"/>
        <w:rPr>
          <w:rFonts w:ascii="Verdana" w:eastAsia="Calibri" w:hAnsi="Verdana" w:cs="Calibri"/>
        </w:rPr>
      </w:pPr>
      <w:r w:rsidRPr="00020B9A">
        <w:rPr>
          <w:rFonts w:ascii="Verdana" w:eastAsia="Calibri" w:hAnsi="Verdana" w:cs="Calibri"/>
        </w:rPr>
        <w:t>Suivant l’ancrage du PSRJ+ sur la mobilisation communautaire et organisation de la riposte au VIH des adolescents et jeunes vivant avec le VIH dont l’objectif principal est de faire des adolescents et jeunes vivant avec le VIH des acteurs efficaces organisés autour de la riposte au VIH aptes à influencer positivement la pri</w:t>
      </w:r>
      <w:r w:rsidR="00410185" w:rsidRPr="00020B9A">
        <w:rPr>
          <w:rFonts w:ascii="Verdana" w:eastAsia="Calibri" w:hAnsi="Verdana" w:cs="Calibri"/>
        </w:rPr>
        <w:t>se de décision qui les concerne</w:t>
      </w:r>
      <w:r w:rsidRPr="00020B9A">
        <w:rPr>
          <w:rFonts w:ascii="Verdana" w:eastAsia="Calibri" w:hAnsi="Verdana" w:cs="Calibri"/>
        </w:rPr>
        <w:t>,</w:t>
      </w:r>
      <w:r w:rsidR="00410185" w:rsidRPr="00020B9A">
        <w:rPr>
          <w:rFonts w:ascii="Verdana" w:eastAsia="Calibri" w:hAnsi="Verdana" w:cs="Calibri"/>
        </w:rPr>
        <w:t xml:space="preserve"> un atelier de renforcement des capacités sur la mise en place du dispositif institutionnel des associations des adolescents et jeunes vivant avec le VIH, a été organisé du 08 au 12 Septembre 2020, tel que prescrit dans le </w:t>
      </w:r>
      <w:r w:rsidRPr="00020B9A">
        <w:rPr>
          <w:rFonts w:ascii="Verdana" w:eastAsia="Calibri" w:hAnsi="Verdana" w:cs="Calibri"/>
        </w:rPr>
        <w:t>plan d’action de 2019-2020 du RéCAJ+</w:t>
      </w:r>
      <w:r w:rsidR="00410185" w:rsidRPr="00020B9A">
        <w:rPr>
          <w:rFonts w:ascii="Verdana" w:eastAsia="Calibri" w:hAnsi="Verdana" w:cs="Calibri"/>
        </w:rPr>
        <w:t xml:space="preserve">. </w:t>
      </w:r>
    </w:p>
    <w:p w14:paraId="64C90121" w14:textId="329AF73F" w:rsidR="00410185" w:rsidRPr="00020B9A" w:rsidRDefault="0010776A" w:rsidP="00410185">
      <w:pPr>
        <w:tabs>
          <w:tab w:val="left" w:pos="3720"/>
        </w:tabs>
        <w:spacing w:line="276" w:lineRule="auto"/>
        <w:jc w:val="both"/>
        <w:rPr>
          <w:rFonts w:ascii="Verdana" w:eastAsia="Calibri" w:hAnsi="Verdana" w:cs="Calibri"/>
        </w:rPr>
      </w:pPr>
      <w:r w:rsidRPr="00020B9A">
        <w:rPr>
          <w:rFonts w:ascii="Verdana" w:eastAsia="Calibri" w:hAnsi="Verdana" w:cs="Calibri"/>
        </w:rPr>
        <w:t>Le RéCAJ+ installait officiell</w:t>
      </w:r>
      <w:r w:rsidR="00410185" w:rsidRPr="00020B9A">
        <w:rPr>
          <w:rFonts w:ascii="Verdana" w:eastAsia="Calibri" w:hAnsi="Verdana" w:cs="Calibri"/>
        </w:rPr>
        <w:t xml:space="preserve">ement ses antennes régionales dans les régions de </w:t>
      </w:r>
      <w:r w:rsidRPr="00020B9A">
        <w:rPr>
          <w:rFonts w:ascii="Verdana" w:eastAsia="Calibri" w:hAnsi="Verdana" w:cs="Calibri"/>
        </w:rPr>
        <w:t>l’Ouest et</w:t>
      </w:r>
      <w:r w:rsidR="00410185" w:rsidRPr="00020B9A">
        <w:rPr>
          <w:rFonts w:ascii="Verdana" w:eastAsia="Calibri" w:hAnsi="Verdana" w:cs="Calibri"/>
        </w:rPr>
        <w:t xml:space="preserve"> du </w:t>
      </w:r>
      <w:r w:rsidRPr="00020B9A">
        <w:rPr>
          <w:rFonts w:ascii="Verdana" w:eastAsia="Calibri" w:hAnsi="Verdana" w:cs="Calibri"/>
        </w:rPr>
        <w:t xml:space="preserve">Littoral. Cette installation </w:t>
      </w:r>
      <w:r w:rsidR="00410185" w:rsidRPr="00020B9A">
        <w:rPr>
          <w:rFonts w:ascii="Verdana" w:eastAsia="Calibri" w:hAnsi="Verdana" w:cs="Calibri"/>
        </w:rPr>
        <w:t xml:space="preserve">s’est faite </w:t>
      </w:r>
      <w:r w:rsidRPr="00020B9A">
        <w:rPr>
          <w:rFonts w:ascii="Verdana" w:eastAsia="Calibri" w:hAnsi="Verdana" w:cs="Calibri"/>
        </w:rPr>
        <w:t xml:space="preserve">dans le cadre du projet de « </w:t>
      </w:r>
      <w:r w:rsidRPr="00020B9A">
        <w:rPr>
          <w:rFonts w:ascii="Verdana" w:eastAsia="Calibri" w:hAnsi="Verdana" w:cs="Calibri"/>
          <w:i/>
        </w:rPr>
        <w:t>Renforcement des capacités et installation officielle des antennes régionales Ouest et Littoral du RéCAJ+</w:t>
      </w:r>
      <w:r w:rsidRPr="00020B9A">
        <w:rPr>
          <w:rFonts w:ascii="Verdana" w:eastAsia="Calibri" w:hAnsi="Verdana" w:cs="Calibri"/>
        </w:rPr>
        <w:t xml:space="preserve"> » soutenu par </w:t>
      </w:r>
      <w:r w:rsidR="00410185" w:rsidRPr="00020B9A">
        <w:rPr>
          <w:rFonts w:ascii="Verdana" w:eastAsia="Calibri" w:hAnsi="Verdana" w:cs="Calibri"/>
        </w:rPr>
        <w:t xml:space="preserve">l’agence des nations unies, </w:t>
      </w:r>
      <w:r w:rsidRPr="00020B9A">
        <w:rPr>
          <w:rFonts w:ascii="Verdana" w:eastAsia="Calibri" w:hAnsi="Verdana" w:cs="Calibri"/>
        </w:rPr>
        <w:t xml:space="preserve">ONUFEMME sous la </w:t>
      </w:r>
      <w:r w:rsidR="00410185" w:rsidRPr="00020B9A">
        <w:rPr>
          <w:rFonts w:ascii="Verdana" w:eastAsia="Calibri" w:hAnsi="Verdana" w:cs="Calibri"/>
        </w:rPr>
        <w:t xml:space="preserve">supervision de la CAMYOSFOP. </w:t>
      </w:r>
    </w:p>
    <w:p w14:paraId="030E4765" w14:textId="55D5A390" w:rsidR="00410185" w:rsidRPr="00410185" w:rsidRDefault="0010776A" w:rsidP="00DD080A">
      <w:pPr>
        <w:pStyle w:val="Titre3"/>
        <w:rPr>
          <w:rFonts w:eastAsia="Calibri"/>
        </w:rPr>
      </w:pPr>
      <w:r w:rsidRPr="00410185">
        <w:rPr>
          <w:rFonts w:eastAsia="Calibri"/>
        </w:rPr>
        <w:t xml:space="preserve">Atelier de planification des activités d’ETP et lien au traitement pour le semestres II de 2020 et les perspectives de 2021 avec le RéCAJ+ du 23-28 Septembres 2020 à </w:t>
      </w:r>
      <w:proofErr w:type="spellStart"/>
      <w:r w:rsidRPr="00410185">
        <w:rPr>
          <w:rFonts w:eastAsia="Calibri"/>
        </w:rPr>
        <w:t>Limbé</w:t>
      </w:r>
      <w:proofErr w:type="spellEnd"/>
      <w:r w:rsidRPr="00410185">
        <w:rPr>
          <w:rFonts w:eastAsia="Calibri"/>
        </w:rPr>
        <w:t xml:space="preserve"> </w:t>
      </w:r>
    </w:p>
    <w:p w14:paraId="3A14A5B6" w14:textId="77777777" w:rsidR="00A45E5E" w:rsidRPr="00020B9A" w:rsidRDefault="00A45E5E" w:rsidP="00410185">
      <w:pPr>
        <w:tabs>
          <w:tab w:val="left" w:pos="3720"/>
        </w:tabs>
        <w:spacing w:line="276" w:lineRule="auto"/>
        <w:jc w:val="both"/>
        <w:rPr>
          <w:rFonts w:ascii="Verdana" w:eastAsia="Calibri" w:hAnsi="Verdana" w:cs="Calibri"/>
        </w:rPr>
      </w:pPr>
      <w:r w:rsidRPr="00020B9A">
        <w:rPr>
          <w:rFonts w:ascii="Verdana" w:eastAsia="Calibri" w:hAnsi="Verdana" w:cs="Calibri"/>
        </w:rPr>
        <w:t xml:space="preserve">S’arrimant aux activités définies dans le PSRJ+, et afin d’embrayer </w:t>
      </w:r>
      <w:r w:rsidR="0010776A" w:rsidRPr="00020B9A">
        <w:rPr>
          <w:rFonts w:ascii="Verdana" w:eastAsia="Calibri" w:hAnsi="Verdana" w:cs="Calibri"/>
        </w:rPr>
        <w:t>sur</w:t>
      </w:r>
      <w:r w:rsidRPr="00020B9A">
        <w:rPr>
          <w:rFonts w:ascii="Verdana" w:eastAsia="Calibri" w:hAnsi="Verdana" w:cs="Calibri"/>
        </w:rPr>
        <w:t xml:space="preserve"> la stratégie relative à</w:t>
      </w:r>
      <w:r w:rsidR="0010776A" w:rsidRPr="00020B9A">
        <w:rPr>
          <w:rFonts w:ascii="Verdana" w:eastAsia="Calibri" w:hAnsi="Verdana" w:cs="Calibri"/>
        </w:rPr>
        <w:t xml:space="preserve"> la santé et le bien-être des adolescents et jeunes vivant avec le VIH</w:t>
      </w:r>
      <w:r w:rsidRPr="00020B9A">
        <w:rPr>
          <w:rFonts w:ascii="Verdana" w:eastAsia="Calibri" w:hAnsi="Verdana" w:cs="Calibri"/>
        </w:rPr>
        <w:t xml:space="preserve"> dont l’objectif est de faire bénéficier à 6000 AJVVIH des groupes de soutien animés par les STM et TM,</w:t>
      </w:r>
      <w:r w:rsidR="0010776A" w:rsidRPr="00020B9A">
        <w:rPr>
          <w:rFonts w:ascii="Verdana" w:eastAsia="Calibri" w:hAnsi="Verdana" w:cs="Calibri"/>
        </w:rPr>
        <w:t xml:space="preserve"> </w:t>
      </w:r>
      <w:r w:rsidRPr="00020B9A">
        <w:rPr>
          <w:rFonts w:ascii="Verdana" w:eastAsia="Calibri" w:hAnsi="Verdana" w:cs="Calibri"/>
        </w:rPr>
        <w:t>il a été organisé du 23-28 s</w:t>
      </w:r>
      <w:r w:rsidR="0010776A" w:rsidRPr="00020B9A">
        <w:rPr>
          <w:rFonts w:ascii="Verdana" w:eastAsia="Calibri" w:hAnsi="Verdana" w:cs="Calibri"/>
        </w:rPr>
        <w:t>eptembre 2020</w:t>
      </w:r>
      <w:r w:rsidRPr="00020B9A">
        <w:rPr>
          <w:rFonts w:ascii="Verdana" w:eastAsia="Calibri" w:hAnsi="Verdana" w:cs="Calibri"/>
        </w:rPr>
        <w:t>, des campagnes de sensibilisation de la population générale sur le VIH et la TB.</w:t>
      </w:r>
      <w:r w:rsidR="0010776A" w:rsidRPr="00020B9A">
        <w:rPr>
          <w:rFonts w:ascii="Verdana" w:eastAsia="Calibri" w:hAnsi="Verdana" w:cs="Calibri"/>
        </w:rPr>
        <w:t xml:space="preserve"> </w:t>
      </w:r>
      <w:r w:rsidRPr="00020B9A">
        <w:rPr>
          <w:rFonts w:ascii="Verdana" w:eastAsia="Calibri" w:hAnsi="Verdana" w:cs="Calibri"/>
        </w:rPr>
        <w:t xml:space="preserve">Ces activités ont </w:t>
      </w:r>
      <w:r w:rsidR="0010776A" w:rsidRPr="00020B9A">
        <w:rPr>
          <w:rFonts w:ascii="Verdana" w:eastAsia="Calibri" w:hAnsi="Verdana" w:cs="Calibri"/>
        </w:rPr>
        <w:t xml:space="preserve">conjointement </w:t>
      </w:r>
      <w:r w:rsidRPr="00020B9A">
        <w:rPr>
          <w:rFonts w:ascii="Verdana" w:eastAsia="Calibri" w:hAnsi="Verdana" w:cs="Calibri"/>
        </w:rPr>
        <w:t xml:space="preserve">été </w:t>
      </w:r>
      <w:r w:rsidR="0010776A" w:rsidRPr="00020B9A">
        <w:rPr>
          <w:rFonts w:ascii="Verdana" w:eastAsia="Calibri" w:hAnsi="Verdana" w:cs="Calibri"/>
        </w:rPr>
        <w:t>mise</w:t>
      </w:r>
      <w:r w:rsidRPr="00020B9A">
        <w:rPr>
          <w:rFonts w:ascii="Verdana" w:eastAsia="Calibri" w:hAnsi="Verdana" w:cs="Calibri"/>
        </w:rPr>
        <w:t>s</w:t>
      </w:r>
      <w:r w:rsidR="0010776A" w:rsidRPr="00020B9A">
        <w:rPr>
          <w:rFonts w:ascii="Verdana" w:eastAsia="Calibri" w:hAnsi="Verdana" w:cs="Calibri"/>
        </w:rPr>
        <w:t xml:space="preserve"> en œuvre par</w:t>
      </w:r>
      <w:r w:rsidRPr="00020B9A">
        <w:rPr>
          <w:rFonts w:ascii="Verdana" w:eastAsia="Calibri" w:hAnsi="Verdana" w:cs="Calibri"/>
        </w:rPr>
        <w:t xml:space="preserve"> l’ONG</w:t>
      </w:r>
      <w:r w:rsidR="0010776A" w:rsidRPr="00020B9A">
        <w:rPr>
          <w:rFonts w:ascii="Verdana" w:eastAsia="Calibri" w:hAnsi="Verdana" w:cs="Calibri"/>
        </w:rPr>
        <w:t xml:space="preserve"> </w:t>
      </w:r>
      <w:proofErr w:type="spellStart"/>
      <w:r w:rsidR="0010776A" w:rsidRPr="00020B9A">
        <w:rPr>
          <w:rFonts w:ascii="Verdana" w:eastAsia="Calibri" w:hAnsi="Verdana" w:cs="Calibri"/>
        </w:rPr>
        <w:t>Press</w:t>
      </w:r>
      <w:proofErr w:type="spellEnd"/>
      <w:r w:rsidR="0010776A" w:rsidRPr="00020B9A">
        <w:rPr>
          <w:rFonts w:ascii="Verdana" w:eastAsia="Calibri" w:hAnsi="Verdana" w:cs="Calibri"/>
        </w:rPr>
        <w:t xml:space="preserve"> Jeune Développement (PJD) et le Réseau Camerounais des Adolescents et Jeunes Positifs (RéCAJ+) dans le cadre de </w:t>
      </w:r>
      <w:r w:rsidRPr="00020B9A">
        <w:rPr>
          <w:rFonts w:ascii="Verdana" w:eastAsia="Calibri" w:hAnsi="Verdana" w:cs="Calibri"/>
        </w:rPr>
        <w:t xml:space="preserve">la mise en œuvre du projet </w:t>
      </w:r>
      <w:r w:rsidR="0010776A" w:rsidRPr="00020B9A">
        <w:rPr>
          <w:rFonts w:ascii="Verdana" w:eastAsia="Calibri" w:hAnsi="Verdana" w:cs="Calibri"/>
        </w:rPr>
        <w:t xml:space="preserve">« </w:t>
      </w:r>
      <w:r w:rsidR="0010776A" w:rsidRPr="00020B9A">
        <w:rPr>
          <w:rFonts w:ascii="Verdana" w:eastAsia="Calibri" w:hAnsi="Verdana" w:cs="Calibri"/>
          <w:i/>
        </w:rPr>
        <w:t xml:space="preserve">Accélération de la prévention de nouvelles </w:t>
      </w:r>
      <w:r w:rsidR="0010776A" w:rsidRPr="00020B9A">
        <w:rPr>
          <w:rFonts w:ascii="Verdana" w:eastAsia="Calibri" w:hAnsi="Verdana" w:cs="Calibri"/>
          <w:i/>
        </w:rPr>
        <w:lastRenderedPageBreak/>
        <w:t>infections auprès des populations clés pour réduire le taux de morbidité et de mortalité lié au VIH d’ici 2020</w:t>
      </w:r>
      <w:r w:rsidR="0010776A" w:rsidRPr="00020B9A">
        <w:rPr>
          <w:rFonts w:ascii="Verdana" w:eastAsia="Calibri" w:hAnsi="Verdana" w:cs="Calibri"/>
        </w:rPr>
        <w:t xml:space="preserve"> » du NFM2. </w:t>
      </w:r>
    </w:p>
    <w:p w14:paraId="2127B6AF" w14:textId="5DF92531" w:rsidR="00090544" w:rsidRPr="00020B9A" w:rsidRDefault="0010776A" w:rsidP="00410185">
      <w:pPr>
        <w:tabs>
          <w:tab w:val="left" w:pos="3720"/>
        </w:tabs>
        <w:spacing w:line="276" w:lineRule="auto"/>
        <w:jc w:val="both"/>
        <w:rPr>
          <w:rFonts w:ascii="Verdana" w:eastAsia="Calibri" w:hAnsi="Verdana" w:cs="Calibri"/>
        </w:rPr>
      </w:pPr>
      <w:r w:rsidRPr="00020B9A">
        <w:rPr>
          <w:rFonts w:ascii="Verdana" w:eastAsia="Calibri" w:hAnsi="Verdana" w:cs="Calibri"/>
        </w:rPr>
        <w:t>Cet atelier vient dans une foulée stratégique, tactique et opérationnelle entre PJD et le RéCAJ+ pour la planification des activités d’ETP et le lien au traitement des nouveaux adolescents dépistés VIH+ pour le compte du dernier trimestre 2020 et dans cette même mouvance envisager les perspectives de 2021 dans le cadre du partenariat entre les deux parties prenantes. Dans cette phase les activités seront mises en œuvre dans les régions du Littoral, de l’Ouest, du Sud-Ouest et le Nord-Ouest.</w:t>
      </w:r>
    </w:p>
    <w:p w14:paraId="4E5108F8" w14:textId="42659684" w:rsidR="004F5580" w:rsidRPr="004F5580" w:rsidRDefault="0036665F" w:rsidP="00DD080A">
      <w:pPr>
        <w:pStyle w:val="Titre3"/>
        <w:rPr>
          <w:rFonts w:eastAsia="Calibri"/>
        </w:rPr>
      </w:pPr>
      <w:r>
        <w:rPr>
          <w:rFonts w:eastAsia="Calibri"/>
        </w:rPr>
        <w:t>L’activité « </w:t>
      </w:r>
      <w:r w:rsidR="00A45E5E" w:rsidRPr="0036665F">
        <w:rPr>
          <w:rFonts w:eastAsia="Calibri"/>
        </w:rPr>
        <w:t xml:space="preserve">Vacances sans </w:t>
      </w:r>
      <w:r w:rsidR="004F5580" w:rsidRPr="0036665F">
        <w:rPr>
          <w:rFonts w:eastAsia="Calibri"/>
        </w:rPr>
        <w:t>SIDA</w:t>
      </w:r>
      <w:r>
        <w:rPr>
          <w:rFonts w:eastAsia="Calibri"/>
        </w:rPr>
        <w:t> »</w:t>
      </w:r>
      <w:r w:rsidR="004F5580" w:rsidRPr="004F5580">
        <w:rPr>
          <w:rFonts w:eastAsia="Calibri"/>
        </w:rPr>
        <w:t xml:space="preserve"> </w:t>
      </w:r>
    </w:p>
    <w:p w14:paraId="643FF422" w14:textId="5DF3760E" w:rsidR="00090544" w:rsidRPr="00020B9A" w:rsidRDefault="007F3F6F" w:rsidP="004F5580">
      <w:pPr>
        <w:tabs>
          <w:tab w:val="left" w:pos="3720"/>
        </w:tabs>
        <w:spacing w:line="276" w:lineRule="auto"/>
        <w:jc w:val="both"/>
        <w:rPr>
          <w:rFonts w:ascii="Verdana" w:eastAsia="Calibri" w:hAnsi="Verdana" w:cs="Calibri"/>
          <w:lang w:val="fr-FR"/>
        </w:rPr>
      </w:pPr>
      <w:r w:rsidRPr="00020B9A">
        <w:rPr>
          <w:rFonts w:ascii="Verdana" w:eastAsia="Calibri" w:hAnsi="Verdana" w:cs="Calibri"/>
        </w:rPr>
        <w:t>S</w:t>
      </w:r>
      <w:r w:rsidR="00A45E5E" w:rsidRPr="00020B9A">
        <w:rPr>
          <w:rFonts w:ascii="Verdana" w:eastAsia="Calibri" w:hAnsi="Verdana" w:cs="Calibri"/>
        </w:rPr>
        <w:t>ous le thème « VIH ou COVID nous pouvons</w:t>
      </w:r>
      <w:r w:rsidRPr="00020B9A">
        <w:rPr>
          <w:rFonts w:ascii="Verdana" w:eastAsia="Calibri" w:hAnsi="Verdana" w:cs="Calibri"/>
        </w:rPr>
        <w:t xml:space="preserve"> nous</w:t>
      </w:r>
      <w:r w:rsidR="00A45E5E" w:rsidRPr="00020B9A">
        <w:rPr>
          <w:rFonts w:ascii="Verdana" w:eastAsia="Calibri" w:hAnsi="Verdana" w:cs="Calibri"/>
        </w:rPr>
        <w:t xml:space="preserve"> protéger et rester en vie »</w:t>
      </w:r>
      <w:r w:rsidRPr="00020B9A">
        <w:rPr>
          <w:rFonts w:ascii="Verdana" w:eastAsia="Calibri" w:hAnsi="Verdana" w:cs="Calibri"/>
        </w:rPr>
        <w:t xml:space="preserve">, </w:t>
      </w:r>
      <w:r w:rsidR="00A45E5E" w:rsidRPr="00020B9A">
        <w:rPr>
          <w:rFonts w:ascii="Verdana" w:eastAsia="Calibri" w:hAnsi="Verdana" w:cs="Calibri"/>
        </w:rPr>
        <w:t>du 11 -25 septembre 2020</w:t>
      </w:r>
      <w:r w:rsidR="0036665F" w:rsidRPr="00020B9A">
        <w:rPr>
          <w:rFonts w:ascii="Verdana" w:eastAsia="Calibri" w:hAnsi="Verdana" w:cs="Calibri"/>
        </w:rPr>
        <w:t>, l</w:t>
      </w:r>
      <w:r w:rsidR="00A45E5E" w:rsidRPr="00020B9A">
        <w:rPr>
          <w:rFonts w:ascii="Verdana" w:eastAsia="Calibri" w:hAnsi="Verdana" w:cs="Calibri"/>
        </w:rPr>
        <w:t xml:space="preserve">a campagne </w:t>
      </w:r>
      <w:r w:rsidR="00A45E5E" w:rsidRPr="00020B9A">
        <w:rPr>
          <w:rFonts w:ascii="Verdana" w:eastAsia="Calibri" w:hAnsi="Verdana" w:cs="Calibri"/>
          <w:i/>
        </w:rPr>
        <w:t>vacances sans sida</w:t>
      </w:r>
      <w:r w:rsidR="0036665F" w:rsidRPr="00020B9A">
        <w:rPr>
          <w:rFonts w:ascii="Verdana" w:eastAsia="Calibri" w:hAnsi="Verdana" w:cs="Calibri"/>
        </w:rPr>
        <w:t xml:space="preserve"> a débuté</w:t>
      </w:r>
      <w:r w:rsidR="00A45E5E" w:rsidRPr="00020B9A">
        <w:rPr>
          <w:rFonts w:ascii="Verdana" w:eastAsia="Calibri" w:hAnsi="Verdana" w:cs="Calibri"/>
        </w:rPr>
        <w:t xml:space="preserve"> le vendredi 11 septem</w:t>
      </w:r>
      <w:r w:rsidRPr="00020B9A">
        <w:rPr>
          <w:rFonts w:ascii="Verdana" w:eastAsia="Calibri" w:hAnsi="Verdana" w:cs="Calibri"/>
        </w:rPr>
        <w:t>bre 2020 dans les locaux de la Délégation R</w:t>
      </w:r>
      <w:r w:rsidR="00A45E5E" w:rsidRPr="00020B9A">
        <w:rPr>
          <w:rFonts w:ascii="Verdana" w:eastAsia="Calibri" w:hAnsi="Verdana" w:cs="Calibri"/>
        </w:rPr>
        <w:t xml:space="preserve">égionale de la santé sis à </w:t>
      </w:r>
      <w:proofErr w:type="spellStart"/>
      <w:r w:rsidR="00A45E5E" w:rsidRPr="00020B9A">
        <w:rPr>
          <w:rFonts w:ascii="Verdana" w:eastAsia="Calibri" w:hAnsi="Verdana" w:cs="Calibri"/>
        </w:rPr>
        <w:t>Nlongkack</w:t>
      </w:r>
      <w:proofErr w:type="spellEnd"/>
      <w:r w:rsidR="00A45E5E" w:rsidRPr="00020B9A">
        <w:rPr>
          <w:rFonts w:ascii="Verdana" w:eastAsia="Calibri" w:hAnsi="Verdana" w:cs="Calibri"/>
        </w:rPr>
        <w:t xml:space="preserve"> par un briefing sur les généralités du VIH et les mécanismes à adopter pour une campagne réussie. Etaient présent 12 adolescents champions du RéCAJ+ et d’autres structures. Les généralités de communication portaient sur les modes de transmission du VIH, l’importances du dépistage, la relations COVID et VIH. La campagne s’étalait sur deux (02) semaines, les descentes en communauté ont effectivement commencées le 14 Septembre, la campagne digitale consistait à faire le passer les messages de sensibilisation à travers les réseaux sociaux (WhatsApp, Instagram, Facebook …). Durant la campagne de sensibilisation les pairs éducateurs ont pu avoir certains résultats suivants :</w:t>
      </w:r>
    </w:p>
    <w:tbl>
      <w:tblPr>
        <w:tblStyle w:val="Grilledutableau"/>
        <w:tblW w:w="0" w:type="auto"/>
        <w:tblLook w:val="04A0" w:firstRow="1" w:lastRow="0" w:firstColumn="1" w:lastColumn="0" w:noHBand="0" w:noVBand="1"/>
      </w:tblPr>
      <w:tblGrid>
        <w:gridCol w:w="846"/>
        <w:gridCol w:w="5085"/>
        <w:gridCol w:w="2002"/>
      </w:tblGrid>
      <w:tr w:rsidR="004F5580" w14:paraId="111CF21F" w14:textId="77777777" w:rsidTr="00AB3A5C">
        <w:tc>
          <w:tcPr>
            <w:tcW w:w="846" w:type="dxa"/>
            <w:shd w:val="clear" w:color="auto" w:fill="8EAADB" w:themeFill="accent1" w:themeFillTint="99"/>
          </w:tcPr>
          <w:p w14:paraId="0F10C7F7" w14:textId="10F4E863" w:rsidR="004F5580" w:rsidRPr="004F5580" w:rsidRDefault="004F5580" w:rsidP="004F5580">
            <w:pPr>
              <w:tabs>
                <w:tab w:val="left" w:pos="3720"/>
              </w:tabs>
              <w:spacing w:line="259" w:lineRule="auto"/>
              <w:rPr>
                <w:rFonts w:ascii="Constantia" w:hAnsi="Constantia" w:cs="Calibri"/>
                <w:b/>
                <w:sz w:val="24"/>
              </w:rPr>
            </w:pPr>
            <w:r w:rsidRPr="004F5580">
              <w:rPr>
                <w:rFonts w:ascii="Constantia" w:hAnsi="Constantia" w:cs="Calibri"/>
                <w:b/>
                <w:sz w:val="24"/>
              </w:rPr>
              <w:t>N°</w:t>
            </w:r>
          </w:p>
        </w:tc>
        <w:tc>
          <w:tcPr>
            <w:tcW w:w="5085" w:type="dxa"/>
            <w:shd w:val="clear" w:color="auto" w:fill="8EAADB" w:themeFill="accent1" w:themeFillTint="99"/>
          </w:tcPr>
          <w:p w14:paraId="6A9C1F8E" w14:textId="1B2D2A83" w:rsidR="004F5580" w:rsidRPr="004F5580" w:rsidRDefault="004F5580" w:rsidP="004F5580">
            <w:pPr>
              <w:tabs>
                <w:tab w:val="left" w:pos="3720"/>
              </w:tabs>
              <w:spacing w:line="259" w:lineRule="auto"/>
              <w:rPr>
                <w:rFonts w:ascii="Constantia" w:hAnsi="Constantia" w:cs="Calibri"/>
                <w:b/>
                <w:sz w:val="24"/>
              </w:rPr>
            </w:pPr>
            <w:r w:rsidRPr="004F5580">
              <w:rPr>
                <w:rFonts w:ascii="Constantia" w:hAnsi="Constantia" w:cs="Calibri"/>
                <w:b/>
                <w:sz w:val="24"/>
              </w:rPr>
              <w:t>Activités</w:t>
            </w:r>
          </w:p>
        </w:tc>
        <w:tc>
          <w:tcPr>
            <w:tcW w:w="2002" w:type="dxa"/>
            <w:shd w:val="clear" w:color="auto" w:fill="8EAADB" w:themeFill="accent1" w:themeFillTint="99"/>
          </w:tcPr>
          <w:p w14:paraId="11D41B03" w14:textId="4A8D4EB0" w:rsidR="004F5580" w:rsidRPr="004F5580" w:rsidRDefault="004F5580" w:rsidP="004F5580">
            <w:pPr>
              <w:tabs>
                <w:tab w:val="left" w:pos="3720"/>
              </w:tabs>
              <w:spacing w:line="259" w:lineRule="auto"/>
              <w:rPr>
                <w:rFonts w:ascii="Constantia" w:hAnsi="Constantia" w:cs="Calibri"/>
                <w:b/>
                <w:sz w:val="24"/>
              </w:rPr>
            </w:pPr>
            <w:r w:rsidRPr="004F5580">
              <w:rPr>
                <w:rFonts w:ascii="Constantia" w:hAnsi="Constantia" w:cs="Calibri"/>
                <w:b/>
                <w:sz w:val="24"/>
              </w:rPr>
              <w:t>Chiffres</w:t>
            </w:r>
          </w:p>
        </w:tc>
      </w:tr>
      <w:tr w:rsidR="004F5580" w14:paraId="01568CE4" w14:textId="77777777" w:rsidTr="004F5580">
        <w:tc>
          <w:tcPr>
            <w:tcW w:w="846" w:type="dxa"/>
          </w:tcPr>
          <w:p w14:paraId="0CFBAA7F" w14:textId="3E59A014" w:rsidR="004F5580" w:rsidRPr="004F5580" w:rsidRDefault="004F5580" w:rsidP="004F5580">
            <w:pPr>
              <w:tabs>
                <w:tab w:val="left" w:pos="3720"/>
              </w:tabs>
              <w:spacing w:line="259" w:lineRule="auto"/>
              <w:rPr>
                <w:rFonts w:ascii="Constantia" w:hAnsi="Constantia"/>
                <w:sz w:val="24"/>
                <w:szCs w:val="24"/>
              </w:rPr>
            </w:pPr>
            <w:r w:rsidRPr="004F5580">
              <w:rPr>
                <w:rFonts w:ascii="Constantia" w:hAnsi="Constantia"/>
                <w:sz w:val="24"/>
                <w:szCs w:val="24"/>
              </w:rPr>
              <w:t>1</w:t>
            </w:r>
          </w:p>
        </w:tc>
        <w:tc>
          <w:tcPr>
            <w:tcW w:w="5085" w:type="dxa"/>
          </w:tcPr>
          <w:p w14:paraId="225BBEB1" w14:textId="13EB6DBB" w:rsidR="004F5580" w:rsidRPr="004F5580" w:rsidRDefault="004F5580" w:rsidP="004F5580">
            <w:pPr>
              <w:tabs>
                <w:tab w:val="left" w:pos="3720"/>
              </w:tabs>
              <w:spacing w:line="276" w:lineRule="auto"/>
              <w:rPr>
                <w:rFonts w:ascii="Constantia" w:hAnsi="Constantia"/>
                <w:sz w:val="24"/>
                <w:szCs w:val="24"/>
              </w:rPr>
            </w:pPr>
            <w:r w:rsidRPr="004F5580">
              <w:rPr>
                <w:rFonts w:ascii="Constantia" w:hAnsi="Constantia"/>
                <w:sz w:val="24"/>
                <w:szCs w:val="24"/>
              </w:rPr>
              <w:t>Nombre de jour sur le terrain</w:t>
            </w:r>
          </w:p>
        </w:tc>
        <w:tc>
          <w:tcPr>
            <w:tcW w:w="2002" w:type="dxa"/>
          </w:tcPr>
          <w:p w14:paraId="2DC889AD" w14:textId="027374FD" w:rsidR="004F5580" w:rsidRPr="004F5580" w:rsidRDefault="004F5580" w:rsidP="004F5580">
            <w:pPr>
              <w:tabs>
                <w:tab w:val="left" w:pos="3720"/>
              </w:tabs>
              <w:spacing w:line="259" w:lineRule="auto"/>
              <w:rPr>
                <w:rFonts w:ascii="Constantia" w:hAnsi="Constantia"/>
                <w:sz w:val="24"/>
                <w:szCs w:val="24"/>
              </w:rPr>
            </w:pPr>
            <w:r w:rsidRPr="004F5580">
              <w:rPr>
                <w:rFonts w:ascii="Constantia" w:hAnsi="Constantia"/>
                <w:sz w:val="24"/>
                <w:szCs w:val="24"/>
              </w:rPr>
              <w:t>08</w:t>
            </w:r>
          </w:p>
        </w:tc>
      </w:tr>
      <w:tr w:rsidR="004F5580" w14:paraId="6663E61A" w14:textId="77777777" w:rsidTr="00AB3A5C">
        <w:tc>
          <w:tcPr>
            <w:tcW w:w="846" w:type="dxa"/>
            <w:shd w:val="clear" w:color="auto" w:fill="8EAADB" w:themeFill="accent1" w:themeFillTint="99"/>
          </w:tcPr>
          <w:p w14:paraId="1E81534D" w14:textId="0F5EE7CD" w:rsidR="004F5580" w:rsidRPr="004F5580" w:rsidRDefault="004F5580" w:rsidP="004F5580">
            <w:pPr>
              <w:tabs>
                <w:tab w:val="left" w:pos="3720"/>
              </w:tabs>
              <w:spacing w:line="259" w:lineRule="auto"/>
              <w:rPr>
                <w:rFonts w:ascii="Constantia" w:hAnsi="Constantia" w:cs="Calibri"/>
                <w:sz w:val="24"/>
                <w:szCs w:val="24"/>
              </w:rPr>
            </w:pPr>
            <w:r w:rsidRPr="004F5580">
              <w:rPr>
                <w:rFonts w:ascii="Constantia" w:hAnsi="Constantia" w:cs="Calibri"/>
                <w:sz w:val="24"/>
                <w:szCs w:val="24"/>
              </w:rPr>
              <w:t>2</w:t>
            </w:r>
          </w:p>
        </w:tc>
        <w:tc>
          <w:tcPr>
            <w:tcW w:w="5085" w:type="dxa"/>
            <w:shd w:val="clear" w:color="auto" w:fill="8EAADB" w:themeFill="accent1" w:themeFillTint="99"/>
          </w:tcPr>
          <w:p w14:paraId="439BAD8B" w14:textId="07C9FE0F" w:rsidR="004F5580" w:rsidRPr="004F5580" w:rsidRDefault="004F5580" w:rsidP="004F5580">
            <w:pPr>
              <w:tabs>
                <w:tab w:val="left" w:pos="3720"/>
              </w:tabs>
              <w:spacing w:line="276" w:lineRule="auto"/>
              <w:rPr>
                <w:rFonts w:ascii="Constantia" w:hAnsi="Constantia"/>
                <w:sz w:val="24"/>
                <w:szCs w:val="24"/>
              </w:rPr>
            </w:pPr>
            <w:r w:rsidRPr="004F5580">
              <w:rPr>
                <w:rFonts w:ascii="Constantia" w:hAnsi="Constantia"/>
                <w:sz w:val="24"/>
                <w:szCs w:val="24"/>
              </w:rPr>
              <w:t>Nombres de personnes sensibilisées</w:t>
            </w:r>
          </w:p>
        </w:tc>
        <w:tc>
          <w:tcPr>
            <w:tcW w:w="2002" w:type="dxa"/>
            <w:shd w:val="clear" w:color="auto" w:fill="8EAADB" w:themeFill="accent1" w:themeFillTint="99"/>
          </w:tcPr>
          <w:p w14:paraId="626561C0" w14:textId="34AF494C" w:rsidR="004F5580" w:rsidRPr="004F5580" w:rsidRDefault="004F5580" w:rsidP="00E64407">
            <w:pPr>
              <w:tabs>
                <w:tab w:val="left" w:pos="3720"/>
              </w:tabs>
              <w:spacing w:line="259" w:lineRule="auto"/>
              <w:rPr>
                <w:rFonts w:ascii="Constantia" w:hAnsi="Constantia" w:cs="Calibri"/>
                <w:sz w:val="24"/>
                <w:szCs w:val="24"/>
              </w:rPr>
            </w:pPr>
            <w:r w:rsidRPr="004F5580">
              <w:rPr>
                <w:rFonts w:ascii="Constantia" w:hAnsi="Constantia"/>
                <w:sz w:val="24"/>
                <w:szCs w:val="24"/>
              </w:rPr>
              <w:t>11347</w:t>
            </w:r>
          </w:p>
        </w:tc>
      </w:tr>
      <w:tr w:rsidR="004F5580" w14:paraId="61C74C4D" w14:textId="77777777" w:rsidTr="004F5580">
        <w:tc>
          <w:tcPr>
            <w:tcW w:w="846" w:type="dxa"/>
          </w:tcPr>
          <w:p w14:paraId="217F6E1B" w14:textId="46EF505B" w:rsidR="004F5580" w:rsidRPr="004F5580" w:rsidRDefault="004F5580" w:rsidP="004F5580">
            <w:pPr>
              <w:tabs>
                <w:tab w:val="left" w:pos="3720"/>
              </w:tabs>
              <w:spacing w:line="259" w:lineRule="auto"/>
              <w:rPr>
                <w:rFonts w:ascii="Constantia" w:hAnsi="Constantia" w:cs="Calibri"/>
                <w:sz w:val="24"/>
                <w:szCs w:val="24"/>
              </w:rPr>
            </w:pPr>
            <w:r w:rsidRPr="004F5580">
              <w:rPr>
                <w:rFonts w:ascii="Constantia" w:hAnsi="Constantia" w:cs="Calibri"/>
                <w:sz w:val="24"/>
                <w:szCs w:val="24"/>
              </w:rPr>
              <w:t>3</w:t>
            </w:r>
          </w:p>
        </w:tc>
        <w:tc>
          <w:tcPr>
            <w:tcW w:w="5085" w:type="dxa"/>
          </w:tcPr>
          <w:p w14:paraId="0DBEB8AD" w14:textId="12D5D048" w:rsidR="004F5580" w:rsidRPr="004F5580" w:rsidRDefault="004F5580" w:rsidP="004F5580">
            <w:pPr>
              <w:tabs>
                <w:tab w:val="left" w:pos="3720"/>
              </w:tabs>
              <w:spacing w:line="276" w:lineRule="auto"/>
              <w:rPr>
                <w:rFonts w:ascii="Constantia" w:hAnsi="Constantia"/>
                <w:sz w:val="24"/>
                <w:szCs w:val="24"/>
              </w:rPr>
            </w:pPr>
            <w:r w:rsidRPr="004F5580">
              <w:rPr>
                <w:rFonts w:ascii="Constantia" w:hAnsi="Constantia"/>
                <w:sz w:val="24"/>
                <w:szCs w:val="24"/>
              </w:rPr>
              <w:t>Préservatifs et lubrifiants distribués</w:t>
            </w:r>
          </w:p>
        </w:tc>
        <w:tc>
          <w:tcPr>
            <w:tcW w:w="2002" w:type="dxa"/>
          </w:tcPr>
          <w:p w14:paraId="30AFC28C" w14:textId="465D8B88" w:rsidR="004F5580" w:rsidRPr="004F5580" w:rsidRDefault="004F5580" w:rsidP="00E64407">
            <w:pPr>
              <w:tabs>
                <w:tab w:val="left" w:pos="3720"/>
              </w:tabs>
              <w:spacing w:line="259" w:lineRule="auto"/>
              <w:rPr>
                <w:rFonts w:ascii="Constantia" w:hAnsi="Constantia" w:cs="Calibri"/>
                <w:sz w:val="24"/>
                <w:szCs w:val="24"/>
              </w:rPr>
            </w:pPr>
            <w:r w:rsidRPr="004F5580">
              <w:rPr>
                <w:rFonts w:ascii="Constantia" w:hAnsi="Constantia"/>
                <w:sz w:val="24"/>
                <w:szCs w:val="24"/>
              </w:rPr>
              <w:t>1300</w:t>
            </w:r>
          </w:p>
        </w:tc>
      </w:tr>
      <w:tr w:rsidR="004F5580" w14:paraId="4C8C969B" w14:textId="77777777" w:rsidTr="00AB3A5C">
        <w:tc>
          <w:tcPr>
            <w:tcW w:w="846" w:type="dxa"/>
            <w:shd w:val="clear" w:color="auto" w:fill="8EAADB" w:themeFill="accent1" w:themeFillTint="99"/>
          </w:tcPr>
          <w:p w14:paraId="35C6FED7" w14:textId="65EA8554" w:rsidR="004F5580" w:rsidRPr="004F5580" w:rsidRDefault="004F5580" w:rsidP="004F5580">
            <w:pPr>
              <w:tabs>
                <w:tab w:val="left" w:pos="3720"/>
              </w:tabs>
              <w:spacing w:line="259" w:lineRule="auto"/>
              <w:rPr>
                <w:rFonts w:ascii="Constantia" w:hAnsi="Constantia" w:cs="Calibri"/>
                <w:sz w:val="24"/>
                <w:szCs w:val="24"/>
              </w:rPr>
            </w:pPr>
            <w:r w:rsidRPr="004F5580">
              <w:rPr>
                <w:rFonts w:ascii="Constantia" w:hAnsi="Constantia" w:cs="Calibri"/>
                <w:sz w:val="24"/>
                <w:szCs w:val="24"/>
              </w:rPr>
              <w:t>4</w:t>
            </w:r>
          </w:p>
        </w:tc>
        <w:tc>
          <w:tcPr>
            <w:tcW w:w="5085" w:type="dxa"/>
            <w:shd w:val="clear" w:color="auto" w:fill="8EAADB" w:themeFill="accent1" w:themeFillTint="99"/>
          </w:tcPr>
          <w:p w14:paraId="144F9BA3" w14:textId="28C7F021" w:rsidR="004F5580" w:rsidRPr="004F5580" w:rsidRDefault="004F5580" w:rsidP="004F5580">
            <w:pPr>
              <w:tabs>
                <w:tab w:val="left" w:pos="3720"/>
              </w:tabs>
              <w:spacing w:line="276" w:lineRule="auto"/>
              <w:rPr>
                <w:rFonts w:ascii="Constantia" w:hAnsi="Constantia"/>
                <w:sz w:val="24"/>
                <w:szCs w:val="24"/>
              </w:rPr>
            </w:pPr>
            <w:r w:rsidRPr="004F5580">
              <w:rPr>
                <w:rFonts w:ascii="Constantia" w:hAnsi="Constantia"/>
                <w:sz w:val="24"/>
                <w:szCs w:val="24"/>
              </w:rPr>
              <w:t>Nombre de jour en ligne</w:t>
            </w:r>
          </w:p>
        </w:tc>
        <w:tc>
          <w:tcPr>
            <w:tcW w:w="2002" w:type="dxa"/>
            <w:shd w:val="clear" w:color="auto" w:fill="8EAADB" w:themeFill="accent1" w:themeFillTint="99"/>
          </w:tcPr>
          <w:p w14:paraId="2E2B41EB" w14:textId="68BF7746" w:rsidR="004F5580" w:rsidRPr="004F5580" w:rsidRDefault="004F5580" w:rsidP="00E64407">
            <w:pPr>
              <w:tabs>
                <w:tab w:val="left" w:pos="3720"/>
              </w:tabs>
              <w:spacing w:line="259" w:lineRule="auto"/>
              <w:rPr>
                <w:rFonts w:ascii="Constantia" w:hAnsi="Constantia" w:cs="Calibri"/>
                <w:sz w:val="24"/>
                <w:szCs w:val="24"/>
              </w:rPr>
            </w:pPr>
            <w:r w:rsidRPr="004F5580">
              <w:rPr>
                <w:rFonts w:ascii="Constantia" w:hAnsi="Constantia"/>
                <w:sz w:val="24"/>
                <w:szCs w:val="24"/>
              </w:rPr>
              <w:t>03</w:t>
            </w:r>
          </w:p>
        </w:tc>
      </w:tr>
      <w:tr w:rsidR="004F5580" w14:paraId="4CA222C8" w14:textId="77777777" w:rsidTr="004F5580">
        <w:tc>
          <w:tcPr>
            <w:tcW w:w="846" w:type="dxa"/>
          </w:tcPr>
          <w:p w14:paraId="487AA807" w14:textId="7109D249" w:rsidR="004F5580" w:rsidRPr="004F5580" w:rsidRDefault="004F5580" w:rsidP="004F5580">
            <w:pPr>
              <w:tabs>
                <w:tab w:val="left" w:pos="3720"/>
              </w:tabs>
              <w:spacing w:line="259" w:lineRule="auto"/>
              <w:rPr>
                <w:rFonts w:ascii="Constantia" w:hAnsi="Constantia" w:cs="Calibri"/>
                <w:sz w:val="24"/>
                <w:szCs w:val="24"/>
              </w:rPr>
            </w:pPr>
            <w:r w:rsidRPr="004F5580">
              <w:rPr>
                <w:rFonts w:ascii="Constantia" w:hAnsi="Constantia" w:cs="Calibri"/>
                <w:sz w:val="24"/>
                <w:szCs w:val="24"/>
              </w:rPr>
              <w:t>5</w:t>
            </w:r>
          </w:p>
        </w:tc>
        <w:tc>
          <w:tcPr>
            <w:tcW w:w="5085" w:type="dxa"/>
          </w:tcPr>
          <w:p w14:paraId="5A280A62" w14:textId="1CB9F37E" w:rsidR="004F5580" w:rsidRPr="004F5580" w:rsidRDefault="004F5580" w:rsidP="004F5580">
            <w:pPr>
              <w:tabs>
                <w:tab w:val="left" w:pos="3720"/>
              </w:tabs>
              <w:spacing w:line="276" w:lineRule="auto"/>
              <w:rPr>
                <w:rFonts w:ascii="Constantia" w:hAnsi="Constantia"/>
                <w:sz w:val="24"/>
                <w:szCs w:val="24"/>
              </w:rPr>
            </w:pPr>
            <w:r w:rsidRPr="004F5580">
              <w:rPr>
                <w:rFonts w:ascii="Constantia" w:hAnsi="Constantia"/>
                <w:sz w:val="24"/>
                <w:szCs w:val="24"/>
              </w:rPr>
              <w:t>Nombres de personnes touchées sur les réseaux</w:t>
            </w:r>
          </w:p>
        </w:tc>
        <w:tc>
          <w:tcPr>
            <w:tcW w:w="2002" w:type="dxa"/>
          </w:tcPr>
          <w:p w14:paraId="248CE7B7" w14:textId="4D128292" w:rsidR="004F5580" w:rsidRPr="004F5580" w:rsidRDefault="004F5580" w:rsidP="00E64407">
            <w:pPr>
              <w:tabs>
                <w:tab w:val="left" w:pos="3720"/>
              </w:tabs>
              <w:spacing w:line="259" w:lineRule="auto"/>
              <w:rPr>
                <w:rFonts w:ascii="Constantia" w:hAnsi="Constantia" w:cs="Calibri"/>
                <w:sz w:val="24"/>
                <w:szCs w:val="24"/>
              </w:rPr>
            </w:pPr>
            <w:r w:rsidRPr="004F5580">
              <w:rPr>
                <w:rFonts w:ascii="Constantia" w:hAnsi="Constantia"/>
                <w:sz w:val="24"/>
                <w:szCs w:val="24"/>
              </w:rPr>
              <w:t>3600</w:t>
            </w:r>
          </w:p>
        </w:tc>
      </w:tr>
    </w:tbl>
    <w:p w14:paraId="75E31CEF" w14:textId="594B6D2F" w:rsidR="004F5580" w:rsidRDefault="004F5580" w:rsidP="00E64407">
      <w:pPr>
        <w:tabs>
          <w:tab w:val="left" w:pos="3720"/>
        </w:tabs>
        <w:spacing w:line="259" w:lineRule="auto"/>
        <w:rPr>
          <w:rFonts w:ascii="Constantia" w:eastAsia="Calibri" w:hAnsi="Constantia" w:cs="Calibri"/>
          <w:sz w:val="24"/>
        </w:rPr>
      </w:pPr>
    </w:p>
    <w:p w14:paraId="05045F66" w14:textId="6FDA7B51" w:rsidR="004F5580" w:rsidRDefault="00DD080A" w:rsidP="00DD080A">
      <w:pPr>
        <w:pStyle w:val="Titre3"/>
        <w:rPr>
          <w:rFonts w:eastAsia="Calibri"/>
        </w:rPr>
      </w:pPr>
      <w:r>
        <w:rPr>
          <w:rFonts w:eastAsia="Calibri"/>
        </w:rPr>
        <w:t xml:space="preserve"> </w:t>
      </w:r>
      <w:r w:rsidR="004F5580">
        <w:rPr>
          <w:rFonts w:eastAsia="Calibri"/>
        </w:rPr>
        <w:t xml:space="preserve"> </w:t>
      </w:r>
      <w:r w:rsidR="0036665F" w:rsidRPr="00D96109">
        <w:rPr>
          <w:rFonts w:eastAsia="Calibri"/>
        </w:rPr>
        <w:t>La</w:t>
      </w:r>
      <w:r w:rsidR="0036665F">
        <w:rPr>
          <w:rFonts w:eastAsia="Calibri"/>
        </w:rPr>
        <w:t xml:space="preserve"> </w:t>
      </w:r>
      <w:r w:rsidR="00D96109">
        <w:rPr>
          <w:rFonts w:eastAsia="Calibri"/>
        </w:rPr>
        <w:t>r</w:t>
      </w:r>
      <w:r w:rsidR="007F3F6F" w:rsidRPr="007F3F6F">
        <w:rPr>
          <w:rFonts w:eastAsia="Calibri"/>
        </w:rPr>
        <w:t>encontre de d</w:t>
      </w:r>
      <w:r w:rsidR="004F5580" w:rsidRPr="007F3F6F">
        <w:rPr>
          <w:rFonts w:eastAsia="Calibri"/>
        </w:rPr>
        <w:t>iscussion sur la Santé Sexuelle de Reproduction</w:t>
      </w:r>
      <w:r w:rsidR="004F5580" w:rsidRPr="004F5580">
        <w:rPr>
          <w:rFonts w:eastAsia="Calibri"/>
        </w:rPr>
        <w:t xml:space="preserve"> </w:t>
      </w:r>
    </w:p>
    <w:p w14:paraId="15AB92C9" w14:textId="0E04B1F6" w:rsidR="00090544" w:rsidRPr="00020B9A" w:rsidRDefault="004F5580" w:rsidP="004F5580">
      <w:pPr>
        <w:tabs>
          <w:tab w:val="left" w:pos="3720"/>
        </w:tabs>
        <w:spacing w:line="259" w:lineRule="auto"/>
        <w:jc w:val="both"/>
        <w:rPr>
          <w:rFonts w:ascii="Verdana" w:eastAsia="Calibri" w:hAnsi="Verdana" w:cs="Calibri"/>
        </w:rPr>
      </w:pPr>
      <w:r w:rsidRPr="00020B9A">
        <w:rPr>
          <w:rFonts w:ascii="Verdana" w:eastAsia="Calibri" w:hAnsi="Verdana" w:cs="Calibri"/>
        </w:rPr>
        <w:t xml:space="preserve">La rencontre de discussion dans le cadre du projet d’étude portant sur les connaissances des adolescents et jeune en santé sexuelle de reproduction s'est déroulé dans la salle de réunion de Moto Action en présence du consultant de l'université des Montagnes et une vingtaine d’adolescents et jeunes du réseau. Elle avait pour objectif principal d'inviter les jeunes et adolescents à avoir des connaissances sur la santé sexuelle et la reproduction, la sexualité responsable épanouie. Par ailleurs, cette discussion appelait ces jeunes à apporter des solutions sur </w:t>
      </w:r>
      <w:r w:rsidR="0036665F" w:rsidRPr="00020B9A">
        <w:rPr>
          <w:rFonts w:ascii="Verdana" w:eastAsia="Calibri" w:hAnsi="Verdana" w:cs="Calibri"/>
        </w:rPr>
        <w:t xml:space="preserve">la </w:t>
      </w:r>
      <w:r w:rsidRPr="00020B9A">
        <w:rPr>
          <w:rFonts w:ascii="Verdana" w:eastAsia="Calibri" w:hAnsi="Verdana" w:cs="Calibri"/>
        </w:rPr>
        <w:t xml:space="preserve">prévention des avortements à risques qui s'accentuent de plus en plus dans nos différentes sociétés. Aussi, un débat a été ouvert sur leurs projets d’avenir et les conseils sur les moyens d'atteinte de ceux-ci. Depuis le dernier rapport, nous avons mené plusieurs activités dans la section. Il s’agit entre autres des groupes </w:t>
      </w:r>
      <w:r w:rsidRPr="00020B9A">
        <w:rPr>
          <w:rFonts w:ascii="Verdana" w:eastAsia="Calibri" w:hAnsi="Verdana" w:cs="Calibri"/>
        </w:rPr>
        <w:lastRenderedPageBreak/>
        <w:t>de parole, des éducations thérapeutiques, des visites à domicile, ainsi que des suivis thérapeutiques, des appels pour promouvoir le meilleur accompagnement social pour l’atteinte du dernier 90. Les membres de la sectio</w:t>
      </w:r>
      <w:r w:rsidR="0036665F" w:rsidRPr="00020B9A">
        <w:rPr>
          <w:rFonts w:ascii="Verdana" w:eastAsia="Calibri" w:hAnsi="Verdana" w:cs="Calibri"/>
        </w:rPr>
        <w:t>n Peer to Peer en majorité se sont</w:t>
      </w:r>
      <w:r w:rsidRPr="00020B9A">
        <w:rPr>
          <w:rFonts w:ascii="Verdana" w:eastAsia="Calibri" w:hAnsi="Verdana" w:cs="Calibri"/>
        </w:rPr>
        <w:t xml:space="preserve"> engagé</w:t>
      </w:r>
      <w:r w:rsidR="0036665F" w:rsidRPr="00020B9A">
        <w:rPr>
          <w:rFonts w:ascii="Verdana" w:eastAsia="Calibri" w:hAnsi="Verdana" w:cs="Calibri"/>
        </w:rPr>
        <w:t>s</w:t>
      </w:r>
      <w:r w:rsidRPr="00020B9A">
        <w:rPr>
          <w:rFonts w:ascii="Verdana" w:eastAsia="Calibri" w:hAnsi="Verdana" w:cs="Calibri"/>
        </w:rPr>
        <w:t xml:space="preserve"> activement pour promouvoir l’atteinte des différents objectifs du RéCAJ+. Les points focaux des différents FOSA ont mené des activités telles que :</w:t>
      </w:r>
    </w:p>
    <w:tbl>
      <w:tblPr>
        <w:tblStyle w:val="Grilledutableau"/>
        <w:tblW w:w="0" w:type="auto"/>
        <w:tblInd w:w="279" w:type="dxa"/>
        <w:tblLook w:val="04A0" w:firstRow="1" w:lastRow="0" w:firstColumn="1" w:lastColumn="0" w:noHBand="0" w:noVBand="1"/>
      </w:tblPr>
      <w:tblGrid>
        <w:gridCol w:w="1652"/>
        <w:gridCol w:w="1132"/>
        <w:gridCol w:w="1133"/>
        <w:gridCol w:w="1133"/>
        <w:gridCol w:w="1298"/>
        <w:gridCol w:w="576"/>
        <w:gridCol w:w="567"/>
        <w:gridCol w:w="709"/>
      </w:tblGrid>
      <w:tr w:rsidR="0036665F" w:rsidRPr="008154BE" w14:paraId="242BE454" w14:textId="77777777" w:rsidTr="00AB3A5C">
        <w:tc>
          <w:tcPr>
            <w:tcW w:w="1510" w:type="dxa"/>
            <w:shd w:val="clear" w:color="auto" w:fill="2F5496" w:themeFill="accent1" w:themeFillShade="BF"/>
            <w:vAlign w:val="center"/>
          </w:tcPr>
          <w:p w14:paraId="1B7C3AE3" w14:textId="6089B6E4" w:rsidR="0036665F" w:rsidRPr="008154BE" w:rsidRDefault="0036665F" w:rsidP="00084C56">
            <w:pPr>
              <w:tabs>
                <w:tab w:val="left" w:pos="3720"/>
              </w:tabs>
              <w:spacing w:line="259" w:lineRule="auto"/>
              <w:rPr>
                <w:rFonts w:ascii="Constantia" w:hAnsi="Constantia" w:cs="Calibri"/>
                <w:b/>
                <w:sz w:val="24"/>
              </w:rPr>
            </w:pPr>
            <w:r w:rsidRPr="008154BE">
              <w:rPr>
                <w:rFonts w:ascii="Constantia" w:hAnsi="Constantia"/>
                <w:b/>
              </w:rPr>
              <w:t>FOSA</w:t>
            </w:r>
          </w:p>
        </w:tc>
        <w:tc>
          <w:tcPr>
            <w:tcW w:w="1132" w:type="dxa"/>
            <w:shd w:val="clear" w:color="auto" w:fill="2F5496" w:themeFill="accent1" w:themeFillShade="BF"/>
            <w:vAlign w:val="center"/>
          </w:tcPr>
          <w:p w14:paraId="07EBE9A4" w14:textId="1E3A38A0" w:rsidR="0036665F" w:rsidRPr="008154BE" w:rsidRDefault="00495F39" w:rsidP="00084C56">
            <w:pPr>
              <w:tabs>
                <w:tab w:val="left" w:pos="3720"/>
              </w:tabs>
              <w:spacing w:line="259" w:lineRule="auto"/>
              <w:jc w:val="center"/>
              <w:rPr>
                <w:rFonts w:ascii="Constantia" w:hAnsi="Constantia" w:cs="Calibri"/>
                <w:b/>
                <w:sz w:val="24"/>
              </w:rPr>
            </w:pPr>
            <w:r w:rsidRPr="008154BE">
              <w:rPr>
                <w:rFonts w:ascii="Constantia" w:hAnsi="Constantia"/>
                <w:b/>
              </w:rPr>
              <w:t>Hôpital Militaire</w:t>
            </w:r>
          </w:p>
        </w:tc>
        <w:tc>
          <w:tcPr>
            <w:tcW w:w="1133" w:type="dxa"/>
            <w:shd w:val="clear" w:color="auto" w:fill="2F5496" w:themeFill="accent1" w:themeFillShade="BF"/>
            <w:vAlign w:val="center"/>
          </w:tcPr>
          <w:p w14:paraId="006EEBE9" w14:textId="3A9B1CE7" w:rsidR="0036665F" w:rsidRPr="008154BE" w:rsidRDefault="00495F39" w:rsidP="00084C56">
            <w:pPr>
              <w:tabs>
                <w:tab w:val="left" w:pos="3720"/>
              </w:tabs>
              <w:spacing w:line="259" w:lineRule="auto"/>
              <w:jc w:val="center"/>
              <w:rPr>
                <w:rFonts w:ascii="Constantia" w:hAnsi="Constantia" w:cs="Calibri"/>
                <w:b/>
                <w:sz w:val="24"/>
              </w:rPr>
            </w:pPr>
            <w:r w:rsidRPr="008154BE">
              <w:rPr>
                <w:rFonts w:ascii="Constantia" w:hAnsi="Constantia"/>
                <w:b/>
              </w:rPr>
              <w:t>HGOPY</w:t>
            </w:r>
          </w:p>
        </w:tc>
        <w:tc>
          <w:tcPr>
            <w:tcW w:w="1133" w:type="dxa"/>
            <w:shd w:val="clear" w:color="auto" w:fill="2F5496" w:themeFill="accent1" w:themeFillShade="BF"/>
            <w:vAlign w:val="center"/>
          </w:tcPr>
          <w:p w14:paraId="3A5CE704" w14:textId="6BB0AE65" w:rsidR="0036665F" w:rsidRPr="008154BE" w:rsidRDefault="00495F39" w:rsidP="00084C56">
            <w:pPr>
              <w:tabs>
                <w:tab w:val="left" w:pos="3720"/>
              </w:tabs>
              <w:spacing w:line="259" w:lineRule="auto"/>
              <w:jc w:val="center"/>
              <w:rPr>
                <w:rFonts w:ascii="Constantia" w:hAnsi="Constantia" w:cs="Calibri"/>
                <w:b/>
                <w:sz w:val="24"/>
              </w:rPr>
            </w:pPr>
            <w:r w:rsidRPr="008154BE">
              <w:rPr>
                <w:rFonts w:ascii="Constantia" w:hAnsi="Constantia"/>
                <w:b/>
              </w:rPr>
              <w:t>CNPS</w:t>
            </w:r>
          </w:p>
        </w:tc>
        <w:tc>
          <w:tcPr>
            <w:tcW w:w="1298" w:type="dxa"/>
            <w:shd w:val="clear" w:color="auto" w:fill="2F5496" w:themeFill="accent1" w:themeFillShade="BF"/>
            <w:vAlign w:val="center"/>
          </w:tcPr>
          <w:p w14:paraId="19176617" w14:textId="73C7E402" w:rsidR="0036665F" w:rsidRPr="008154BE" w:rsidRDefault="00495F39" w:rsidP="00084C56">
            <w:pPr>
              <w:tabs>
                <w:tab w:val="left" w:pos="3720"/>
              </w:tabs>
              <w:spacing w:line="259" w:lineRule="auto"/>
              <w:rPr>
                <w:rFonts w:ascii="Constantia" w:hAnsi="Constantia" w:cs="Calibri"/>
                <w:b/>
                <w:sz w:val="24"/>
              </w:rPr>
            </w:pPr>
            <w:r w:rsidRPr="008154BE">
              <w:rPr>
                <w:rFonts w:ascii="Constantia" w:hAnsi="Constantia"/>
                <w:b/>
              </w:rPr>
              <w:t>Fondation Chantal Biya</w:t>
            </w:r>
          </w:p>
        </w:tc>
        <w:tc>
          <w:tcPr>
            <w:tcW w:w="1852" w:type="dxa"/>
            <w:gridSpan w:val="3"/>
            <w:shd w:val="clear" w:color="auto" w:fill="2F5496" w:themeFill="accent1" w:themeFillShade="BF"/>
            <w:vAlign w:val="center"/>
          </w:tcPr>
          <w:p w14:paraId="1033896D" w14:textId="40B1D08B" w:rsidR="0036665F" w:rsidRPr="008154BE" w:rsidRDefault="00495F39" w:rsidP="00084C56">
            <w:pPr>
              <w:tabs>
                <w:tab w:val="left" w:pos="3720"/>
              </w:tabs>
              <w:spacing w:line="259" w:lineRule="auto"/>
              <w:jc w:val="center"/>
              <w:rPr>
                <w:rFonts w:ascii="Constantia" w:hAnsi="Constantia" w:cs="Calibri"/>
                <w:b/>
                <w:sz w:val="24"/>
              </w:rPr>
            </w:pPr>
            <w:r w:rsidRPr="008154BE">
              <w:rPr>
                <w:rFonts w:ascii="Constantia" w:hAnsi="Constantia"/>
                <w:b/>
              </w:rPr>
              <w:t>Total S</w:t>
            </w:r>
          </w:p>
        </w:tc>
      </w:tr>
      <w:tr w:rsidR="00AB3A5C" w14:paraId="17EE7527" w14:textId="77777777" w:rsidTr="00AB3A5C">
        <w:tc>
          <w:tcPr>
            <w:tcW w:w="1510" w:type="dxa"/>
            <w:shd w:val="clear" w:color="auto" w:fill="8EAADB" w:themeFill="accent1" w:themeFillTint="99"/>
          </w:tcPr>
          <w:p w14:paraId="42E33A2A" w14:textId="41AD2ACA" w:rsidR="0036665F" w:rsidRPr="00084C56" w:rsidRDefault="00EB5B0D" w:rsidP="00084C56">
            <w:pPr>
              <w:tabs>
                <w:tab w:val="left" w:pos="3720"/>
              </w:tabs>
              <w:spacing w:line="259" w:lineRule="auto"/>
              <w:rPr>
                <w:rFonts w:ascii="Constantia" w:hAnsi="Constantia" w:cs="Calibri"/>
                <w:sz w:val="24"/>
              </w:rPr>
            </w:pPr>
            <w:r w:rsidRPr="00084C56">
              <w:rPr>
                <w:rFonts w:ascii="Constantia" w:hAnsi="Constantia"/>
              </w:rPr>
              <w:t>Personnes touchées</w:t>
            </w:r>
          </w:p>
        </w:tc>
        <w:tc>
          <w:tcPr>
            <w:tcW w:w="1132" w:type="dxa"/>
            <w:shd w:val="clear" w:color="auto" w:fill="8EAADB" w:themeFill="accent1" w:themeFillTint="99"/>
          </w:tcPr>
          <w:p w14:paraId="223B3A52" w14:textId="572F9312" w:rsidR="0036665F" w:rsidRPr="00084C56" w:rsidRDefault="00495F39" w:rsidP="004F5580">
            <w:pPr>
              <w:tabs>
                <w:tab w:val="left" w:pos="3720"/>
              </w:tabs>
              <w:spacing w:line="259" w:lineRule="auto"/>
              <w:jc w:val="both"/>
              <w:rPr>
                <w:rFonts w:ascii="Constantia" w:hAnsi="Constantia" w:cs="Calibri"/>
                <w:sz w:val="24"/>
              </w:rPr>
            </w:pPr>
            <w:r w:rsidRPr="00084C56">
              <w:rPr>
                <w:rFonts w:ascii="Constantia" w:hAnsi="Constantia"/>
              </w:rPr>
              <w:t>20</w:t>
            </w:r>
          </w:p>
        </w:tc>
        <w:tc>
          <w:tcPr>
            <w:tcW w:w="1133" w:type="dxa"/>
            <w:shd w:val="clear" w:color="auto" w:fill="8EAADB" w:themeFill="accent1" w:themeFillTint="99"/>
          </w:tcPr>
          <w:p w14:paraId="55392631" w14:textId="577FC0E8" w:rsidR="0036665F" w:rsidRPr="00084C56" w:rsidRDefault="00495F39" w:rsidP="004F5580">
            <w:pPr>
              <w:tabs>
                <w:tab w:val="left" w:pos="3720"/>
              </w:tabs>
              <w:spacing w:line="259" w:lineRule="auto"/>
              <w:jc w:val="both"/>
              <w:rPr>
                <w:rFonts w:ascii="Constantia" w:hAnsi="Constantia" w:cs="Calibri"/>
                <w:sz w:val="24"/>
              </w:rPr>
            </w:pPr>
            <w:r w:rsidRPr="00084C56">
              <w:rPr>
                <w:rFonts w:ascii="Constantia" w:hAnsi="Constantia"/>
              </w:rPr>
              <w:t>04</w:t>
            </w:r>
          </w:p>
        </w:tc>
        <w:tc>
          <w:tcPr>
            <w:tcW w:w="1133" w:type="dxa"/>
            <w:shd w:val="clear" w:color="auto" w:fill="8EAADB" w:themeFill="accent1" w:themeFillTint="99"/>
          </w:tcPr>
          <w:p w14:paraId="0C7B0DCE" w14:textId="4E6106FA" w:rsidR="0036665F" w:rsidRPr="00084C56" w:rsidRDefault="00495F39" w:rsidP="004F5580">
            <w:pPr>
              <w:tabs>
                <w:tab w:val="left" w:pos="3720"/>
              </w:tabs>
              <w:spacing w:line="259" w:lineRule="auto"/>
              <w:jc w:val="both"/>
              <w:rPr>
                <w:rFonts w:ascii="Constantia" w:hAnsi="Constantia" w:cs="Calibri"/>
                <w:sz w:val="24"/>
              </w:rPr>
            </w:pPr>
            <w:r w:rsidRPr="00084C56">
              <w:rPr>
                <w:rFonts w:ascii="Constantia" w:hAnsi="Constantia"/>
              </w:rPr>
              <w:t>15</w:t>
            </w:r>
          </w:p>
        </w:tc>
        <w:tc>
          <w:tcPr>
            <w:tcW w:w="1298" w:type="dxa"/>
            <w:shd w:val="clear" w:color="auto" w:fill="8EAADB" w:themeFill="accent1" w:themeFillTint="99"/>
          </w:tcPr>
          <w:p w14:paraId="67CD4FCE" w14:textId="204CC7DA" w:rsidR="0036665F" w:rsidRPr="00084C56" w:rsidRDefault="00495F39" w:rsidP="004F5580">
            <w:pPr>
              <w:tabs>
                <w:tab w:val="left" w:pos="3720"/>
              </w:tabs>
              <w:spacing w:line="259" w:lineRule="auto"/>
              <w:jc w:val="both"/>
              <w:rPr>
                <w:rFonts w:ascii="Constantia" w:hAnsi="Constantia" w:cs="Calibri"/>
                <w:sz w:val="24"/>
              </w:rPr>
            </w:pPr>
            <w:r w:rsidRPr="00084C56">
              <w:rPr>
                <w:rFonts w:ascii="Constantia" w:hAnsi="Constantia"/>
              </w:rPr>
              <w:t>30</w:t>
            </w:r>
          </w:p>
        </w:tc>
        <w:tc>
          <w:tcPr>
            <w:tcW w:w="576" w:type="dxa"/>
            <w:shd w:val="clear" w:color="auto" w:fill="8EAADB" w:themeFill="accent1" w:themeFillTint="99"/>
          </w:tcPr>
          <w:p w14:paraId="4A7B85F9" w14:textId="1B2F794F" w:rsidR="0036665F" w:rsidRPr="00084C56" w:rsidRDefault="00495F39" w:rsidP="004F5580">
            <w:pPr>
              <w:tabs>
                <w:tab w:val="left" w:pos="3720"/>
              </w:tabs>
              <w:spacing w:line="259" w:lineRule="auto"/>
              <w:jc w:val="both"/>
              <w:rPr>
                <w:rFonts w:ascii="Constantia" w:hAnsi="Constantia" w:cs="Calibri"/>
                <w:sz w:val="24"/>
              </w:rPr>
            </w:pPr>
            <w:r w:rsidRPr="00084C56">
              <w:rPr>
                <w:rFonts w:ascii="Constantia" w:hAnsi="Constantia"/>
              </w:rPr>
              <w:t>69</w:t>
            </w:r>
          </w:p>
        </w:tc>
        <w:tc>
          <w:tcPr>
            <w:tcW w:w="567" w:type="dxa"/>
            <w:shd w:val="clear" w:color="auto" w:fill="8EAADB" w:themeFill="accent1" w:themeFillTint="99"/>
          </w:tcPr>
          <w:p w14:paraId="7FCF901F" w14:textId="6FCC5A70" w:rsidR="0036665F" w:rsidRPr="00084C56" w:rsidRDefault="00495F39" w:rsidP="004F5580">
            <w:pPr>
              <w:tabs>
                <w:tab w:val="left" w:pos="3720"/>
              </w:tabs>
              <w:spacing w:line="259" w:lineRule="auto"/>
              <w:jc w:val="both"/>
              <w:rPr>
                <w:rFonts w:ascii="Constantia" w:hAnsi="Constantia" w:cs="Calibri"/>
                <w:sz w:val="24"/>
              </w:rPr>
            </w:pPr>
            <w:r w:rsidRPr="00084C56">
              <w:rPr>
                <w:rFonts w:ascii="Constantia" w:hAnsi="Constantia"/>
              </w:rPr>
              <w:t>74 </w:t>
            </w:r>
          </w:p>
        </w:tc>
        <w:tc>
          <w:tcPr>
            <w:tcW w:w="709" w:type="dxa"/>
            <w:shd w:val="clear" w:color="auto" w:fill="8EAADB" w:themeFill="accent1" w:themeFillTint="99"/>
          </w:tcPr>
          <w:p w14:paraId="58D90054" w14:textId="7BABAF02" w:rsidR="0036665F" w:rsidRPr="00084C56" w:rsidRDefault="00495F39" w:rsidP="004F5580">
            <w:pPr>
              <w:tabs>
                <w:tab w:val="left" w:pos="3720"/>
              </w:tabs>
              <w:spacing w:line="259" w:lineRule="auto"/>
              <w:jc w:val="both"/>
              <w:rPr>
                <w:rFonts w:ascii="Constantia" w:hAnsi="Constantia" w:cs="Calibri"/>
                <w:sz w:val="24"/>
              </w:rPr>
            </w:pPr>
            <w:r w:rsidRPr="00084C56">
              <w:rPr>
                <w:rFonts w:ascii="Constantia" w:hAnsi="Constantia"/>
              </w:rPr>
              <w:t>143</w:t>
            </w:r>
          </w:p>
        </w:tc>
      </w:tr>
      <w:tr w:rsidR="008154BE" w14:paraId="00CE53F9" w14:textId="77777777" w:rsidTr="00AB3A5C">
        <w:trPr>
          <w:trHeight w:val="206"/>
        </w:trPr>
        <w:tc>
          <w:tcPr>
            <w:tcW w:w="1510" w:type="dxa"/>
            <w:shd w:val="clear" w:color="auto" w:fill="2F5496" w:themeFill="accent1" w:themeFillShade="BF"/>
          </w:tcPr>
          <w:p w14:paraId="32111C74" w14:textId="7274DE85" w:rsidR="0036665F" w:rsidRPr="00084C56" w:rsidRDefault="00EB5B0D" w:rsidP="00084C56">
            <w:pPr>
              <w:tabs>
                <w:tab w:val="left" w:pos="3720"/>
              </w:tabs>
              <w:spacing w:line="259" w:lineRule="auto"/>
              <w:rPr>
                <w:rFonts w:ascii="Constantia" w:hAnsi="Constantia" w:cs="Calibri"/>
                <w:sz w:val="24"/>
              </w:rPr>
            </w:pPr>
            <w:r w:rsidRPr="00084C56">
              <w:rPr>
                <w:rFonts w:ascii="Constantia" w:hAnsi="Constantia"/>
              </w:rPr>
              <w:t>Visites à domicile</w:t>
            </w:r>
          </w:p>
        </w:tc>
        <w:tc>
          <w:tcPr>
            <w:tcW w:w="1132" w:type="dxa"/>
            <w:shd w:val="clear" w:color="auto" w:fill="2F5496" w:themeFill="accent1" w:themeFillShade="BF"/>
          </w:tcPr>
          <w:p w14:paraId="557D6C53" w14:textId="1D8A58D4" w:rsidR="0036665F" w:rsidRPr="00084C56" w:rsidRDefault="00495F39" w:rsidP="004F5580">
            <w:pPr>
              <w:tabs>
                <w:tab w:val="left" w:pos="3720"/>
              </w:tabs>
              <w:spacing w:line="259" w:lineRule="auto"/>
              <w:jc w:val="both"/>
              <w:rPr>
                <w:rFonts w:ascii="Constantia" w:hAnsi="Constantia" w:cs="Calibri"/>
                <w:sz w:val="24"/>
              </w:rPr>
            </w:pPr>
            <w:r w:rsidRPr="00084C56">
              <w:rPr>
                <w:rFonts w:ascii="Constantia" w:hAnsi="Constantia" w:cs="Calibri"/>
                <w:sz w:val="24"/>
                <w:lang w:val="fr-CM"/>
              </w:rPr>
              <w:t>02</w:t>
            </w:r>
          </w:p>
        </w:tc>
        <w:tc>
          <w:tcPr>
            <w:tcW w:w="1133" w:type="dxa"/>
            <w:shd w:val="clear" w:color="auto" w:fill="2F5496" w:themeFill="accent1" w:themeFillShade="BF"/>
          </w:tcPr>
          <w:p w14:paraId="47B1925B" w14:textId="10F7FA6D" w:rsidR="0036665F" w:rsidRPr="00084C56" w:rsidRDefault="00495F39" w:rsidP="004F5580">
            <w:pPr>
              <w:tabs>
                <w:tab w:val="left" w:pos="3720"/>
              </w:tabs>
              <w:spacing w:line="259" w:lineRule="auto"/>
              <w:jc w:val="both"/>
              <w:rPr>
                <w:rFonts w:ascii="Constantia" w:hAnsi="Constantia" w:cs="Calibri"/>
                <w:sz w:val="24"/>
              </w:rPr>
            </w:pPr>
            <w:r w:rsidRPr="00084C56">
              <w:rPr>
                <w:rFonts w:ascii="Constantia" w:hAnsi="Constantia" w:cs="Calibri"/>
                <w:sz w:val="24"/>
                <w:lang w:val="fr-CM"/>
              </w:rPr>
              <w:t>03</w:t>
            </w:r>
          </w:p>
        </w:tc>
        <w:tc>
          <w:tcPr>
            <w:tcW w:w="1133" w:type="dxa"/>
            <w:shd w:val="clear" w:color="auto" w:fill="2F5496" w:themeFill="accent1" w:themeFillShade="BF"/>
          </w:tcPr>
          <w:p w14:paraId="02487D9C" w14:textId="38CB9806" w:rsidR="0036665F" w:rsidRPr="00084C56" w:rsidRDefault="00495F39" w:rsidP="004F5580">
            <w:pPr>
              <w:tabs>
                <w:tab w:val="left" w:pos="3720"/>
              </w:tabs>
              <w:spacing w:line="259" w:lineRule="auto"/>
              <w:jc w:val="both"/>
              <w:rPr>
                <w:rFonts w:ascii="Constantia" w:hAnsi="Constantia" w:cs="Calibri"/>
                <w:sz w:val="24"/>
              </w:rPr>
            </w:pPr>
            <w:r w:rsidRPr="00084C56">
              <w:rPr>
                <w:rFonts w:ascii="Constantia" w:hAnsi="Constantia" w:cs="Calibri"/>
                <w:sz w:val="24"/>
                <w:lang w:val="fr-CM"/>
              </w:rPr>
              <w:t>03</w:t>
            </w:r>
          </w:p>
        </w:tc>
        <w:tc>
          <w:tcPr>
            <w:tcW w:w="1298" w:type="dxa"/>
            <w:shd w:val="clear" w:color="auto" w:fill="2F5496" w:themeFill="accent1" w:themeFillShade="BF"/>
          </w:tcPr>
          <w:p w14:paraId="32078744" w14:textId="17EE6147" w:rsidR="0036665F" w:rsidRPr="00084C56" w:rsidRDefault="00495F39" w:rsidP="004F5580">
            <w:pPr>
              <w:tabs>
                <w:tab w:val="left" w:pos="3720"/>
              </w:tabs>
              <w:spacing w:line="259" w:lineRule="auto"/>
              <w:jc w:val="both"/>
              <w:rPr>
                <w:rFonts w:ascii="Constantia" w:hAnsi="Constantia" w:cs="Calibri"/>
                <w:sz w:val="24"/>
              </w:rPr>
            </w:pPr>
            <w:r w:rsidRPr="00084C56">
              <w:rPr>
                <w:rFonts w:ascii="Constantia" w:hAnsi="Constantia" w:cs="Calibri"/>
                <w:sz w:val="24"/>
                <w:lang w:val="fr-CM"/>
              </w:rPr>
              <w:t>02</w:t>
            </w:r>
          </w:p>
        </w:tc>
        <w:tc>
          <w:tcPr>
            <w:tcW w:w="576" w:type="dxa"/>
            <w:shd w:val="clear" w:color="auto" w:fill="2F5496" w:themeFill="accent1" w:themeFillShade="BF"/>
          </w:tcPr>
          <w:p w14:paraId="65DCFB05" w14:textId="6E315FE0" w:rsidR="0036665F" w:rsidRPr="00084C56" w:rsidRDefault="00495F39" w:rsidP="004F5580">
            <w:pPr>
              <w:tabs>
                <w:tab w:val="left" w:pos="3720"/>
              </w:tabs>
              <w:spacing w:line="259" w:lineRule="auto"/>
              <w:jc w:val="both"/>
              <w:rPr>
                <w:rFonts w:ascii="Constantia" w:hAnsi="Constantia" w:cs="Calibri"/>
                <w:sz w:val="24"/>
              </w:rPr>
            </w:pPr>
            <w:r w:rsidRPr="00084C56">
              <w:rPr>
                <w:rFonts w:ascii="Constantia" w:hAnsi="Constantia" w:cs="Calibri"/>
                <w:sz w:val="24"/>
                <w:lang w:val="fr-CM"/>
              </w:rPr>
              <w:t>10</w:t>
            </w:r>
          </w:p>
        </w:tc>
        <w:tc>
          <w:tcPr>
            <w:tcW w:w="567" w:type="dxa"/>
            <w:shd w:val="clear" w:color="auto" w:fill="2F5496" w:themeFill="accent1" w:themeFillShade="BF"/>
          </w:tcPr>
          <w:p w14:paraId="6996CBF3" w14:textId="3F7541E3" w:rsidR="0036665F" w:rsidRPr="00084C56" w:rsidRDefault="00495F39" w:rsidP="004F5580">
            <w:pPr>
              <w:tabs>
                <w:tab w:val="left" w:pos="3720"/>
              </w:tabs>
              <w:spacing w:line="259" w:lineRule="auto"/>
              <w:jc w:val="both"/>
              <w:rPr>
                <w:rFonts w:ascii="Constantia" w:hAnsi="Constantia" w:cs="Calibri"/>
                <w:sz w:val="24"/>
              </w:rPr>
            </w:pPr>
            <w:r w:rsidRPr="00084C56">
              <w:rPr>
                <w:rFonts w:ascii="Constantia" w:hAnsi="Constantia" w:cs="Calibri"/>
                <w:sz w:val="24"/>
                <w:lang w:val="fr-CM"/>
              </w:rPr>
              <w:t>01</w:t>
            </w:r>
          </w:p>
        </w:tc>
        <w:tc>
          <w:tcPr>
            <w:tcW w:w="709" w:type="dxa"/>
            <w:shd w:val="clear" w:color="auto" w:fill="2F5496" w:themeFill="accent1" w:themeFillShade="BF"/>
          </w:tcPr>
          <w:p w14:paraId="591B2103" w14:textId="6B457DDE" w:rsidR="0036665F" w:rsidRPr="00084C56" w:rsidRDefault="00495F39" w:rsidP="004F5580">
            <w:pPr>
              <w:tabs>
                <w:tab w:val="left" w:pos="3720"/>
              </w:tabs>
              <w:spacing w:line="259" w:lineRule="auto"/>
              <w:jc w:val="both"/>
              <w:rPr>
                <w:rFonts w:ascii="Constantia" w:hAnsi="Constantia" w:cs="Calibri"/>
                <w:sz w:val="24"/>
              </w:rPr>
            </w:pPr>
            <w:r w:rsidRPr="00084C56">
              <w:rPr>
                <w:rFonts w:ascii="Constantia" w:hAnsi="Constantia" w:cs="Calibri"/>
                <w:sz w:val="24"/>
                <w:lang w:val="fr-CM"/>
              </w:rPr>
              <w:t>11</w:t>
            </w:r>
          </w:p>
        </w:tc>
      </w:tr>
      <w:tr w:rsidR="008154BE" w14:paraId="3D64A633" w14:textId="77777777" w:rsidTr="00AB3A5C">
        <w:tc>
          <w:tcPr>
            <w:tcW w:w="1510" w:type="dxa"/>
            <w:shd w:val="clear" w:color="auto" w:fill="8EAADB" w:themeFill="accent1" w:themeFillTint="99"/>
          </w:tcPr>
          <w:p w14:paraId="06782FCF" w14:textId="70C09C16" w:rsidR="0036665F" w:rsidRPr="00084C56" w:rsidRDefault="00EB5B0D" w:rsidP="00084C56">
            <w:pPr>
              <w:tabs>
                <w:tab w:val="left" w:pos="3720"/>
              </w:tabs>
              <w:spacing w:line="259" w:lineRule="auto"/>
              <w:rPr>
                <w:rFonts w:ascii="Constantia" w:hAnsi="Constantia" w:cs="Calibri"/>
                <w:sz w:val="24"/>
              </w:rPr>
            </w:pPr>
            <w:r w:rsidRPr="00084C56">
              <w:rPr>
                <w:rFonts w:ascii="Constantia" w:hAnsi="Constantia"/>
              </w:rPr>
              <w:t>Annonces de statut</w:t>
            </w:r>
          </w:p>
        </w:tc>
        <w:tc>
          <w:tcPr>
            <w:tcW w:w="1132" w:type="dxa"/>
            <w:shd w:val="clear" w:color="auto" w:fill="8EAADB" w:themeFill="accent1" w:themeFillTint="99"/>
          </w:tcPr>
          <w:p w14:paraId="4BCEBC17" w14:textId="0B6EA96C" w:rsidR="0036665F" w:rsidRPr="00084C56" w:rsidRDefault="00495F39" w:rsidP="004F5580">
            <w:pPr>
              <w:tabs>
                <w:tab w:val="left" w:pos="3720"/>
              </w:tabs>
              <w:spacing w:line="259" w:lineRule="auto"/>
              <w:jc w:val="both"/>
              <w:rPr>
                <w:rFonts w:ascii="Constantia" w:hAnsi="Constantia" w:cs="Calibri"/>
                <w:sz w:val="24"/>
              </w:rPr>
            </w:pPr>
            <w:r w:rsidRPr="00084C56">
              <w:rPr>
                <w:rFonts w:ascii="Constantia" w:hAnsi="Constantia"/>
              </w:rPr>
              <w:t>03</w:t>
            </w:r>
          </w:p>
        </w:tc>
        <w:tc>
          <w:tcPr>
            <w:tcW w:w="1133" w:type="dxa"/>
            <w:shd w:val="clear" w:color="auto" w:fill="8EAADB" w:themeFill="accent1" w:themeFillTint="99"/>
          </w:tcPr>
          <w:p w14:paraId="5512A3EA" w14:textId="29481058" w:rsidR="0036665F" w:rsidRPr="00084C56" w:rsidRDefault="00495F39" w:rsidP="004F5580">
            <w:pPr>
              <w:tabs>
                <w:tab w:val="left" w:pos="3720"/>
              </w:tabs>
              <w:spacing w:line="259" w:lineRule="auto"/>
              <w:jc w:val="both"/>
              <w:rPr>
                <w:rFonts w:ascii="Constantia" w:hAnsi="Constantia" w:cs="Calibri"/>
                <w:sz w:val="24"/>
              </w:rPr>
            </w:pPr>
            <w:r w:rsidRPr="00084C56">
              <w:rPr>
                <w:rFonts w:ascii="Constantia" w:hAnsi="Constantia"/>
              </w:rPr>
              <w:t>00</w:t>
            </w:r>
          </w:p>
        </w:tc>
        <w:tc>
          <w:tcPr>
            <w:tcW w:w="1133" w:type="dxa"/>
            <w:shd w:val="clear" w:color="auto" w:fill="8EAADB" w:themeFill="accent1" w:themeFillTint="99"/>
          </w:tcPr>
          <w:p w14:paraId="472735A1" w14:textId="41E34EEF" w:rsidR="0036665F" w:rsidRPr="00084C56" w:rsidRDefault="00495F39" w:rsidP="004F5580">
            <w:pPr>
              <w:tabs>
                <w:tab w:val="left" w:pos="3720"/>
              </w:tabs>
              <w:spacing w:line="259" w:lineRule="auto"/>
              <w:jc w:val="both"/>
              <w:rPr>
                <w:rFonts w:ascii="Constantia" w:hAnsi="Constantia" w:cs="Calibri"/>
                <w:sz w:val="24"/>
              </w:rPr>
            </w:pPr>
            <w:r w:rsidRPr="00084C56">
              <w:rPr>
                <w:rFonts w:ascii="Constantia" w:hAnsi="Constantia"/>
              </w:rPr>
              <w:t>00</w:t>
            </w:r>
          </w:p>
        </w:tc>
        <w:tc>
          <w:tcPr>
            <w:tcW w:w="1298" w:type="dxa"/>
            <w:shd w:val="clear" w:color="auto" w:fill="8EAADB" w:themeFill="accent1" w:themeFillTint="99"/>
          </w:tcPr>
          <w:p w14:paraId="4641315D" w14:textId="260198FB" w:rsidR="0036665F" w:rsidRPr="00084C56" w:rsidRDefault="00495F39" w:rsidP="004F5580">
            <w:pPr>
              <w:tabs>
                <w:tab w:val="left" w:pos="3720"/>
              </w:tabs>
              <w:spacing w:line="259" w:lineRule="auto"/>
              <w:jc w:val="both"/>
              <w:rPr>
                <w:rFonts w:ascii="Constantia" w:hAnsi="Constantia" w:cs="Calibri"/>
                <w:sz w:val="24"/>
              </w:rPr>
            </w:pPr>
            <w:r w:rsidRPr="00084C56">
              <w:rPr>
                <w:rFonts w:ascii="Constantia" w:hAnsi="Constantia"/>
              </w:rPr>
              <w:t>00</w:t>
            </w:r>
          </w:p>
        </w:tc>
        <w:tc>
          <w:tcPr>
            <w:tcW w:w="576" w:type="dxa"/>
            <w:shd w:val="clear" w:color="auto" w:fill="8EAADB" w:themeFill="accent1" w:themeFillTint="99"/>
          </w:tcPr>
          <w:p w14:paraId="4E0F8863" w14:textId="2A8BDC4E" w:rsidR="0036665F" w:rsidRPr="00084C56" w:rsidRDefault="00495F39" w:rsidP="004F5580">
            <w:pPr>
              <w:tabs>
                <w:tab w:val="left" w:pos="3720"/>
              </w:tabs>
              <w:spacing w:line="259" w:lineRule="auto"/>
              <w:jc w:val="both"/>
              <w:rPr>
                <w:rFonts w:ascii="Constantia" w:hAnsi="Constantia" w:cs="Calibri"/>
                <w:sz w:val="24"/>
              </w:rPr>
            </w:pPr>
            <w:r w:rsidRPr="00084C56">
              <w:rPr>
                <w:rFonts w:ascii="Constantia" w:hAnsi="Constantia"/>
              </w:rPr>
              <w:t>03</w:t>
            </w:r>
          </w:p>
        </w:tc>
        <w:tc>
          <w:tcPr>
            <w:tcW w:w="567" w:type="dxa"/>
            <w:shd w:val="clear" w:color="auto" w:fill="8EAADB" w:themeFill="accent1" w:themeFillTint="99"/>
          </w:tcPr>
          <w:p w14:paraId="44F0225E" w14:textId="1B9EEA6B" w:rsidR="0036665F" w:rsidRPr="00084C56" w:rsidRDefault="00495F39" w:rsidP="004F5580">
            <w:pPr>
              <w:tabs>
                <w:tab w:val="left" w:pos="3720"/>
              </w:tabs>
              <w:spacing w:line="259" w:lineRule="auto"/>
              <w:jc w:val="both"/>
              <w:rPr>
                <w:rFonts w:ascii="Constantia" w:hAnsi="Constantia" w:cs="Calibri"/>
                <w:sz w:val="24"/>
              </w:rPr>
            </w:pPr>
            <w:r w:rsidRPr="00084C56">
              <w:rPr>
                <w:rFonts w:ascii="Constantia" w:hAnsi="Constantia"/>
              </w:rPr>
              <w:t>00</w:t>
            </w:r>
          </w:p>
        </w:tc>
        <w:tc>
          <w:tcPr>
            <w:tcW w:w="709" w:type="dxa"/>
            <w:shd w:val="clear" w:color="auto" w:fill="8EAADB" w:themeFill="accent1" w:themeFillTint="99"/>
          </w:tcPr>
          <w:p w14:paraId="4B635946" w14:textId="062FF91D" w:rsidR="0036665F" w:rsidRPr="00084C56" w:rsidRDefault="00495F39" w:rsidP="00495F39">
            <w:pPr>
              <w:tabs>
                <w:tab w:val="left" w:pos="3720"/>
              </w:tabs>
              <w:spacing w:line="259" w:lineRule="auto"/>
              <w:rPr>
                <w:rFonts w:ascii="Constantia" w:hAnsi="Constantia" w:cs="Calibri"/>
                <w:b/>
                <w:sz w:val="24"/>
              </w:rPr>
            </w:pPr>
            <w:r w:rsidRPr="00084C56">
              <w:rPr>
                <w:rFonts w:ascii="Constantia" w:hAnsi="Constantia"/>
              </w:rPr>
              <w:t>03</w:t>
            </w:r>
          </w:p>
        </w:tc>
      </w:tr>
      <w:tr w:rsidR="008154BE" w14:paraId="0DBAC354" w14:textId="77777777" w:rsidTr="00AB3A5C">
        <w:tc>
          <w:tcPr>
            <w:tcW w:w="1510" w:type="dxa"/>
            <w:shd w:val="clear" w:color="auto" w:fill="2F5496" w:themeFill="accent1" w:themeFillShade="BF"/>
          </w:tcPr>
          <w:p w14:paraId="5948CF36" w14:textId="74E98E0C" w:rsidR="0036665F" w:rsidRPr="00084C56" w:rsidRDefault="00EB5B0D" w:rsidP="00084C56">
            <w:pPr>
              <w:tabs>
                <w:tab w:val="left" w:pos="3720"/>
              </w:tabs>
              <w:spacing w:line="259" w:lineRule="auto"/>
              <w:rPr>
                <w:rFonts w:ascii="Constantia" w:hAnsi="Constantia" w:cs="Calibri"/>
                <w:sz w:val="24"/>
              </w:rPr>
            </w:pPr>
            <w:r w:rsidRPr="00084C56">
              <w:rPr>
                <w:rFonts w:ascii="Constantia" w:hAnsi="Constantia"/>
              </w:rPr>
              <w:t>Groupes de parole</w:t>
            </w:r>
          </w:p>
        </w:tc>
        <w:tc>
          <w:tcPr>
            <w:tcW w:w="1132" w:type="dxa"/>
            <w:shd w:val="clear" w:color="auto" w:fill="2F5496" w:themeFill="accent1" w:themeFillShade="BF"/>
          </w:tcPr>
          <w:p w14:paraId="59423EE8" w14:textId="3C8D52D2" w:rsidR="0036665F" w:rsidRPr="00084C56" w:rsidRDefault="00495F39" w:rsidP="004F5580">
            <w:pPr>
              <w:tabs>
                <w:tab w:val="left" w:pos="3720"/>
              </w:tabs>
              <w:spacing w:line="259" w:lineRule="auto"/>
              <w:jc w:val="both"/>
              <w:rPr>
                <w:rFonts w:ascii="Constantia" w:hAnsi="Constantia" w:cs="Calibri"/>
                <w:sz w:val="24"/>
              </w:rPr>
            </w:pPr>
            <w:r w:rsidRPr="00084C56">
              <w:rPr>
                <w:rFonts w:ascii="Constantia" w:hAnsi="Constantia"/>
              </w:rPr>
              <w:t>01</w:t>
            </w:r>
          </w:p>
        </w:tc>
        <w:tc>
          <w:tcPr>
            <w:tcW w:w="1133" w:type="dxa"/>
            <w:shd w:val="clear" w:color="auto" w:fill="2F5496" w:themeFill="accent1" w:themeFillShade="BF"/>
          </w:tcPr>
          <w:p w14:paraId="5D742086" w14:textId="0FAC0412" w:rsidR="0036665F" w:rsidRPr="00084C56" w:rsidRDefault="00495F39" w:rsidP="004F5580">
            <w:pPr>
              <w:tabs>
                <w:tab w:val="left" w:pos="3720"/>
              </w:tabs>
              <w:spacing w:line="259" w:lineRule="auto"/>
              <w:jc w:val="both"/>
              <w:rPr>
                <w:rFonts w:ascii="Constantia" w:hAnsi="Constantia" w:cs="Calibri"/>
                <w:sz w:val="24"/>
              </w:rPr>
            </w:pPr>
            <w:r w:rsidRPr="00084C56">
              <w:rPr>
                <w:rFonts w:ascii="Constantia" w:hAnsi="Constantia"/>
              </w:rPr>
              <w:t>01</w:t>
            </w:r>
          </w:p>
        </w:tc>
        <w:tc>
          <w:tcPr>
            <w:tcW w:w="1133" w:type="dxa"/>
            <w:shd w:val="clear" w:color="auto" w:fill="2F5496" w:themeFill="accent1" w:themeFillShade="BF"/>
          </w:tcPr>
          <w:p w14:paraId="4B109124" w14:textId="1B605811" w:rsidR="0036665F" w:rsidRPr="00084C56" w:rsidRDefault="00495F39" w:rsidP="004F5580">
            <w:pPr>
              <w:tabs>
                <w:tab w:val="left" w:pos="3720"/>
              </w:tabs>
              <w:spacing w:line="259" w:lineRule="auto"/>
              <w:jc w:val="both"/>
              <w:rPr>
                <w:rFonts w:ascii="Constantia" w:hAnsi="Constantia" w:cs="Calibri"/>
                <w:sz w:val="24"/>
              </w:rPr>
            </w:pPr>
            <w:r w:rsidRPr="00084C56">
              <w:rPr>
                <w:rFonts w:ascii="Constantia" w:hAnsi="Constantia"/>
              </w:rPr>
              <w:t>01</w:t>
            </w:r>
          </w:p>
        </w:tc>
        <w:tc>
          <w:tcPr>
            <w:tcW w:w="1298" w:type="dxa"/>
            <w:shd w:val="clear" w:color="auto" w:fill="2F5496" w:themeFill="accent1" w:themeFillShade="BF"/>
          </w:tcPr>
          <w:p w14:paraId="559CF176" w14:textId="063D4546" w:rsidR="0036665F" w:rsidRPr="00084C56" w:rsidRDefault="00495F39" w:rsidP="004F5580">
            <w:pPr>
              <w:tabs>
                <w:tab w:val="left" w:pos="3720"/>
              </w:tabs>
              <w:spacing w:line="259" w:lineRule="auto"/>
              <w:jc w:val="both"/>
              <w:rPr>
                <w:rFonts w:ascii="Constantia" w:hAnsi="Constantia" w:cs="Calibri"/>
                <w:sz w:val="24"/>
              </w:rPr>
            </w:pPr>
            <w:r w:rsidRPr="00084C56">
              <w:rPr>
                <w:rFonts w:ascii="Constantia" w:hAnsi="Constantia"/>
              </w:rPr>
              <w:t>02</w:t>
            </w:r>
          </w:p>
        </w:tc>
        <w:tc>
          <w:tcPr>
            <w:tcW w:w="576" w:type="dxa"/>
            <w:shd w:val="clear" w:color="auto" w:fill="2F5496" w:themeFill="accent1" w:themeFillShade="BF"/>
          </w:tcPr>
          <w:p w14:paraId="00E81E7A" w14:textId="22190C8B" w:rsidR="0036665F" w:rsidRPr="00084C56" w:rsidRDefault="00495F39" w:rsidP="004F5580">
            <w:pPr>
              <w:tabs>
                <w:tab w:val="left" w:pos="3720"/>
              </w:tabs>
              <w:spacing w:line="259" w:lineRule="auto"/>
              <w:jc w:val="both"/>
              <w:rPr>
                <w:rFonts w:ascii="Constantia" w:hAnsi="Constantia" w:cs="Calibri"/>
                <w:sz w:val="24"/>
              </w:rPr>
            </w:pPr>
            <w:r w:rsidRPr="00084C56">
              <w:rPr>
                <w:rFonts w:ascii="Constantia" w:hAnsi="Constantia"/>
              </w:rPr>
              <w:t>05</w:t>
            </w:r>
          </w:p>
        </w:tc>
        <w:tc>
          <w:tcPr>
            <w:tcW w:w="567" w:type="dxa"/>
            <w:shd w:val="clear" w:color="auto" w:fill="2F5496" w:themeFill="accent1" w:themeFillShade="BF"/>
          </w:tcPr>
          <w:p w14:paraId="63E5E34B" w14:textId="449D4422" w:rsidR="0036665F" w:rsidRPr="00084C56" w:rsidRDefault="00495F39" w:rsidP="004F5580">
            <w:pPr>
              <w:tabs>
                <w:tab w:val="left" w:pos="3720"/>
              </w:tabs>
              <w:spacing w:line="259" w:lineRule="auto"/>
              <w:jc w:val="both"/>
              <w:rPr>
                <w:rFonts w:ascii="Constantia" w:hAnsi="Constantia" w:cs="Calibri"/>
                <w:sz w:val="24"/>
              </w:rPr>
            </w:pPr>
            <w:r w:rsidRPr="00084C56">
              <w:rPr>
                <w:rFonts w:ascii="Constantia" w:hAnsi="Constantia"/>
              </w:rPr>
              <w:t>06</w:t>
            </w:r>
          </w:p>
        </w:tc>
        <w:tc>
          <w:tcPr>
            <w:tcW w:w="709" w:type="dxa"/>
            <w:shd w:val="clear" w:color="auto" w:fill="2F5496" w:themeFill="accent1" w:themeFillShade="BF"/>
          </w:tcPr>
          <w:p w14:paraId="054D9E33" w14:textId="319CD90D" w:rsidR="0036665F" w:rsidRPr="00084C56" w:rsidRDefault="00495F39" w:rsidP="00495F39">
            <w:pPr>
              <w:tabs>
                <w:tab w:val="left" w:pos="3720"/>
              </w:tabs>
              <w:spacing w:line="259" w:lineRule="auto"/>
              <w:rPr>
                <w:rFonts w:ascii="Constantia" w:hAnsi="Constantia" w:cs="Calibri"/>
                <w:b/>
                <w:sz w:val="24"/>
              </w:rPr>
            </w:pPr>
            <w:r w:rsidRPr="00084C56">
              <w:rPr>
                <w:rFonts w:ascii="Constantia" w:hAnsi="Constantia"/>
              </w:rPr>
              <w:t>11</w:t>
            </w:r>
          </w:p>
        </w:tc>
      </w:tr>
      <w:tr w:rsidR="008154BE" w14:paraId="18DE68EC" w14:textId="77777777" w:rsidTr="00AB3A5C">
        <w:tc>
          <w:tcPr>
            <w:tcW w:w="1510" w:type="dxa"/>
            <w:shd w:val="clear" w:color="auto" w:fill="8EAADB" w:themeFill="accent1" w:themeFillTint="99"/>
          </w:tcPr>
          <w:p w14:paraId="50E414DA" w14:textId="62ABA280" w:rsidR="0036665F" w:rsidRPr="00084C56" w:rsidRDefault="00EB5B0D" w:rsidP="00084C56">
            <w:pPr>
              <w:tabs>
                <w:tab w:val="left" w:pos="3720"/>
              </w:tabs>
              <w:spacing w:line="259" w:lineRule="auto"/>
              <w:rPr>
                <w:rFonts w:ascii="Constantia" w:hAnsi="Constantia" w:cs="Calibri"/>
                <w:sz w:val="24"/>
              </w:rPr>
            </w:pPr>
            <w:r w:rsidRPr="00084C56">
              <w:rPr>
                <w:rFonts w:ascii="Constantia" w:hAnsi="Constantia"/>
              </w:rPr>
              <w:t>Éducations thérapeutiques</w:t>
            </w:r>
          </w:p>
        </w:tc>
        <w:tc>
          <w:tcPr>
            <w:tcW w:w="1132" w:type="dxa"/>
            <w:shd w:val="clear" w:color="auto" w:fill="8EAADB" w:themeFill="accent1" w:themeFillTint="99"/>
          </w:tcPr>
          <w:p w14:paraId="5900D6E5" w14:textId="16543688" w:rsidR="0036665F" w:rsidRPr="00084C56" w:rsidRDefault="00495F39" w:rsidP="004F5580">
            <w:pPr>
              <w:tabs>
                <w:tab w:val="left" w:pos="3720"/>
              </w:tabs>
              <w:spacing w:line="259" w:lineRule="auto"/>
              <w:jc w:val="both"/>
              <w:rPr>
                <w:rFonts w:ascii="Constantia" w:hAnsi="Constantia" w:cs="Calibri"/>
                <w:sz w:val="24"/>
              </w:rPr>
            </w:pPr>
            <w:r w:rsidRPr="00084C56">
              <w:rPr>
                <w:rFonts w:ascii="Constantia" w:hAnsi="Constantia"/>
              </w:rPr>
              <w:t>00</w:t>
            </w:r>
          </w:p>
        </w:tc>
        <w:tc>
          <w:tcPr>
            <w:tcW w:w="1133" w:type="dxa"/>
            <w:shd w:val="clear" w:color="auto" w:fill="8EAADB" w:themeFill="accent1" w:themeFillTint="99"/>
          </w:tcPr>
          <w:p w14:paraId="1040F805" w14:textId="662C7A3B" w:rsidR="0036665F" w:rsidRPr="00084C56" w:rsidRDefault="00495F39" w:rsidP="004F5580">
            <w:pPr>
              <w:tabs>
                <w:tab w:val="left" w:pos="3720"/>
              </w:tabs>
              <w:spacing w:line="259" w:lineRule="auto"/>
              <w:jc w:val="both"/>
              <w:rPr>
                <w:rFonts w:ascii="Constantia" w:hAnsi="Constantia" w:cs="Calibri"/>
                <w:sz w:val="24"/>
              </w:rPr>
            </w:pPr>
            <w:r w:rsidRPr="00084C56">
              <w:rPr>
                <w:rFonts w:ascii="Constantia" w:hAnsi="Constantia"/>
              </w:rPr>
              <w:t>03</w:t>
            </w:r>
          </w:p>
        </w:tc>
        <w:tc>
          <w:tcPr>
            <w:tcW w:w="1133" w:type="dxa"/>
            <w:shd w:val="clear" w:color="auto" w:fill="8EAADB" w:themeFill="accent1" w:themeFillTint="99"/>
          </w:tcPr>
          <w:p w14:paraId="27778FB7" w14:textId="156503B6" w:rsidR="0036665F" w:rsidRPr="00084C56" w:rsidRDefault="00495F39" w:rsidP="004F5580">
            <w:pPr>
              <w:tabs>
                <w:tab w:val="left" w:pos="3720"/>
              </w:tabs>
              <w:spacing w:line="259" w:lineRule="auto"/>
              <w:jc w:val="both"/>
              <w:rPr>
                <w:rFonts w:ascii="Constantia" w:hAnsi="Constantia" w:cs="Calibri"/>
                <w:sz w:val="24"/>
              </w:rPr>
            </w:pPr>
            <w:r w:rsidRPr="00084C56">
              <w:rPr>
                <w:rFonts w:ascii="Constantia" w:hAnsi="Constantia"/>
              </w:rPr>
              <w:t>19</w:t>
            </w:r>
          </w:p>
        </w:tc>
        <w:tc>
          <w:tcPr>
            <w:tcW w:w="1298" w:type="dxa"/>
            <w:shd w:val="clear" w:color="auto" w:fill="8EAADB" w:themeFill="accent1" w:themeFillTint="99"/>
          </w:tcPr>
          <w:p w14:paraId="30D1264A" w14:textId="6A6E1346" w:rsidR="0036665F" w:rsidRPr="00084C56" w:rsidRDefault="00495F39" w:rsidP="004F5580">
            <w:pPr>
              <w:tabs>
                <w:tab w:val="left" w:pos="3720"/>
              </w:tabs>
              <w:spacing w:line="259" w:lineRule="auto"/>
              <w:jc w:val="both"/>
              <w:rPr>
                <w:rFonts w:ascii="Constantia" w:hAnsi="Constantia" w:cs="Calibri"/>
                <w:sz w:val="24"/>
              </w:rPr>
            </w:pPr>
            <w:r w:rsidRPr="00084C56">
              <w:rPr>
                <w:rFonts w:ascii="Constantia" w:hAnsi="Constantia"/>
              </w:rPr>
              <w:t>40</w:t>
            </w:r>
          </w:p>
        </w:tc>
        <w:tc>
          <w:tcPr>
            <w:tcW w:w="576" w:type="dxa"/>
            <w:shd w:val="clear" w:color="auto" w:fill="8EAADB" w:themeFill="accent1" w:themeFillTint="99"/>
          </w:tcPr>
          <w:p w14:paraId="62B6B14F" w14:textId="553D753A" w:rsidR="0036665F" w:rsidRPr="00084C56" w:rsidRDefault="00495F39" w:rsidP="004F5580">
            <w:pPr>
              <w:tabs>
                <w:tab w:val="left" w:pos="3720"/>
              </w:tabs>
              <w:spacing w:line="259" w:lineRule="auto"/>
              <w:jc w:val="both"/>
              <w:rPr>
                <w:rFonts w:ascii="Constantia" w:hAnsi="Constantia" w:cs="Calibri"/>
                <w:sz w:val="24"/>
              </w:rPr>
            </w:pPr>
            <w:r w:rsidRPr="00084C56">
              <w:rPr>
                <w:rFonts w:ascii="Constantia" w:hAnsi="Constantia"/>
              </w:rPr>
              <w:t>62</w:t>
            </w:r>
          </w:p>
        </w:tc>
        <w:tc>
          <w:tcPr>
            <w:tcW w:w="567" w:type="dxa"/>
            <w:shd w:val="clear" w:color="auto" w:fill="8EAADB" w:themeFill="accent1" w:themeFillTint="99"/>
          </w:tcPr>
          <w:p w14:paraId="15BD0808" w14:textId="478A9594" w:rsidR="0036665F" w:rsidRPr="00084C56" w:rsidRDefault="00495F39" w:rsidP="004F5580">
            <w:pPr>
              <w:tabs>
                <w:tab w:val="left" w:pos="3720"/>
              </w:tabs>
              <w:spacing w:line="259" w:lineRule="auto"/>
              <w:jc w:val="both"/>
              <w:rPr>
                <w:rFonts w:ascii="Constantia" w:hAnsi="Constantia" w:cs="Calibri"/>
                <w:sz w:val="24"/>
              </w:rPr>
            </w:pPr>
            <w:r w:rsidRPr="00084C56">
              <w:rPr>
                <w:rFonts w:ascii="Constantia" w:hAnsi="Constantia"/>
              </w:rPr>
              <w:t>27</w:t>
            </w:r>
          </w:p>
        </w:tc>
        <w:tc>
          <w:tcPr>
            <w:tcW w:w="709" w:type="dxa"/>
            <w:shd w:val="clear" w:color="auto" w:fill="8EAADB" w:themeFill="accent1" w:themeFillTint="99"/>
          </w:tcPr>
          <w:p w14:paraId="0FE9D6B4" w14:textId="2F0C8877" w:rsidR="0036665F" w:rsidRPr="00084C56" w:rsidRDefault="00495F39" w:rsidP="00495F39">
            <w:pPr>
              <w:tabs>
                <w:tab w:val="left" w:pos="3720"/>
              </w:tabs>
              <w:spacing w:line="259" w:lineRule="auto"/>
              <w:rPr>
                <w:rFonts w:ascii="Constantia" w:hAnsi="Constantia" w:cs="Calibri"/>
                <w:b/>
                <w:sz w:val="24"/>
              </w:rPr>
            </w:pPr>
            <w:r w:rsidRPr="00084C56">
              <w:rPr>
                <w:rFonts w:ascii="Constantia" w:hAnsi="Constantia"/>
              </w:rPr>
              <w:t>89</w:t>
            </w:r>
          </w:p>
        </w:tc>
      </w:tr>
      <w:tr w:rsidR="008154BE" w14:paraId="7AB01499" w14:textId="77777777" w:rsidTr="00AB3A5C">
        <w:tc>
          <w:tcPr>
            <w:tcW w:w="1510" w:type="dxa"/>
            <w:shd w:val="clear" w:color="auto" w:fill="2F5496" w:themeFill="accent1" w:themeFillShade="BF"/>
          </w:tcPr>
          <w:p w14:paraId="276BDBAF" w14:textId="65BA42DD" w:rsidR="0036665F" w:rsidRPr="00084C56" w:rsidRDefault="00EB5B0D" w:rsidP="00084C56">
            <w:pPr>
              <w:tabs>
                <w:tab w:val="left" w:pos="3720"/>
              </w:tabs>
              <w:spacing w:line="259" w:lineRule="auto"/>
              <w:rPr>
                <w:rFonts w:ascii="Constantia" w:hAnsi="Constantia" w:cs="Calibri"/>
                <w:sz w:val="24"/>
              </w:rPr>
            </w:pPr>
            <w:r w:rsidRPr="00084C56">
              <w:rPr>
                <w:rFonts w:ascii="Constantia" w:hAnsi="Constantia"/>
              </w:rPr>
              <w:t>Suivis thérapeutiques</w:t>
            </w:r>
          </w:p>
        </w:tc>
        <w:tc>
          <w:tcPr>
            <w:tcW w:w="1132" w:type="dxa"/>
            <w:shd w:val="clear" w:color="auto" w:fill="2F5496" w:themeFill="accent1" w:themeFillShade="BF"/>
          </w:tcPr>
          <w:p w14:paraId="6FD79A05" w14:textId="6A50D3C6" w:rsidR="0036665F" w:rsidRPr="00084C56" w:rsidRDefault="00084C56" w:rsidP="004F5580">
            <w:pPr>
              <w:tabs>
                <w:tab w:val="left" w:pos="3720"/>
              </w:tabs>
              <w:spacing w:line="259" w:lineRule="auto"/>
              <w:jc w:val="both"/>
              <w:rPr>
                <w:rFonts w:ascii="Constantia" w:hAnsi="Constantia" w:cs="Calibri"/>
                <w:sz w:val="24"/>
              </w:rPr>
            </w:pPr>
            <w:r w:rsidRPr="00084C56">
              <w:rPr>
                <w:rFonts w:ascii="Constantia" w:hAnsi="Constantia"/>
              </w:rPr>
              <w:t>00</w:t>
            </w:r>
          </w:p>
        </w:tc>
        <w:tc>
          <w:tcPr>
            <w:tcW w:w="1133" w:type="dxa"/>
            <w:shd w:val="clear" w:color="auto" w:fill="2F5496" w:themeFill="accent1" w:themeFillShade="BF"/>
          </w:tcPr>
          <w:p w14:paraId="3D3C9CAA" w14:textId="06CA745F" w:rsidR="0036665F" w:rsidRPr="00084C56" w:rsidRDefault="00084C56" w:rsidP="004F5580">
            <w:pPr>
              <w:tabs>
                <w:tab w:val="left" w:pos="3720"/>
              </w:tabs>
              <w:spacing w:line="259" w:lineRule="auto"/>
              <w:jc w:val="both"/>
              <w:rPr>
                <w:rFonts w:ascii="Constantia" w:hAnsi="Constantia" w:cs="Calibri"/>
                <w:sz w:val="24"/>
              </w:rPr>
            </w:pPr>
            <w:r w:rsidRPr="00084C56">
              <w:rPr>
                <w:rFonts w:ascii="Constantia" w:hAnsi="Constantia"/>
              </w:rPr>
              <w:t>11</w:t>
            </w:r>
          </w:p>
        </w:tc>
        <w:tc>
          <w:tcPr>
            <w:tcW w:w="1133" w:type="dxa"/>
            <w:shd w:val="clear" w:color="auto" w:fill="2F5496" w:themeFill="accent1" w:themeFillShade="BF"/>
          </w:tcPr>
          <w:p w14:paraId="5953007F" w14:textId="2C7D284E" w:rsidR="0036665F" w:rsidRPr="00084C56" w:rsidRDefault="00084C56" w:rsidP="004F5580">
            <w:pPr>
              <w:tabs>
                <w:tab w:val="left" w:pos="3720"/>
              </w:tabs>
              <w:spacing w:line="259" w:lineRule="auto"/>
              <w:jc w:val="both"/>
              <w:rPr>
                <w:rFonts w:ascii="Constantia" w:hAnsi="Constantia" w:cs="Calibri"/>
                <w:sz w:val="24"/>
              </w:rPr>
            </w:pPr>
            <w:r w:rsidRPr="00084C56">
              <w:rPr>
                <w:rFonts w:ascii="Constantia" w:hAnsi="Constantia"/>
              </w:rPr>
              <w:t>00</w:t>
            </w:r>
          </w:p>
        </w:tc>
        <w:tc>
          <w:tcPr>
            <w:tcW w:w="1298" w:type="dxa"/>
            <w:shd w:val="clear" w:color="auto" w:fill="2F5496" w:themeFill="accent1" w:themeFillShade="BF"/>
          </w:tcPr>
          <w:p w14:paraId="6046E0B3" w14:textId="74917050" w:rsidR="0036665F" w:rsidRPr="00084C56" w:rsidRDefault="00084C56" w:rsidP="004F5580">
            <w:pPr>
              <w:tabs>
                <w:tab w:val="left" w:pos="3720"/>
              </w:tabs>
              <w:spacing w:line="259" w:lineRule="auto"/>
              <w:jc w:val="both"/>
              <w:rPr>
                <w:rFonts w:ascii="Constantia" w:hAnsi="Constantia" w:cs="Calibri"/>
                <w:sz w:val="24"/>
              </w:rPr>
            </w:pPr>
            <w:r w:rsidRPr="00084C56">
              <w:rPr>
                <w:rFonts w:ascii="Constantia" w:hAnsi="Constantia"/>
              </w:rPr>
              <w:t>00</w:t>
            </w:r>
          </w:p>
        </w:tc>
        <w:tc>
          <w:tcPr>
            <w:tcW w:w="576" w:type="dxa"/>
            <w:shd w:val="clear" w:color="auto" w:fill="2F5496" w:themeFill="accent1" w:themeFillShade="BF"/>
          </w:tcPr>
          <w:p w14:paraId="1A2727B1" w14:textId="14BFF541" w:rsidR="0036665F" w:rsidRPr="00084C56" w:rsidRDefault="00084C56" w:rsidP="004F5580">
            <w:pPr>
              <w:tabs>
                <w:tab w:val="left" w:pos="3720"/>
              </w:tabs>
              <w:spacing w:line="259" w:lineRule="auto"/>
              <w:jc w:val="both"/>
              <w:rPr>
                <w:rFonts w:ascii="Constantia" w:hAnsi="Constantia" w:cs="Calibri"/>
                <w:sz w:val="24"/>
              </w:rPr>
            </w:pPr>
            <w:r w:rsidRPr="00084C56">
              <w:rPr>
                <w:rFonts w:ascii="Constantia" w:hAnsi="Constantia"/>
              </w:rPr>
              <w:t>11</w:t>
            </w:r>
          </w:p>
        </w:tc>
        <w:tc>
          <w:tcPr>
            <w:tcW w:w="567" w:type="dxa"/>
            <w:shd w:val="clear" w:color="auto" w:fill="2F5496" w:themeFill="accent1" w:themeFillShade="BF"/>
          </w:tcPr>
          <w:p w14:paraId="6B2A8405" w14:textId="780A074F" w:rsidR="0036665F" w:rsidRPr="00084C56" w:rsidRDefault="00084C56" w:rsidP="004F5580">
            <w:pPr>
              <w:tabs>
                <w:tab w:val="left" w:pos="3720"/>
              </w:tabs>
              <w:spacing w:line="259" w:lineRule="auto"/>
              <w:jc w:val="both"/>
              <w:rPr>
                <w:rFonts w:ascii="Constantia" w:hAnsi="Constantia" w:cs="Calibri"/>
                <w:sz w:val="24"/>
              </w:rPr>
            </w:pPr>
            <w:r w:rsidRPr="00084C56">
              <w:rPr>
                <w:rFonts w:ascii="Constantia" w:hAnsi="Constantia"/>
              </w:rPr>
              <w:t>00</w:t>
            </w:r>
          </w:p>
        </w:tc>
        <w:tc>
          <w:tcPr>
            <w:tcW w:w="709" w:type="dxa"/>
            <w:shd w:val="clear" w:color="auto" w:fill="2F5496" w:themeFill="accent1" w:themeFillShade="BF"/>
          </w:tcPr>
          <w:p w14:paraId="5917A209" w14:textId="04459E2F" w:rsidR="0036665F" w:rsidRPr="00084C56" w:rsidRDefault="00084C56" w:rsidP="00495F39">
            <w:pPr>
              <w:tabs>
                <w:tab w:val="left" w:pos="3720"/>
              </w:tabs>
              <w:spacing w:line="259" w:lineRule="auto"/>
              <w:rPr>
                <w:rFonts w:ascii="Constantia" w:hAnsi="Constantia" w:cs="Calibri"/>
                <w:b/>
                <w:sz w:val="24"/>
              </w:rPr>
            </w:pPr>
            <w:r w:rsidRPr="00084C56">
              <w:rPr>
                <w:rFonts w:ascii="Constantia" w:hAnsi="Constantia" w:cs="Calibri"/>
                <w:b/>
                <w:sz w:val="24"/>
              </w:rPr>
              <w:t>11</w:t>
            </w:r>
          </w:p>
        </w:tc>
      </w:tr>
      <w:tr w:rsidR="00AB3A5C" w14:paraId="5712547A" w14:textId="77777777" w:rsidTr="00AB3A5C">
        <w:tc>
          <w:tcPr>
            <w:tcW w:w="1510" w:type="dxa"/>
            <w:shd w:val="clear" w:color="auto" w:fill="8EAADB" w:themeFill="accent1" w:themeFillTint="99"/>
          </w:tcPr>
          <w:p w14:paraId="50132FE9" w14:textId="606C3D1F" w:rsidR="00EB5B0D" w:rsidRPr="00084C56" w:rsidRDefault="00EB5B0D" w:rsidP="00084C56">
            <w:pPr>
              <w:tabs>
                <w:tab w:val="left" w:pos="3720"/>
              </w:tabs>
              <w:spacing w:line="259" w:lineRule="auto"/>
              <w:rPr>
                <w:rFonts w:ascii="Constantia" w:hAnsi="Constantia" w:cs="Calibri"/>
                <w:sz w:val="24"/>
              </w:rPr>
            </w:pPr>
            <w:r w:rsidRPr="00084C56">
              <w:rPr>
                <w:rFonts w:ascii="Constantia" w:hAnsi="Constantia"/>
              </w:rPr>
              <w:t>Appels</w:t>
            </w:r>
          </w:p>
        </w:tc>
        <w:tc>
          <w:tcPr>
            <w:tcW w:w="1132" w:type="dxa"/>
            <w:shd w:val="clear" w:color="auto" w:fill="8EAADB" w:themeFill="accent1" w:themeFillTint="99"/>
          </w:tcPr>
          <w:p w14:paraId="0B21E114" w14:textId="56313815" w:rsidR="00EB5B0D" w:rsidRPr="00084C56" w:rsidRDefault="00EB5B0D" w:rsidP="00EB5B0D">
            <w:pPr>
              <w:tabs>
                <w:tab w:val="left" w:pos="3720"/>
              </w:tabs>
              <w:spacing w:line="259" w:lineRule="auto"/>
              <w:jc w:val="both"/>
              <w:rPr>
                <w:rFonts w:ascii="Constantia" w:hAnsi="Constantia" w:cs="Calibri"/>
                <w:sz w:val="24"/>
              </w:rPr>
            </w:pPr>
            <w:r w:rsidRPr="00084C56">
              <w:rPr>
                <w:rFonts w:ascii="Constantia" w:hAnsi="Constantia"/>
              </w:rPr>
              <w:t>00</w:t>
            </w:r>
          </w:p>
        </w:tc>
        <w:tc>
          <w:tcPr>
            <w:tcW w:w="1133" w:type="dxa"/>
            <w:shd w:val="clear" w:color="auto" w:fill="8EAADB" w:themeFill="accent1" w:themeFillTint="99"/>
          </w:tcPr>
          <w:p w14:paraId="2DC4712B" w14:textId="3941616F" w:rsidR="00EB5B0D" w:rsidRPr="00084C56" w:rsidRDefault="00EB5B0D" w:rsidP="00EB5B0D">
            <w:pPr>
              <w:tabs>
                <w:tab w:val="left" w:pos="3720"/>
              </w:tabs>
              <w:spacing w:line="259" w:lineRule="auto"/>
              <w:jc w:val="both"/>
              <w:rPr>
                <w:rFonts w:ascii="Constantia" w:hAnsi="Constantia" w:cs="Calibri"/>
                <w:sz w:val="24"/>
              </w:rPr>
            </w:pPr>
            <w:r w:rsidRPr="00084C56">
              <w:rPr>
                <w:rFonts w:ascii="Constantia" w:hAnsi="Constantia"/>
              </w:rPr>
              <w:t>15</w:t>
            </w:r>
          </w:p>
        </w:tc>
        <w:tc>
          <w:tcPr>
            <w:tcW w:w="1133" w:type="dxa"/>
            <w:shd w:val="clear" w:color="auto" w:fill="8EAADB" w:themeFill="accent1" w:themeFillTint="99"/>
          </w:tcPr>
          <w:p w14:paraId="64363B3C" w14:textId="1C43B711" w:rsidR="00EB5B0D" w:rsidRPr="00084C56" w:rsidRDefault="00EB5B0D" w:rsidP="00EB5B0D">
            <w:pPr>
              <w:tabs>
                <w:tab w:val="left" w:pos="3720"/>
              </w:tabs>
              <w:spacing w:line="259" w:lineRule="auto"/>
              <w:jc w:val="both"/>
              <w:rPr>
                <w:rFonts w:ascii="Constantia" w:hAnsi="Constantia" w:cs="Calibri"/>
                <w:sz w:val="24"/>
              </w:rPr>
            </w:pPr>
            <w:r w:rsidRPr="00084C56">
              <w:rPr>
                <w:rFonts w:ascii="Constantia" w:hAnsi="Constantia"/>
              </w:rPr>
              <w:t>04</w:t>
            </w:r>
          </w:p>
        </w:tc>
        <w:tc>
          <w:tcPr>
            <w:tcW w:w="1298" w:type="dxa"/>
            <w:shd w:val="clear" w:color="auto" w:fill="8EAADB" w:themeFill="accent1" w:themeFillTint="99"/>
          </w:tcPr>
          <w:p w14:paraId="0F8B6AFB" w14:textId="6CD2D58C" w:rsidR="00EB5B0D" w:rsidRPr="00084C56" w:rsidRDefault="00EB5B0D" w:rsidP="00EB5B0D">
            <w:pPr>
              <w:tabs>
                <w:tab w:val="left" w:pos="3720"/>
              </w:tabs>
              <w:spacing w:line="259" w:lineRule="auto"/>
              <w:jc w:val="both"/>
              <w:rPr>
                <w:rFonts w:ascii="Constantia" w:hAnsi="Constantia" w:cs="Calibri"/>
                <w:sz w:val="24"/>
              </w:rPr>
            </w:pPr>
            <w:r w:rsidRPr="00084C56">
              <w:rPr>
                <w:rFonts w:ascii="Constantia" w:hAnsi="Constantia"/>
              </w:rPr>
              <w:t>08</w:t>
            </w:r>
          </w:p>
        </w:tc>
        <w:tc>
          <w:tcPr>
            <w:tcW w:w="576" w:type="dxa"/>
            <w:shd w:val="clear" w:color="auto" w:fill="8EAADB" w:themeFill="accent1" w:themeFillTint="99"/>
          </w:tcPr>
          <w:p w14:paraId="7293CE29" w14:textId="6F575BE9" w:rsidR="00EB5B0D" w:rsidRPr="00084C56" w:rsidRDefault="00EB5B0D" w:rsidP="00EB5B0D">
            <w:pPr>
              <w:tabs>
                <w:tab w:val="left" w:pos="3720"/>
              </w:tabs>
              <w:spacing w:line="259" w:lineRule="auto"/>
              <w:jc w:val="both"/>
              <w:rPr>
                <w:rFonts w:ascii="Constantia" w:hAnsi="Constantia" w:cs="Calibri"/>
                <w:sz w:val="24"/>
              </w:rPr>
            </w:pPr>
            <w:r w:rsidRPr="00084C56">
              <w:rPr>
                <w:rFonts w:ascii="Constantia" w:hAnsi="Constantia"/>
              </w:rPr>
              <w:t>27</w:t>
            </w:r>
          </w:p>
        </w:tc>
        <w:tc>
          <w:tcPr>
            <w:tcW w:w="567" w:type="dxa"/>
            <w:shd w:val="clear" w:color="auto" w:fill="8EAADB" w:themeFill="accent1" w:themeFillTint="99"/>
          </w:tcPr>
          <w:p w14:paraId="2B58F6D4" w14:textId="056DE3D2" w:rsidR="00EB5B0D" w:rsidRPr="00084C56" w:rsidRDefault="00EB5B0D" w:rsidP="00EB5B0D">
            <w:pPr>
              <w:tabs>
                <w:tab w:val="left" w:pos="3720"/>
              </w:tabs>
              <w:spacing w:line="259" w:lineRule="auto"/>
              <w:jc w:val="both"/>
              <w:rPr>
                <w:rFonts w:ascii="Constantia" w:hAnsi="Constantia" w:cs="Calibri"/>
                <w:sz w:val="24"/>
              </w:rPr>
            </w:pPr>
            <w:r w:rsidRPr="00084C56">
              <w:rPr>
                <w:rFonts w:ascii="Constantia" w:hAnsi="Constantia"/>
              </w:rPr>
              <w:t>13</w:t>
            </w:r>
          </w:p>
        </w:tc>
        <w:tc>
          <w:tcPr>
            <w:tcW w:w="709" w:type="dxa"/>
            <w:shd w:val="clear" w:color="auto" w:fill="8EAADB" w:themeFill="accent1" w:themeFillTint="99"/>
          </w:tcPr>
          <w:p w14:paraId="0F01E747" w14:textId="63C9B199" w:rsidR="00EB5B0D" w:rsidRPr="00084C56" w:rsidRDefault="00EB5B0D" w:rsidP="00EB5B0D">
            <w:pPr>
              <w:tabs>
                <w:tab w:val="left" w:pos="3720"/>
              </w:tabs>
              <w:spacing w:line="259" w:lineRule="auto"/>
              <w:rPr>
                <w:rFonts w:ascii="Constantia" w:hAnsi="Constantia" w:cs="Calibri"/>
                <w:b/>
                <w:sz w:val="24"/>
              </w:rPr>
            </w:pPr>
            <w:r w:rsidRPr="00084C56">
              <w:rPr>
                <w:rFonts w:ascii="Constantia" w:hAnsi="Constantia"/>
              </w:rPr>
              <w:t>40</w:t>
            </w:r>
          </w:p>
        </w:tc>
      </w:tr>
    </w:tbl>
    <w:p w14:paraId="56E26C05" w14:textId="029D1DB7" w:rsidR="00EB5B0D" w:rsidRDefault="00EB5B0D" w:rsidP="00084C56">
      <w:pPr>
        <w:tabs>
          <w:tab w:val="left" w:pos="3720"/>
        </w:tabs>
        <w:spacing w:line="259" w:lineRule="auto"/>
        <w:rPr>
          <w:rFonts w:ascii="Constantia" w:eastAsia="Calibri" w:hAnsi="Constantia" w:cs="Calibri"/>
          <w:b/>
          <w:sz w:val="24"/>
        </w:rPr>
      </w:pPr>
    </w:p>
    <w:p w14:paraId="0BAD1992" w14:textId="38C217F5" w:rsidR="007F3F6F" w:rsidRPr="00495F39" w:rsidRDefault="00024219" w:rsidP="00DD080A">
      <w:pPr>
        <w:pStyle w:val="Titre3"/>
        <w:rPr>
          <w:rFonts w:eastAsia="Calibri"/>
        </w:rPr>
      </w:pPr>
      <w:r>
        <w:rPr>
          <w:rFonts w:eastAsia="Calibri"/>
        </w:rPr>
        <w:t xml:space="preserve"> </w:t>
      </w:r>
      <w:r w:rsidR="00823A59" w:rsidRPr="00495F39">
        <w:rPr>
          <w:rFonts w:eastAsia="Calibri"/>
        </w:rPr>
        <w:t>L’atelier</w:t>
      </w:r>
      <w:r w:rsidR="007F3F6F" w:rsidRPr="00495F39">
        <w:rPr>
          <w:rFonts w:eastAsia="Calibri"/>
        </w:rPr>
        <w:t xml:space="preserve"> de plaidoyer pour l</w:t>
      </w:r>
      <w:r w:rsidR="00823A59" w:rsidRPr="00495F39">
        <w:rPr>
          <w:rFonts w:eastAsia="Calibri"/>
        </w:rPr>
        <w:t xml:space="preserve">a reconnaissance du statut des défenseurs des </w:t>
      </w:r>
      <w:r w:rsidR="007F3F6F" w:rsidRPr="00495F39">
        <w:rPr>
          <w:rFonts w:eastAsia="Calibri"/>
        </w:rPr>
        <w:t>D</w:t>
      </w:r>
      <w:r w:rsidR="00823A59" w:rsidRPr="00495F39">
        <w:rPr>
          <w:rFonts w:eastAsia="Calibri"/>
        </w:rPr>
        <w:t xml:space="preserve">roits </w:t>
      </w:r>
      <w:r w:rsidR="007F3F6F" w:rsidRPr="00495F39">
        <w:rPr>
          <w:rFonts w:eastAsia="Calibri"/>
        </w:rPr>
        <w:t>H</w:t>
      </w:r>
      <w:r w:rsidR="00823A59" w:rsidRPr="00495F39">
        <w:rPr>
          <w:rFonts w:eastAsia="Calibri"/>
        </w:rPr>
        <w:t>umains</w:t>
      </w:r>
      <w:r w:rsidR="007F3F6F" w:rsidRPr="00495F39">
        <w:rPr>
          <w:rFonts w:eastAsia="Calibri"/>
        </w:rPr>
        <w:t xml:space="preserve"> </w:t>
      </w:r>
    </w:p>
    <w:p w14:paraId="4E68C82D" w14:textId="6227DAD8" w:rsidR="007F3F6F" w:rsidRPr="00020B9A" w:rsidRDefault="007F3F6F" w:rsidP="007F3F6F">
      <w:pPr>
        <w:tabs>
          <w:tab w:val="left" w:pos="3720"/>
        </w:tabs>
        <w:spacing w:line="259" w:lineRule="auto"/>
        <w:jc w:val="both"/>
        <w:rPr>
          <w:rFonts w:ascii="Verdana" w:eastAsia="Calibri" w:hAnsi="Verdana" w:cs="Calibri"/>
        </w:rPr>
      </w:pPr>
      <w:r w:rsidRPr="00020B9A">
        <w:rPr>
          <w:rFonts w:ascii="Verdana" w:eastAsia="Calibri" w:hAnsi="Verdana" w:cs="Calibri"/>
        </w:rPr>
        <w:t>La journée commémorative de la lutte contre les violences faites aux défenseurs des droits humains dans la société camerounaise célébrée tous les 15 juillet depuis 2015, est une initiative des organisations de défense des droits humains. Cette journée puise son essence des violences et abus persistants</w:t>
      </w:r>
      <w:r w:rsidR="00823A59" w:rsidRPr="00020B9A">
        <w:rPr>
          <w:rFonts w:ascii="Verdana" w:eastAsia="Calibri" w:hAnsi="Verdana" w:cs="Calibri"/>
        </w:rPr>
        <w:t xml:space="preserve"> des droits humains au Cameroun. </w:t>
      </w:r>
      <w:r w:rsidRPr="00020B9A">
        <w:rPr>
          <w:rFonts w:ascii="Verdana" w:eastAsia="Calibri" w:hAnsi="Verdana" w:cs="Calibri"/>
        </w:rPr>
        <w:t>Au regard des violences que subissent les D</w:t>
      </w:r>
      <w:r w:rsidR="00823A59" w:rsidRPr="00020B9A">
        <w:rPr>
          <w:rFonts w:ascii="Verdana" w:eastAsia="Calibri" w:hAnsi="Verdana" w:cs="Calibri"/>
        </w:rPr>
        <w:t xml:space="preserve">éfenseurs des </w:t>
      </w:r>
      <w:r w:rsidRPr="00020B9A">
        <w:rPr>
          <w:rFonts w:ascii="Verdana" w:eastAsia="Calibri" w:hAnsi="Verdana" w:cs="Calibri"/>
        </w:rPr>
        <w:t>D</w:t>
      </w:r>
      <w:r w:rsidR="00823A59" w:rsidRPr="00020B9A">
        <w:rPr>
          <w:rFonts w:ascii="Verdana" w:eastAsia="Calibri" w:hAnsi="Verdana" w:cs="Calibri"/>
        </w:rPr>
        <w:t xml:space="preserve">roits </w:t>
      </w:r>
      <w:r w:rsidRPr="00020B9A">
        <w:rPr>
          <w:rFonts w:ascii="Verdana" w:eastAsia="Calibri" w:hAnsi="Verdana" w:cs="Calibri"/>
        </w:rPr>
        <w:t>H</w:t>
      </w:r>
      <w:r w:rsidR="00823A59" w:rsidRPr="00020B9A">
        <w:rPr>
          <w:rFonts w:ascii="Verdana" w:eastAsia="Calibri" w:hAnsi="Verdana" w:cs="Calibri"/>
        </w:rPr>
        <w:t>umains</w:t>
      </w:r>
      <w:r w:rsidRPr="00020B9A">
        <w:rPr>
          <w:rFonts w:ascii="Verdana" w:eastAsia="Calibri" w:hAnsi="Verdana" w:cs="Calibri"/>
        </w:rPr>
        <w:t xml:space="preserve">, l'urgence actuelle porte sur l'amélioration du climat sécuritaire de ces derniers à travers la reconnaissance de leur statut. C'est le mardi 15 juillet 2020 à Yaoundé/ Blason d’or (derrière la CAMPOST en face du MINESUP) que s’est déroulé l'atelier de plaidoyer pour la reconnaissance du statut des DDH. </w:t>
      </w:r>
    </w:p>
    <w:p w14:paraId="703492FF" w14:textId="29D38626" w:rsidR="00090544" w:rsidRPr="00020B9A" w:rsidRDefault="007F3F6F" w:rsidP="007F3F6F">
      <w:pPr>
        <w:tabs>
          <w:tab w:val="left" w:pos="3720"/>
        </w:tabs>
        <w:spacing w:line="259" w:lineRule="auto"/>
        <w:jc w:val="both"/>
        <w:rPr>
          <w:rFonts w:ascii="Verdana" w:eastAsia="Calibri" w:hAnsi="Verdana" w:cs="Calibri"/>
          <w:lang w:val="fr-FR"/>
        </w:rPr>
      </w:pPr>
      <w:r w:rsidRPr="00020B9A">
        <w:rPr>
          <w:rFonts w:ascii="Verdana" w:eastAsia="Calibri" w:hAnsi="Verdana" w:cs="Calibri"/>
        </w:rPr>
        <w:t xml:space="preserve">L’objectif général était de contribuer à la reconnaissance du rôle du défenseur des droits humains en cette période de crise sanitaire mondiale COVID-19. En termes d’objectifs </w:t>
      </w:r>
      <w:r w:rsidR="00823A59" w:rsidRPr="00020B9A">
        <w:rPr>
          <w:rFonts w:ascii="Verdana" w:eastAsia="Calibri" w:hAnsi="Verdana" w:cs="Calibri"/>
        </w:rPr>
        <w:t>spécifiques il s’agissait d’é</w:t>
      </w:r>
      <w:r w:rsidRPr="00020B9A">
        <w:rPr>
          <w:rFonts w:ascii="Verdana" w:eastAsia="Calibri" w:hAnsi="Verdana" w:cs="Calibri"/>
        </w:rPr>
        <w:t>laborer un plan de plaidoyer visant à reconnaitre l</w:t>
      </w:r>
      <w:r w:rsidR="003A68CB" w:rsidRPr="00020B9A">
        <w:rPr>
          <w:rFonts w:ascii="Verdana" w:eastAsia="Calibri" w:hAnsi="Verdana" w:cs="Calibri"/>
        </w:rPr>
        <w:t xml:space="preserve">e statut du DDH, - Renforcer le </w:t>
      </w:r>
      <w:r w:rsidRPr="00020B9A">
        <w:rPr>
          <w:rFonts w:ascii="Verdana" w:eastAsia="Calibri" w:hAnsi="Verdana" w:cs="Calibri"/>
        </w:rPr>
        <w:t xml:space="preserve">climat sécuritaire du DDH, - Elaborer un recueil de loi protégeant les DDH. </w:t>
      </w:r>
    </w:p>
    <w:p w14:paraId="58DC76AA" w14:textId="35484571" w:rsidR="0028134D" w:rsidRPr="00020B9A" w:rsidRDefault="00A54799" w:rsidP="0028134D">
      <w:pPr>
        <w:tabs>
          <w:tab w:val="left" w:pos="3720"/>
        </w:tabs>
        <w:spacing w:line="259" w:lineRule="auto"/>
        <w:jc w:val="both"/>
        <w:rPr>
          <w:rFonts w:ascii="Verdana" w:eastAsia="Calibri" w:hAnsi="Verdana" w:cs="Calibri"/>
        </w:rPr>
      </w:pPr>
      <w:r w:rsidRPr="00020B9A">
        <w:rPr>
          <w:rFonts w:ascii="Verdana" w:eastAsia="Calibri" w:hAnsi="Verdana" w:cs="Calibri"/>
        </w:rPr>
        <w:t xml:space="preserve">Les travaux de groupe de cet atelier </w:t>
      </w:r>
      <w:r w:rsidR="00DA00B4" w:rsidRPr="00020B9A">
        <w:rPr>
          <w:rFonts w:ascii="Verdana" w:eastAsia="Calibri" w:hAnsi="Verdana" w:cs="Calibri"/>
        </w:rPr>
        <w:t>visaient</w:t>
      </w:r>
      <w:r w:rsidRPr="00020B9A">
        <w:rPr>
          <w:rFonts w:ascii="Verdana" w:eastAsia="Calibri" w:hAnsi="Verdana" w:cs="Calibri"/>
        </w:rPr>
        <w:t xml:space="preserve"> à révéler les risques encourus par les DDH sur le plan physique, sanitaire et de la sécurité de donnée. Il était question d'évaluer pour chaque risque la vulnérabilité, le niveau de probabilité et l'impact sur les activités. Il fallait également présenter les contres mesure possible pour chaque risque et énumérer un certain nombre de règles que le DDH se doit de respecter dans son quotidien pour se protéger efficacement ainsi que ses proches </w:t>
      </w:r>
      <w:r w:rsidRPr="00020B9A">
        <w:rPr>
          <w:rFonts w:ascii="Verdana" w:eastAsia="Calibri" w:hAnsi="Verdana" w:cs="Calibri"/>
        </w:rPr>
        <w:lastRenderedPageBreak/>
        <w:t xml:space="preserve">et ses cibles. Il s’agissait également d'identifier les acteurs étatique (ministères) ou non étatique (associations, ONG, DDH, individus...) permettant la réalisation d’un Plan d'action de plaidoyer et recueil des lois protégeant les défenseurs. </w:t>
      </w:r>
    </w:p>
    <w:p w14:paraId="3BD11C2A" w14:textId="2C3705DB" w:rsidR="00090544" w:rsidRPr="00AB3A5C" w:rsidRDefault="00202F1C" w:rsidP="00DD080A">
      <w:pPr>
        <w:pStyle w:val="Titre2"/>
        <w:rPr>
          <w:rFonts w:eastAsia="Calibri"/>
          <w:lang w:val="fr-FR"/>
        </w:rPr>
      </w:pPr>
      <w:r w:rsidRPr="00FB400E">
        <w:rPr>
          <w:rFonts w:eastAsia="Calibri"/>
          <w:lang w:val="fr-FR"/>
        </w:rPr>
        <w:t>LA RENCONTRE DE HAUT NIVEAU SUR LA PRISE EN CHARGE PEDIATRIQUE</w:t>
      </w:r>
    </w:p>
    <w:p w14:paraId="3E6F5D17" w14:textId="3D22CA2B" w:rsidR="00090544" w:rsidRPr="00020B9A" w:rsidRDefault="00202F1C" w:rsidP="00ED50FE">
      <w:pPr>
        <w:tabs>
          <w:tab w:val="left" w:pos="3720"/>
        </w:tabs>
        <w:spacing w:line="259" w:lineRule="auto"/>
        <w:jc w:val="both"/>
        <w:rPr>
          <w:rFonts w:ascii="Verdana" w:eastAsia="Calibri" w:hAnsi="Verdana" w:cs="Calibri"/>
          <w:lang w:val="fr-FR"/>
        </w:rPr>
      </w:pPr>
      <w:r w:rsidRPr="00020B9A">
        <w:rPr>
          <w:rFonts w:ascii="Verdana" w:eastAsia="Calibri" w:hAnsi="Verdana" w:cs="Calibri"/>
          <w:lang w:val="fr-FR"/>
        </w:rPr>
        <w:t xml:space="preserve">Il a été </w:t>
      </w:r>
      <w:r w:rsidR="00AC4793" w:rsidRPr="00020B9A">
        <w:rPr>
          <w:rFonts w:ascii="Verdana" w:eastAsia="Calibri" w:hAnsi="Verdana" w:cs="Calibri"/>
          <w:lang w:val="fr-FR"/>
        </w:rPr>
        <w:t xml:space="preserve">organisé le 9 décembre 2020, </w:t>
      </w:r>
      <w:r w:rsidR="00AA7032" w:rsidRPr="00020B9A">
        <w:rPr>
          <w:rFonts w:ascii="Verdana" w:eastAsia="Calibri" w:hAnsi="Verdana" w:cs="Calibri"/>
          <w:lang w:val="fr-FR"/>
        </w:rPr>
        <w:t xml:space="preserve">dans la salle de conférences de </w:t>
      </w:r>
      <w:r w:rsidR="00AC4793" w:rsidRPr="00020B9A">
        <w:rPr>
          <w:rFonts w:ascii="Verdana" w:eastAsia="Calibri" w:hAnsi="Verdana" w:cs="Calibri"/>
          <w:lang w:val="fr-FR"/>
        </w:rPr>
        <w:t xml:space="preserve">l’hôtel Hilton, </w:t>
      </w:r>
      <w:r w:rsidRPr="00020B9A">
        <w:rPr>
          <w:rFonts w:ascii="Verdana" w:eastAsia="Calibri" w:hAnsi="Verdana" w:cs="Calibri"/>
          <w:lang w:val="fr-FR"/>
        </w:rPr>
        <w:t>une rencontre de plaidoyer sur la prise en charge pédiatrique en direction des décideu</w:t>
      </w:r>
      <w:r w:rsidR="00AA7032" w:rsidRPr="00020B9A">
        <w:rPr>
          <w:rFonts w:ascii="Verdana" w:eastAsia="Calibri" w:hAnsi="Verdana" w:cs="Calibri"/>
          <w:lang w:val="fr-FR"/>
        </w:rPr>
        <w:t>rs politiques et hauts cadres de l’</w:t>
      </w:r>
      <w:r w:rsidRPr="00020B9A">
        <w:rPr>
          <w:rFonts w:ascii="Verdana" w:eastAsia="Calibri" w:hAnsi="Verdana" w:cs="Calibri"/>
          <w:lang w:val="fr-FR"/>
        </w:rPr>
        <w:t>administration</w:t>
      </w:r>
      <w:r w:rsidR="0093596B" w:rsidRPr="00020B9A">
        <w:rPr>
          <w:rFonts w:ascii="Verdana" w:eastAsia="Calibri" w:hAnsi="Verdana" w:cs="Calibri"/>
          <w:lang w:val="fr-FR"/>
        </w:rPr>
        <w:t xml:space="preserve"> afin de lancer une action con</w:t>
      </w:r>
      <w:r w:rsidR="00ED50FE" w:rsidRPr="00020B9A">
        <w:rPr>
          <w:rFonts w:ascii="Verdana" w:eastAsia="Calibri" w:hAnsi="Verdana" w:cs="Calibri"/>
          <w:lang w:val="fr-FR"/>
        </w:rPr>
        <w:t>certée pour combler les nombreuses insuffisances</w:t>
      </w:r>
      <w:r w:rsidR="00AA7032" w:rsidRPr="00020B9A">
        <w:rPr>
          <w:rFonts w:ascii="Verdana" w:eastAsia="Calibri" w:hAnsi="Verdana" w:cs="Calibri"/>
          <w:lang w:val="fr-FR"/>
        </w:rPr>
        <w:t xml:space="preserve"> relevées</w:t>
      </w:r>
      <w:r w:rsidR="00ED50FE" w:rsidRPr="00020B9A">
        <w:rPr>
          <w:rFonts w:ascii="Verdana" w:eastAsia="Calibri" w:hAnsi="Verdana" w:cs="Calibri"/>
          <w:lang w:val="fr-FR"/>
        </w:rPr>
        <w:t xml:space="preserve"> en matière de prise en charge pédiatrique.</w:t>
      </w:r>
    </w:p>
    <w:p w14:paraId="7440327A" w14:textId="619D265F" w:rsidR="0018438F" w:rsidRPr="00020B9A" w:rsidRDefault="0018438F" w:rsidP="0018438F">
      <w:pPr>
        <w:tabs>
          <w:tab w:val="left" w:pos="3720"/>
        </w:tabs>
        <w:spacing w:line="259" w:lineRule="auto"/>
        <w:jc w:val="both"/>
        <w:rPr>
          <w:rFonts w:ascii="Verdana" w:eastAsia="Calibri" w:hAnsi="Verdana" w:cs="Calibri"/>
          <w:lang w:val="fr-029"/>
        </w:rPr>
      </w:pPr>
      <w:r w:rsidRPr="00020B9A">
        <w:rPr>
          <w:rFonts w:ascii="Verdana" w:eastAsia="Calibri" w:hAnsi="Verdana" w:cs="Calibri"/>
          <w:bCs/>
          <w:lang w:val="fr-029"/>
        </w:rPr>
        <w:t xml:space="preserve">L’objectif général était d’organiser </w:t>
      </w:r>
      <w:r w:rsidRPr="00020B9A">
        <w:rPr>
          <w:rFonts w:ascii="Verdana" w:eastAsia="Calibri" w:hAnsi="Verdana" w:cs="Calibri"/>
          <w:lang w:val="fr-029"/>
        </w:rPr>
        <w:t xml:space="preserve">un plaidoyer de proximité en direction des décideurs pour </w:t>
      </w:r>
      <w:r w:rsidR="00B87363" w:rsidRPr="00020B9A">
        <w:rPr>
          <w:rFonts w:ascii="Verdana" w:eastAsia="Calibri" w:hAnsi="Verdana" w:cs="Calibri"/>
          <w:lang w:val="fr-029"/>
        </w:rPr>
        <w:t>améliorer l</w:t>
      </w:r>
      <w:r w:rsidRPr="00020B9A">
        <w:rPr>
          <w:rFonts w:ascii="Verdana" w:eastAsia="Calibri" w:hAnsi="Verdana" w:cs="Calibri"/>
          <w:lang w:val="fr-029"/>
        </w:rPr>
        <w:t xml:space="preserve">es indicateurs de prise en charge pédiatrique. </w:t>
      </w:r>
    </w:p>
    <w:p w14:paraId="0E6193E7" w14:textId="703226D4" w:rsidR="0018438F" w:rsidRPr="00020B9A" w:rsidRDefault="0018438F" w:rsidP="0018438F">
      <w:pPr>
        <w:tabs>
          <w:tab w:val="left" w:pos="3720"/>
        </w:tabs>
        <w:spacing w:line="259" w:lineRule="auto"/>
        <w:rPr>
          <w:rFonts w:ascii="Verdana" w:eastAsia="Calibri" w:hAnsi="Verdana" w:cs="Calibri"/>
          <w:lang w:val="fr-029"/>
        </w:rPr>
      </w:pPr>
      <w:bookmarkStart w:id="0" w:name="_Hlk56682182"/>
      <w:r w:rsidRPr="00020B9A">
        <w:rPr>
          <w:rFonts w:ascii="Verdana" w:eastAsia="Calibri" w:hAnsi="Verdana" w:cs="Calibri"/>
          <w:bCs/>
          <w:lang w:val="fr-029"/>
        </w:rPr>
        <w:t>De manière spécifique, il s’agissait de :</w:t>
      </w:r>
    </w:p>
    <w:p w14:paraId="149BE3B3" w14:textId="6670BF23" w:rsidR="0018438F" w:rsidRPr="00020B9A" w:rsidRDefault="0018438F" w:rsidP="0049454C">
      <w:pPr>
        <w:numPr>
          <w:ilvl w:val="0"/>
          <w:numId w:val="15"/>
        </w:numPr>
        <w:tabs>
          <w:tab w:val="left" w:pos="3720"/>
        </w:tabs>
        <w:spacing w:after="0" w:line="276" w:lineRule="auto"/>
        <w:rPr>
          <w:rFonts w:ascii="Verdana" w:eastAsia="Calibri" w:hAnsi="Verdana" w:cs="Calibri"/>
          <w:lang w:val="fr-029"/>
        </w:rPr>
      </w:pPr>
      <w:r w:rsidRPr="00020B9A">
        <w:rPr>
          <w:rFonts w:ascii="Verdana" w:eastAsia="Calibri" w:hAnsi="Verdana" w:cs="Calibri"/>
          <w:lang w:val="fr-029"/>
        </w:rPr>
        <w:t>Augmenter l’enveloppe globale allouée à la prise en charge pédiatrique ;</w:t>
      </w:r>
    </w:p>
    <w:bookmarkEnd w:id="0"/>
    <w:p w14:paraId="3B7B1901" w14:textId="77777777" w:rsidR="0018438F" w:rsidRPr="00020B9A" w:rsidRDefault="0018438F" w:rsidP="0049454C">
      <w:pPr>
        <w:numPr>
          <w:ilvl w:val="0"/>
          <w:numId w:val="15"/>
        </w:numPr>
        <w:tabs>
          <w:tab w:val="left" w:pos="3720"/>
        </w:tabs>
        <w:spacing w:after="0" w:line="276" w:lineRule="auto"/>
        <w:rPr>
          <w:rFonts w:ascii="Verdana" w:eastAsia="Calibri" w:hAnsi="Verdana" w:cs="Calibri"/>
          <w:lang w:val="fr-029"/>
        </w:rPr>
      </w:pPr>
      <w:r w:rsidRPr="00020B9A">
        <w:rPr>
          <w:rFonts w:ascii="Verdana" w:eastAsia="Calibri" w:hAnsi="Verdana" w:cs="Calibri"/>
          <w:lang w:val="fr-029"/>
        </w:rPr>
        <w:t>Repenser la prise en charge PECP/ADO/JEUNES à la lumière des nouvelles évidences ;</w:t>
      </w:r>
    </w:p>
    <w:p w14:paraId="7C7B0012" w14:textId="3FFB13C5" w:rsidR="0018438F" w:rsidRPr="00020B9A" w:rsidRDefault="0018438F" w:rsidP="0049454C">
      <w:pPr>
        <w:numPr>
          <w:ilvl w:val="0"/>
          <w:numId w:val="15"/>
        </w:numPr>
        <w:tabs>
          <w:tab w:val="left" w:pos="3720"/>
        </w:tabs>
        <w:spacing w:after="0" w:line="276" w:lineRule="auto"/>
        <w:rPr>
          <w:rFonts w:ascii="Verdana" w:eastAsia="Calibri" w:hAnsi="Verdana" w:cs="Calibri"/>
          <w:b/>
          <w:bCs/>
          <w:lang w:val="fr-029"/>
        </w:rPr>
      </w:pPr>
      <w:r w:rsidRPr="00020B9A">
        <w:rPr>
          <w:rFonts w:ascii="Verdana" w:eastAsia="Calibri" w:hAnsi="Verdana" w:cs="Calibri"/>
          <w:lang w:val="fr-029"/>
        </w:rPr>
        <w:t>Mettre en place un cadre d’échanges de haut niveau sur la PECP/ADO/JEUNES ;</w:t>
      </w:r>
    </w:p>
    <w:p w14:paraId="7C40CABC" w14:textId="69990811" w:rsidR="00090544" w:rsidRPr="00020B9A" w:rsidRDefault="0018438F" w:rsidP="0049454C">
      <w:pPr>
        <w:numPr>
          <w:ilvl w:val="0"/>
          <w:numId w:val="15"/>
        </w:numPr>
        <w:tabs>
          <w:tab w:val="left" w:pos="3720"/>
        </w:tabs>
        <w:spacing w:after="0" w:line="276" w:lineRule="auto"/>
        <w:rPr>
          <w:rFonts w:ascii="Verdana" w:eastAsia="Calibri" w:hAnsi="Verdana" w:cs="Calibri"/>
          <w:b/>
          <w:bCs/>
          <w:lang w:val="fr-029"/>
        </w:rPr>
      </w:pPr>
      <w:r w:rsidRPr="00020B9A">
        <w:rPr>
          <w:rFonts w:ascii="Verdana" w:eastAsia="Calibri" w:hAnsi="Verdana" w:cs="Calibri"/>
          <w:lang w:val="fr-029"/>
        </w:rPr>
        <w:t>Intégrer les ADO/JEUNES dans tous les processus de décisions les concernant.</w:t>
      </w:r>
    </w:p>
    <w:p w14:paraId="2ED76B2A" w14:textId="77777777" w:rsidR="0018438F" w:rsidRPr="00020B9A" w:rsidRDefault="0018438F" w:rsidP="0018438F">
      <w:pPr>
        <w:tabs>
          <w:tab w:val="left" w:pos="3720"/>
        </w:tabs>
        <w:spacing w:after="0" w:line="276" w:lineRule="auto"/>
        <w:ind w:left="720"/>
        <w:rPr>
          <w:rFonts w:ascii="Verdana" w:eastAsia="Calibri" w:hAnsi="Verdana" w:cs="Calibri"/>
          <w:b/>
          <w:bCs/>
          <w:lang w:val="fr-029"/>
        </w:rPr>
      </w:pPr>
    </w:p>
    <w:p w14:paraId="568FC470" w14:textId="77777777" w:rsidR="0018438F" w:rsidRPr="00020B9A" w:rsidRDefault="0018438F" w:rsidP="0049454C">
      <w:pPr>
        <w:pStyle w:val="Paragraphedeliste"/>
        <w:numPr>
          <w:ilvl w:val="0"/>
          <w:numId w:val="7"/>
        </w:numPr>
        <w:tabs>
          <w:tab w:val="left" w:pos="3720"/>
        </w:tabs>
        <w:spacing w:line="259" w:lineRule="auto"/>
        <w:rPr>
          <w:rFonts w:ascii="Verdana" w:eastAsia="Calibri" w:hAnsi="Verdana" w:cs="Calibri"/>
          <w:b/>
          <w:bCs/>
          <w:u w:val="single"/>
          <w:lang w:val="fr-029"/>
        </w:rPr>
      </w:pPr>
      <w:r w:rsidRPr="00020B9A">
        <w:rPr>
          <w:rFonts w:ascii="Verdana" w:eastAsia="Calibri" w:hAnsi="Verdana" w:cs="Calibri"/>
          <w:b/>
          <w:bCs/>
          <w:u w:val="single"/>
          <w:lang w:val="fr-029"/>
        </w:rPr>
        <w:t>Moment plaidoyer</w:t>
      </w:r>
    </w:p>
    <w:p w14:paraId="17BDE850" w14:textId="4BA6F46D" w:rsidR="0018438F" w:rsidRPr="00020B9A" w:rsidRDefault="0018438F" w:rsidP="00E80D17">
      <w:pPr>
        <w:tabs>
          <w:tab w:val="left" w:pos="3720"/>
        </w:tabs>
        <w:spacing w:line="259" w:lineRule="auto"/>
        <w:jc w:val="both"/>
        <w:rPr>
          <w:rFonts w:ascii="Verdana" w:eastAsia="Calibri" w:hAnsi="Verdana" w:cs="Calibri"/>
          <w:b/>
          <w:lang w:val="fr-029"/>
        </w:rPr>
      </w:pPr>
      <w:r w:rsidRPr="00020B9A">
        <w:rPr>
          <w:rFonts w:ascii="Verdana" w:eastAsia="Calibri" w:hAnsi="Verdana" w:cs="Calibri"/>
          <w:lang w:val="fr-029"/>
        </w:rPr>
        <w:t>L’essentiel des messages transmis au décideurs présent</w:t>
      </w:r>
      <w:r w:rsidR="00380C42" w:rsidRPr="00020B9A">
        <w:rPr>
          <w:rFonts w:ascii="Verdana" w:eastAsia="Calibri" w:hAnsi="Verdana" w:cs="Calibri"/>
          <w:lang w:val="fr-029"/>
        </w:rPr>
        <w:t>s</w:t>
      </w:r>
      <w:r w:rsidRPr="00020B9A">
        <w:rPr>
          <w:rFonts w:ascii="Verdana" w:eastAsia="Calibri" w:hAnsi="Verdana" w:cs="Calibri"/>
          <w:lang w:val="fr-029"/>
        </w:rPr>
        <w:t xml:space="preserve"> ont été véhiculés par deux canaux</w:t>
      </w:r>
      <w:r w:rsidR="00E80D17" w:rsidRPr="00020B9A">
        <w:rPr>
          <w:rFonts w:ascii="Verdana" w:eastAsia="Calibri" w:hAnsi="Verdana" w:cs="Calibri"/>
          <w:lang w:val="fr-029"/>
        </w:rPr>
        <w:t> : l</w:t>
      </w:r>
      <w:r w:rsidRPr="00020B9A">
        <w:rPr>
          <w:rFonts w:ascii="Verdana" w:eastAsia="Calibri" w:hAnsi="Verdana" w:cs="Calibri"/>
          <w:lang w:val="fr-029"/>
        </w:rPr>
        <w:t xml:space="preserve">e documentaire </w:t>
      </w:r>
      <w:r w:rsidRPr="00020B9A">
        <w:rPr>
          <w:rFonts w:ascii="Verdana" w:eastAsia="Calibri" w:hAnsi="Verdana" w:cs="Calibri"/>
          <w:b/>
          <w:bCs/>
          <w:i/>
          <w:iCs/>
          <w:lang w:val="fr-029"/>
        </w:rPr>
        <w:t>« ma vie avec le VIH »</w:t>
      </w:r>
      <w:r w:rsidRPr="00020B9A">
        <w:rPr>
          <w:rFonts w:ascii="Verdana" w:eastAsia="Calibri" w:hAnsi="Verdana" w:cs="Calibri"/>
          <w:lang w:val="fr-029"/>
        </w:rPr>
        <w:t xml:space="preserve"> produit par le RECAJ+ </w:t>
      </w:r>
      <w:r w:rsidR="00E80D17" w:rsidRPr="00020B9A">
        <w:rPr>
          <w:rFonts w:ascii="Verdana" w:eastAsia="Calibri" w:hAnsi="Verdana" w:cs="Calibri"/>
          <w:lang w:val="fr-029"/>
        </w:rPr>
        <w:t xml:space="preserve">et, </w:t>
      </w:r>
      <w:r w:rsidR="00E80D17" w:rsidRPr="00020B9A">
        <w:rPr>
          <w:rFonts w:ascii="Verdana" w:eastAsia="Calibri" w:hAnsi="Verdana" w:cs="Calibri"/>
          <w:b/>
          <w:lang w:val="fr-029"/>
        </w:rPr>
        <w:t>l</w:t>
      </w:r>
      <w:r w:rsidRPr="00020B9A">
        <w:rPr>
          <w:rFonts w:ascii="Verdana" w:eastAsia="Calibri" w:hAnsi="Verdana" w:cs="Calibri"/>
          <w:b/>
          <w:lang w:val="fr-029"/>
        </w:rPr>
        <w:t>’appel national des adolescents et jeunes vivant avec le VIH</w:t>
      </w:r>
      <w:r w:rsidR="00380C42" w:rsidRPr="00020B9A">
        <w:rPr>
          <w:rFonts w:ascii="Verdana" w:eastAsia="Calibri" w:hAnsi="Verdana" w:cs="Calibri"/>
          <w:b/>
          <w:lang w:val="fr-029"/>
        </w:rPr>
        <w:t>.</w:t>
      </w:r>
    </w:p>
    <w:p w14:paraId="6B860D71" w14:textId="77777777" w:rsidR="0018438F" w:rsidRPr="00020B9A" w:rsidRDefault="0018438F" w:rsidP="0049454C">
      <w:pPr>
        <w:pStyle w:val="Paragraphedeliste"/>
        <w:numPr>
          <w:ilvl w:val="0"/>
          <w:numId w:val="7"/>
        </w:numPr>
        <w:tabs>
          <w:tab w:val="left" w:pos="3720"/>
        </w:tabs>
        <w:spacing w:line="259" w:lineRule="auto"/>
        <w:rPr>
          <w:rFonts w:ascii="Verdana" w:eastAsia="Calibri" w:hAnsi="Verdana" w:cs="Calibri"/>
          <w:b/>
          <w:bCs/>
          <w:i/>
          <w:iCs/>
          <w:lang w:val="fr-029"/>
        </w:rPr>
      </w:pPr>
      <w:r w:rsidRPr="00020B9A">
        <w:rPr>
          <w:rFonts w:ascii="Verdana" w:eastAsia="Calibri" w:hAnsi="Verdana" w:cs="Calibri"/>
          <w:b/>
          <w:bCs/>
          <w:i/>
          <w:iCs/>
          <w:lang w:val="fr-029"/>
        </w:rPr>
        <w:t>Ma vie avec le VIH</w:t>
      </w:r>
    </w:p>
    <w:p w14:paraId="50346473" w14:textId="0246C6B0" w:rsidR="00380C42" w:rsidRPr="00020B9A" w:rsidRDefault="0018438F" w:rsidP="0018438F">
      <w:pPr>
        <w:tabs>
          <w:tab w:val="left" w:pos="3720"/>
        </w:tabs>
        <w:spacing w:line="259" w:lineRule="auto"/>
        <w:jc w:val="both"/>
        <w:rPr>
          <w:rFonts w:ascii="Verdana" w:eastAsia="Calibri" w:hAnsi="Verdana" w:cs="Calibri"/>
          <w:lang w:val="fr-029"/>
        </w:rPr>
      </w:pPr>
      <w:r w:rsidRPr="00020B9A">
        <w:rPr>
          <w:rFonts w:ascii="Verdana" w:eastAsia="Calibri" w:hAnsi="Verdana" w:cs="Calibri"/>
          <w:lang w:val="fr-029"/>
        </w:rPr>
        <w:t>Le documentaire de 17 minutes relate la vie de trois adolescents et jeunes vivant avec le VIH suivis dans différentes formations sanitaires de la ville de Yaoundé.</w:t>
      </w:r>
      <w:r w:rsidR="00E80D17" w:rsidRPr="00020B9A">
        <w:rPr>
          <w:rFonts w:ascii="Verdana" w:eastAsia="Calibri" w:hAnsi="Verdana" w:cs="Calibri"/>
          <w:lang w:val="fr-029"/>
        </w:rPr>
        <w:t xml:space="preserve"> T</w:t>
      </w:r>
      <w:r w:rsidRPr="00020B9A">
        <w:rPr>
          <w:rFonts w:ascii="Verdana" w:eastAsia="Calibri" w:hAnsi="Verdana" w:cs="Calibri"/>
          <w:lang w:val="fr-029"/>
        </w:rPr>
        <w:t>rois adolescents et jeunes de milieux sociaux différents, avec un parcours de vie différent mais unis par des difficultés communes en lien avec la gestion du statut sérologique. Les besoins spécif</w:t>
      </w:r>
      <w:r w:rsidR="00E80D17" w:rsidRPr="00020B9A">
        <w:rPr>
          <w:rFonts w:ascii="Verdana" w:eastAsia="Calibri" w:hAnsi="Verdana" w:cs="Calibri"/>
          <w:lang w:val="fr-029"/>
        </w:rPr>
        <w:t>iques non adressés qui ressortaien</w:t>
      </w:r>
      <w:r w:rsidRPr="00020B9A">
        <w:rPr>
          <w:rFonts w:ascii="Verdana" w:eastAsia="Calibri" w:hAnsi="Verdana" w:cs="Calibri"/>
          <w:lang w:val="fr-029"/>
        </w:rPr>
        <w:t xml:space="preserve">t de ce documentaire couvrent les points suivants :  </w:t>
      </w:r>
      <w:r w:rsidRPr="00020B9A">
        <w:rPr>
          <w:rFonts w:ascii="Verdana" w:eastAsia="Calibri" w:hAnsi="Verdana" w:cs="Calibri"/>
          <w:b/>
          <w:bCs/>
          <w:lang w:val="fr-029"/>
        </w:rPr>
        <w:t>Annonce bâclée du statut sérologique</w:t>
      </w:r>
      <w:r w:rsidRPr="00020B9A">
        <w:rPr>
          <w:rFonts w:ascii="Verdana" w:eastAsia="Calibri" w:hAnsi="Verdana" w:cs="Calibri"/>
          <w:lang w:val="fr-029"/>
        </w:rPr>
        <w:t xml:space="preserve">, </w:t>
      </w:r>
      <w:r w:rsidRPr="00020B9A">
        <w:rPr>
          <w:rFonts w:ascii="Verdana" w:eastAsia="Calibri" w:hAnsi="Verdana" w:cs="Calibri"/>
          <w:b/>
          <w:bCs/>
          <w:lang w:val="fr-029"/>
        </w:rPr>
        <w:t>Accompagnement psychologique insuffisant et peu adapté</w:t>
      </w:r>
      <w:r w:rsidRPr="00020B9A">
        <w:rPr>
          <w:rFonts w:ascii="Verdana" w:eastAsia="Calibri" w:hAnsi="Verdana" w:cs="Calibri"/>
          <w:lang w:val="fr-029"/>
        </w:rPr>
        <w:t xml:space="preserve">, </w:t>
      </w:r>
      <w:r w:rsidRPr="00020B9A">
        <w:rPr>
          <w:rFonts w:ascii="Verdana" w:eastAsia="Calibri" w:hAnsi="Verdana" w:cs="Calibri"/>
          <w:b/>
          <w:bCs/>
          <w:lang w:val="fr-029"/>
        </w:rPr>
        <w:t>absence d’un cadre convivial</w:t>
      </w:r>
      <w:r w:rsidRPr="00020B9A">
        <w:rPr>
          <w:rFonts w:ascii="Verdana" w:eastAsia="Calibri" w:hAnsi="Verdana" w:cs="Calibri"/>
          <w:lang w:val="fr-029"/>
        </w:rPr>
        <w:t xml:space="preserve">, </w:t>
      </w:r>
      <w:r w:rsidRPr="00020B9A">
        <w:rPr>
          <w:rFonts w:ascii="Verdana" w:eastAsia="Calibri" w:hAnsi="Verdana" w:cs="Calibri"/>
          <w:b/>
          <w:bCs/>
          <w:lang w:val="fr-029"/>
        </w:rPr>
        <w:t>rupture de stock</w:t>
      </w:r>
      <w:r w:rsidR="00380C42" w:rsidRPr="00020B9A">
        <w:rPr>
          <w:rFonts w:ascii="Verdana" w:eastAsia="Calibri" w:hAnsi="Verdana" w:cs="Calibri"/>
          <w:lang w:val="fr-029"/>
        </w:rPr>
        <w:t xml:space="preserve"> etc.</w:t>
      </w:r>
    </w:p>
    <w:p w14:paraId="7A35FACB" w14:textId="77777777" w:rsidR="0018438F" w:rsidRPr="00020B9A" w:rsidRDefault="0018438F" w:rsidP="0049454C">
      <w:pPr>
        <w:pStyle w:val="Paragraphedeliste"/>
        <w:numPr>
          <w:ilvl w:val="0"/>
          <w:numId w:val="7"/>
        </w:numPr>
        <w:tabs>
          <w:tab w:val="left" w:pos="3720"/>
        </w:tabs>
        <w:spacing w:line="259" w:lineRule="auto"/>
        <w:rPr>
          <w:rFonts w:ascii="Verdana" w:eastAsia="Calibri" w:hAnsi="Verdana" w:cs="Calibri"/>
          <w:b/>
          <w:lang w:val="fr-029"/>
        </w:rPr>
      </w:pPr>
      <w:r w:rsidRPr="00020B9A">
        <w:rPr>
          <w:rFonts w:ascii="Verdana" w:eastAsia="Calibri" w:hAnsi="Verdana" w:cs="Calibri"/>
          <w:b/>
          <w:lang w:val="fr-029"/>
        </w:rPr>
        <w:t>Appel national des adolescents et jeunes vivant avec le VIH</w:t>
      </w:r>
    </w:p>
    <w:p w14:paraId="03E32EBE" w14:textId="6642E7E9" w:rsidR="0018438F" w:rsidRPr="00020B9A" w:rsidRDefault="0018438F" w:rsidP="0018438F">
      <w:pPr>
        <w:tabs>
          <w:tab w:val="left" w:pos="3720"/>
        </w:tabs>
        <w:spacing w:line="259" w:lineRule="auto"/>
        <w:rPr>
          <w:rFonts w:ascii="Verdana" w:eastAsia="Calibri" w:hAnsi="Verdana" w:cs="Calibri"/>
          <w:b/>
          <w:bCs/>
          <w:lang w:val="fr-029"/>
        </w:rPr>
      </w:pPr>
      <w:r w:rsidRPr="00020B9A">
        <w:rPr>
          <w:rFonts w:ascii="Verdana" w:eastAsia="Calibri" w:hAnsi="Verdana" w:cs="Calibri"/>
          <w:b/>
          <w:bCs/>
          <w:lang w:val="fr-029"/>
        </w:rPr>
        <w:t xml:space="preserve"> </w:t>
      </w:r>
    </w:p>
    <w:p w14:paraId="3D84DF34" w14:textId="4A9BADCE" w:rsidR="0018438F" w:rsidRPr="00020B9A" w:rsidRDefault="0018438F" w:rsidP="0018438F">
      <w:pPr>
        <w:tabs>
          <w:tab w:val="left" w:pos="3720"/>
        </w:tabs>
        <w:spacing w:line="259" w:lineRule="auto"/>
        <w:rPr>
          <w:rFonts w:ascii="Verdana" w:eastAsia="Calibri" w:hAnsi="Verdana" w:cs="Calibri"/>
          <w:b/>
          <w:bCs/>
          <w:lang w:val="fr-029"/>
        </w:rPr>
      </w:pPr>
      <w:r w:rsidRPr="00020B9A">
        <w:rPr>
          <w:rFonts w:ascii="Verdana" w:eastAsia="Calibri" w:hAnsi="Verdana" w:cs="Calibri"/>
          <w:b/>
          <w:bCs/>
          <w:lang w:val="fr-029"/>
        </w:rPr>
        <w:t>Nous ne sommes pas de simples numéros o</w:t>
      </w:r>
      <w:r w:rsidR="00E80D17" w:rsidRPr="00020B9A">
        <w:rPr>
          <w:rFonts w:ascii="Verdana" w:eastAsia="Calibri" w:hAnsi="Verdana" w:cs="Calibri"/>
          <w:b/>
          <w:bCs/>
          <w:lang w:val="fr-029"/>
        </w:rPr>
        <w:t xml:space="preserve">u des codes sur des dossiers ! </w:t>
      </w:r>
    </w:p>
    <w:p w14:paraId="2D739FDD" w14:textId="2FC7BFE5" w:rsidR="0018438F" w:rsidRPr="00020B9A" w:rsidRDefault="00760F3E" w:rsidP="00E80D17">
      <w:pPr>
        <w:tabs>
          <w:tab w:val="left" w:pos="3720"/>
        </w:tabs>
        <w:spacing w:line="259" w:lineRule="auto"/>
        <w:jc w:val="both"/>
        <w:rPr>
          <w:rFonts w:ascii="Verdana" w:eastAsia="Calibri" w:hAnsi="Verdana" w:cs="Calibri"/>
          <w:i/>
          <w:lang w:val="fr-029"/>
        </w:rPr>
      </w:pPr>
      <w:r w:rsidRPr="00020B9A">
        <w:rPr>
          <w:rFonts w:ascii="Verdana" w:eastAsia="Calibri" w:hAnsi="Verdana" w:cs="Calibri"/>
          <w:noProof/>
          <w:lang w:val="fr-FR" w:eastAsia="fr-FR"/>
        </w:rPr>
        <w:lastRenderedPageBreak/>
        <w:drawing>
          <wp:anchor distT="0" distB="0" distL="114300" distR="114300" simplePos="0" relativeHeight="251691008" behindDoc="1" locked="0" layoutInCell="1" allowOverlap="1" wp14:anchorId="0F7D26A7" wp14:editId="64715D74">
            <wp:simplePos x="0" y="0"/>
            <wp:positionH relativeFrom="margin">
              <wp:posOffset>-71120</wp:posOffset>
            </wp:positionH>
            <wp:positionV relativeFrom="paragraph">
              <wp:posOffset>655320</wp:posOffset>
            </wp:positionV>
            <wp:extent cx="3771900" cy="2181225"/>
            <wp:effectExtent l="0" t="0" r="0" b="9525"/>
            <wp:wrapTight wrapText="bothSides">
              <wp:wrapPolygon edited="0">
                <wp:start x="0" y="0"/>
                <wp:lineTo x="0" y="21506"/>
                <wp:lineTo x="21491" y="21506"/>
                <wp:lineTo x="21491" y="0"/>
                <wp:lineTo x="0" y="0"/>
              </wp:wrapPolygon>
            </wp:wrapTight>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71900"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0D17" w:rsidRPr="00020B9A">
        <w:rPr>
          <w:rFonts w:ascii="Verdana" w:eastAsia="Calibri" w:hAnsi="Verdana" w:cs="Calibri"/>
          <w:i/>
          <w:lang w:val="fr-029"/>
        </w:rPr>
        <w:t>« </w:t>
      </w:r>
      <w:r w:rsidR="0018438F" w:rsidRPr="00020B9A">
        <w:rPr>
          <w:rFonts w:ascii="Verdana" w:eastAsia="Calibri" w:hAnsi="Verdana" w:cs="Calibri"/>
          <w:i/>
          <w:lang w:val="fr-029"/>
        </w:rPr>
        <w:t xml:space="preserve">Nous, adolescent(es) et jeunes vivant avec le VIH, issues des 10 régions du Cameroun, constatons que nous devons encore nous battre chaque jour pour nous faire entendre et nous faire reconnaitre comme acteurs. Nous existons ! Nous ne sommes pas de simples numéros ou des codes sur des dossiers ! Nos constats sur le terrain sont inquiétants ! C’est donc notre devoir et notre droit, en tant que principales personnes concernées, d’alerter les acteurs engagés dans la lutte contre le VIH/ Sida. </w:t>
      </w:r>
    </w:p>
    <w:p w14:paraId="791BDF2D" w14:textId="1EA4DAFE" w:rsidR="0018438F" w:rsidRPr="00020B9A" w:rsidRDefault="0018438F" w:rsidP="00E80D17">
      <w:pPr>
        <w:tabs>
          <w:tab w:val="left" w:pos="3720"/>
        </w:tabs>
        <w:spacing w:line="259" w:lineRule="auto"/>
        <w:jc w:val="both"/>
        <w:rPr>
          <w:rFonts w:ascii="Verdana" w:eastAsia="Calibri" w:hAnsi="Verdana" w:cs="Calibri"/>
          <w:i/>
          <w:lang w:val="fr-029"/>
        </w:rPr>
      </w:pPr>
      <w:r w:rsidRPr="00020B9A">
        <w:rPr>
          <w:rFonts w:ascii="Verdana" w:eastAsia="Calibri" w:hAnsi="Verdana" w:cs="Calibri"/>
          <w:i/>
          <w:lang w:val="fr-029"/>
        </w:rPr>
        <w:t>Nous, adolescent(e)s et jeunes vivant avec le VIH, ne sommes pas reconnus comme une « population clé » de la lutte contre le VIH ! L’UNICEF nous qualifie même de « laissés-pour-compte ». Nous subissons un retard important dans l’accès aux traitements antirétroviraux (ARV). Les traitements ARV, notamment pédiatriques sont largement insuffisants et près de 60% d’entre nous n’y ont pas accès. C’est notre santé et notre vie qui sont en danger.</w:t>
      </w:r>
      <w:r w:rsidR="00E80D17" w:rsidRPr="00020B9A">
        <w:rPr>
          <w:rFonts w:ascii="Verdana" w:eastAsia="Calibri" w:hAnsi="Verdana" w:cs="Calibri"/>
          <w:i/>
          <w:lang w:val="fr-029"/>
        </w:rPr>
        <w:t> »</w:t>
      </w:r>
      <w:r w:rsidRPr="00020B9A">
        <w:rPr>
          <w:rFonts w:ascii="Verdana" w:eastAsia="Calibri" w:hAnsi="Verdana" w:cs="Calibri"/>
          <w:i/>
          <w:lang w:val="fr-029"/>
        </w:rPr>
        <w:t xml:space="preserve"> </w:t>
      </w:r>
    </w:p>
    <w:p w14:paraId="692425B2" w14:textId="74A4E21A" w:rsidR="0018438F" w:rsidRPr="00020B9A" w:rsidRDefault="0018438F" w:rsidP="00E80D17">
      <w:pPr>
        <w:tabs>
          <w:tab w:val="left" w:pos="3720"/>
        </w:tabs>
        <w:spacing w:line="259" w:lineRule="auto"/>
        <w:jc w:val="both"/>
        <w:rPr>
          <w:rFonts w:ascii="Verdana" w:eastAsia="Calibri" w:hAnsi="Verdana" w:cs="Calibri"/>
          <w:lang w:val="fr-029"/>
        </w:rPr>
      </w:pPr>
      <w:r w:rsidRPr="00020B9A">
        <w:rPr>
          <w:rFonts w:ascii="Verdana" w:eastAsia="Calibri" w:hAnsi="Verdana" w:cs="Calibri"/>
          <w:lang w:val="fr-029"/>
        </w:rPr>
        <w:t xml:space="preserve"> L’accès aux examens de suivi biologique, indispensables au succès des traitements, est limité et irrégulier. 97% d’entre nous attendent et ne savent pas comment leurs corps réagissent aux médicaments, ce qui s’y passe. Est-ce que ça marche ? Est-ce qu’ils peuvent espérer un futur ? Sans examens (tests de résistance, CV, CD4), ils ne peuvent pas le savoir. Nous continuons à mourir prématurément à cause de la non-considération que certains d’entre vous continuent de manifester à notre égard et rien qu’en 2019, 3413 d’entre nous ont tragiquement perdu la vie. </w:t>
      </w:r>
    </w:p>
    <w:p w14:paraId="2F50F32E" w14:textId="5BE507F6" w:rsidR="0018438F" w:rsidRPr="00020B9A" w:rsidRDefault="006509FC" w:rsidP="00E80D17">
      <w:pPr>
        <w:tabs>
          <w:tab w:val="left" w:pos="3720"/>
        </w:tabs>
        <w:spacing w:line="259" w:lineRule="auto"/>
        <w:jc w:val="both"/>
        <w:rPr>
          <w:rFonts w:ascii="Verdana" w:eastAsia="Calibri" w:hAnsi="Verdana" w:cs="Calibri"/>
          <w:lang w:val="fr-029"/>
        </w:rPr>
      </w:pPr>
      <w:r w:rsidRPr="00020B9A">
        <w:rPr>
          <w:rFonts w:ascii="Verdana" w:hAnsi="Verdana"/>
          <w:noProof/>
          <w:lang w:val="fr-FR" w:eastAsia="fr-FR"/>
        </w:rPr>
        <w:drawing>
          <wp:anchor distT="0" distB="0" distL="114300" distR="114300" simplePos="0" relativeHeight="251693056" behindDoc="0" locked="0" layoutInCell="1" allowOverlap="1" wp14:anchorId="7C9861B0" wp14:editId="3C4F0369">
            <wp:simplePos x="0" y="0"/>
            <wp:positionH relativeFrom="margin">
              <wp:posOffset>47625</wp:posOffset>
            </wp:positionH>
            <wp:positionV relativeFrom="paragraph">
              <wp:posOffset>871855</wp:posOffset>
            </wp:positionV>
            <wp:extent cx="3409950" cy="2181225"/>
            <wp:effectExtent l="0" t="0" r="0" b="9525"/>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09950"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438F" w:rsidRPr="00020B9A">
        <w:rPr>
          <w:rFonts w:ascii="Verdana" w:eastAsia="Calibri" w:hAnsi="Verdana" w:cs="Calibri"/>
          <w:lang w:val="fr-029"/>
        </w:rPr>
        <w:t xml:space="preserve">Plus que notre droit à la santé, c’est l’ensemble de nos droits qui sont remis en cause. Du fait de notre statut sérologique, nous subissons de multiples stigmatisations et discriminations qui limitent notre accès non seulement à l’éducation mais aussi à l’emploi. </w:t>
      </w:r>
    </w:p>
    <w:p w14:paraId="4D0146E3" w14:textId="39A7228B" w:rsidR="006509FC" w:rsidRPr="00020B9A" w:rsidRDefault="006509FC" w:rsidP="00E80D17">
      <w:pPr>
        <w:tabs>
          <w:tab w:val="left" w:pos="3720"/>
        </w:tabs>
        <w:spacing w:line="259" w:lineRule="auto"/>
        <w:jc w:val="both"/>
        <w:rPr>
          <w:rFonts w:ascii="Verdana" w:eastAsia="Calibri" w:hAnsi="Verdana" w:cs="Calibri"/>
          <w:lang w:val="fr-029"/>
        </w:rPr>
      </w:pPr>
    </w:p>
    <w:p w14:paraId="16D69FA1" w14:textId="06E4863A" w:rsidR="0018438F" w:rsidRPr="00020B9A" w:rsidRDefault="0018438F" w:rsidP="0018438F">
      <w:pPr>
        <w:tabs>
          <w:tab w:val="left" w:pos="3720"/>
        </w:tabs>
        <w:spacing w:line="259" w:lineRule="auto"/>
        <w:rPr>
          <w:rFonts w:ascii="Verdana" w:eastAsia="Calibri" w:hAnsi="Verdana" w:cs="Calibri"/>
          <w:b/>
          <w:bCs/>
          <w:lang w:val="fr-029"/>
        </w:rPr>
      </w:pPr>
      <w:r w:rsidRPr="00020B9A">
        <w:rPr>
          <w:rFonts w:ascii="Verdana" w:eastAsia="Calibri" w:hAnsi="Verdana" w:cs="Calibri"/>
          <w:b/>
          <w:bCs/>
          <w:lang w:val="fr-029"/>
        </w:rPr>
        <w:lastRenderedPageBreak/>
        <w:t>Notre avenir est donc en danger !</w:t>
      </w:r>
    </w:p>
    <w:p w14:paraId="7456D60B" w14:textId="36C4716F" w:rsidR="0018438F" w:rsidRPr="00020B9A" w:rsidRDefault="0018438F" w:rsidP="00E80D17">
      <w:pPr>
        <w:tabs>
          <w:tab w:val="left" w:pos="3720"/>
        </w:tabs>
        <w:spacing w:line="259" w:lineRule="auto"/>
        <w:jc w:val="both"/>
        <w:rPr>
          <w:rFonts w:ascii="Verdana" w:eastAsia="Calibri" w:hAnsi="Verdana" w:cs="Calibri"/>
          <w:lang w:val="fr-029"/>
        </w:rPr>
      </w:pPr>
      <w:r w:rsidRPr="00020B9A">
        <w:rPr>
          <w:rFonts w:ascii="Verdana" w:eastAsia="Calibri" w:hAnsi="Verdana" w:cs="Calibri"/>
          <w:lang w:val="fr-029"/>
        </w:rPr>
        <w:t xml:space="preserve"> Les gens oublient que nous sommes d’abord des adolescent(e)s et jeunes avant d’être des personnes vivant avec le VIH. Nous avons les mêmes droits que les autres ! C’est vrai : le suivi médical est très important pour notre santé. Mais le suivi psychologique, l’aide sociale, les réponses adaptées à nos besoins en santé sexuelle et reproductive sont aussi essentielles pour notre développement. Nous avons besoin d’une prise en charge complète pour nous aider à prendre soin de notre santé, à faire face aux discriminations et aux autres challenges que nous rencontrons. </w:t>
      </w:r>
    </w:p>
    <w:p w14:paraId="425E54FD" w14:textId="77777777" w:rsidR="0018438F" w:rsidRPr="00020B9A" w:rsidRDefault="0018438F" w:rsidP="0018438F">
      <w:pPr>
        <w:tabs>
          <w:tab w:val="left" w:pos="3720"/>
        </w:tabs>
        <w:spacing w:line="259" w:lineRule="auto"/>
        <w:rPr>
          <w:rFonts w:ascii="Verdana" w:eastAsia="Calibri" w:hAnsi="Verdana" w:cs="Calibri"/>
          <w:b/>
          <w:bCs/>
          <w:lang w:val="fr-029"/>
        </w:rPr>
      </w:pPr>
      <w:r w:rsidRPr="00020B9A">
        <w:rPr>
          <w:rFonts w:ascii="Verdana" w:eastAsia="Calibri" w:hAnsi="Verdana" w:cs="Calibri"/>
          <w:b/>
          <w:bCs/>
          <w:lang w:val="fr-029"/>
        </w:rPr>
        <w:t>« Les réponses pour nous doivent être construites par nous et avec nous ! »</w:t>
      </w:r>
    </w:p>
    <w:p w14:paraId="7121E81C" w14:textId="2803CE29" w:rsidR="0018438F" w:rsidRPr="00020B9A" w:rsidRDefault="0018438F" w:rsidP="00D96109">
      <w:pPr>
        <w:tabs>
          <w:tab w:val="left" w:pos="3720"/>
        </w:tabs>
        <w:spacing w:line="276" w:lineRule="auto"/>
        <w:jc w:val="both"/>
        <w:rPr>
          <w:rFonts w:ascii="Verdana" w:eastAsia="Calibri" w:hAnsi="Verdana" w:cs="Calibri"/>
          <w:i/>
          <w:lang w:val="fr-029"/>
        </w:rPr>
      </w:pPr>
      <w:r w:rsidRPr="00020B9A">
        <w:rPr>
          <w:rFonts w:ascii="Verdana" w:eastAsia="Calibri" w:hAnsi="Verdana" w:cs="Calibri"/>
          <w:i/>
          <w:lang w:val="fr-029"/>
        </w:rPr>
        <w:t xml:space="preserve">Devant cette situation, nous, adolescent(e)s et jeunes vivant avec le VIH des dix régions du Cameroun, demandons aux décideurs nationaux et internationaux de renforcer les mesures pour l’élimination de la transmission du VIH de la mère à l’enfant et pour la réduction des nouvelles infections chez les adolescent(e)s et jeunes à travers le renforcement de la prévention et de la sensibilisation car oui les 8687 nouvelles infections enregistrées chez les enfants et les adolescents en 2019 sont inacceptables ! </w:t>
      </w:r>
    </w:p>
    <w:p w14:paraId="3CD26F6F" w14:textId="77777777" w:rsidR="0018438F" w:rsidRPr="00020B9A" w:rsidRDefault="0018438F" w:rsidP="00D96109">
      <w:pPr>
        <w:tabs>
          <w:tab w:val="left" w:pos="3720"/>
        </w:tabs>
        <w:spacing w:line="276" w:lineRule="auto"/>
        <w:jc w:val="both"/>
        <w:rPr>
          <w:rFonts w:ascii="Verdana" w:eastAsia="Calibri" w:hAnsi="Verdana" w:cs="Calibri"/>
          <w:i/>
          <w:lang w:val="fr-029"/>
        </w:rPr>
      </w:pPr>
      <w:r w:rsidRPr="00020B9A">
        <w:rPr>
          <w:rFonts w:ascii="Verdana" w:eastAsia="Calibri" w:hAnsi="Verdana" w:cs="Calibri"/>
          <w:i/>
          <w:lang w:val="fr-029"/>
        </w:rPr>
        <w:t xml:space="preserve">Pour nous qui vivons avec le VIH, les décideurs doivent garantir l’accès gratuit, de qualité et continu à tous les traitements ARV, pour toutes les lignes, y compris les formes pédiatriques. Cela peut aider à éviter de nombreux cas de mauvaise observance, de résistance et donc de décès. </w:t>
      </w:r>
    </w:p>
    <w:p w14:paraId="7009D980" w14:textId="77777777" w:rsidR="0018438F" w:rsidRPr="00020B9A" w:rsidRDefault="0018438F" w:rsidP="00D96109">
      <w:pPr>
        <w:tabs>
          <w:tab w:val="left" w:pos="3720"/>
        </w:tabs>
        <w:spacing w:line="276" w:lineRule="auto"/>
        <w:jc w:val="both"/>
        <w:rPr>
          <w:rFonts w:ascii="Verdana" w:eastAsia="Calibri" w:hAnsi="Verdana" w:cs="Calibri"/>
          <w:i/>
          <w:lang w:val="fr-029"/>
        </w:rPr>
      </w:pPr>
      <w:r w:rsidRPr="00020B9A">
        <w:rPr>
          <w:rFonts w:ascii="Verdana" w:eastAsia="Calibri" w:hAnsi="Verdana" w:cs="Calibri"/>
          <w:i/>
          <w:lang w:val="fr-029"/>
        </w:rPr>
        <w:t xml:space="preserve">Les décideurs doivent aussi garantir la disponibilité des traitements contre les infections opportunistes à tous les adolescent(e)s et jeunes, y compris pour les </w:t>
      </w:r>
      <w:proofErr w:type="spellStart"/>
      <w:r w:rsidRPr="00020B9A">
        <w:rPr>
          <w:rFonts w:ascii="Verdana" w:eastAsia="Calibri" w:hAnsi="Verdana" w:cs="Calibri"/>
          <w:i/>
          <w:lang w:val="fr-029"/>
        </w:rPr>
        <w:t>coinfections</w:t>
      </w:r>
      <w:proofErr w:type="spellEnd"/>
      <w:r w:rsidRPr="00020B9A">
        <w:rPr>
          <w:rFonts w:ascii="Verdana" w:eastAsia="Calibri" w:hAnsi="Verdana" w:cs="Calibri"/>
          <w:i/>
          <w:lang w:val="fr-029"/>
        </w:rPr>
        <w:t xml:space="preserve"> qui se multiplient pendant l’adolescence. </w:t>
      </w:r>
    </w:p>
    <w:p w14:paraId="5FC54BC3" w14:textId="2D439413" w:rsidR="0018438F" w:rsidRPr="00020B9A" w:rsidRDefault="0018438F" w:rsidP="00D96109">
      <w:pPr>
        <w:tabs>
          <w:tab w:val="left" w:pos="3720"/>
        </w:tabs>
        <w:spacing w:line="276" w:lineRule="auto"/>
        <w:jc w:val="both"/>
        <w:rPr>
          <w:rFonts w:ascii="Verdana" w:eastAsia="Calibri" w:hAnsi="Verdana" w:cs="Calibri"/>
          <w:i/>
          <w:lang w:val="fr-029"/>
        </w:rPr>
      </w:pPr>
      <w:r w:rsidRPr="00020B9A">
        <w:rPr>
          <w:rFonts w:ascii="Verdana" w:eastAsia="Calibri" w:hAnsi="Verdana" w:cs="Calibri"/>
          <w:i/>
          <w:lang w:val="fr-029"/>
        </w:rPr>
        <w:t>Aujourd’hui plus qu’hier, nous appelons avec urgence à garantir aux enfants, adolescent(e)s et jeunes vivant avec le VIH un environnement juridique et légal qui ne les discrimine pas, ne les stigmatise pas, en sanctionnant notamment les cas de violation de la confidentialité, et en mettant fin au test de dépistage du VIH pour l’accès à la formation et à l’emploi.</w:t>
      </w:r>
    </w:p>
    <w:p w14:paraId="07A46EE9" w14:textId="1EC466E3" w:rsidR="0018438F" w:rsidRPr="00020B9A" w:rsidRDefault="0018438F" w:rsidP="0018438F">
      <w:pPr>
        <w:tabs>
          <w:tab w:val="left" w:pos="3720"/>
        </w:tabs>
        <w:spacing w:line="259" w:lineRule="auto"/>
        <w:rPr>
          <w:rFonts w:ascii="Verdana" w:eastAsia="Calibri" w:hAnsi="Verdana" w:cs="Calibri"/>
          <w:b/>
          <w:bCs/>
          <w:lang w:val="fr-029"/>
        </w:rPr>
      </w:pPr>
      <w:r w:rsidRPr="00020B9A">
        <w:rPr>
          <w:rFonts w:ascii="Verdana" w:eastAsia="Calibri" w:hAnsi="Verdana" w:cs="Calibri"/>
          <w:b/>
          <w:bCs/>
          <w:lang w:val="fr-029"/>
        </w:rPr>
        <w:t xml:space="preserve">Oui, nous existons ! Nous sommes là et nous sommes indispensables à la fin de l’épidémie ! </w:t>
      </w:r>
    </w:p>
    <w:p w14:paraId="071BF8AA" w14:textId="2E9E6027" w:rsidR="0018438F" w:rsidRPr="00020B9A" w:rsidRDefault="0018438F" w:rsidP="0018438F">
      <w:pPr>
        <w:tabs>
          <w:tab w:val="left" w:pos="3720"/>
        </w:tabs>
        <w:spacing w:line="259" w:lineRule="auto"/>
        <w:rPr>
          <w:rFonts w:ascii="Verdana" w:eastAsia="Calibri" w:hAnsi="Verdana" w:cs="Calibri"/>
          <w:b/>
          <w:bCs/>
          <w:lang w:val="fr-029"/>
        </w:rPr>
      </w:pPr>
      <w:r w:rsidRPr="00020B9A">
        <w:rPr>
          <w:rFonts w:ascii="Verdana" w:eastAsia="Calibri" w:hAnsi="Verdana" w:cs="Calibri"/>
          <w:b/>
          <w:bCs/>
          <w:lang w:val="fr-029"/>
        </w:rPr>
        <w:t xml:space="preserve">Les réponses doivent être construites par nous et avec nous ! </w:t>
      </w:r>
    </w:p>
    <w:p w14:paraId="571F593D" w14:textId="77777777" w:rsidR="0018438F" w:rsidRPr="00020B9A" w:rsidRDefault="0018438F" w:rsidP="00D96109">
      <w:pPr>
        <w:tabs>
          <w:tab w:val="left" w:pos="3720"/>
        </w:tabs>
        <w:spacing w:line="276" w:lineRule="auto"/>
        <w:jc w:val="both"/>
        <w:rPr>
          <w:rFonts w:ascii="Verdana" w:eastAsia="Calibri" w:hAnsi="Verdana" w:cs="Calibri"/>
          <w:i/>
          <w:lang w:val="fr-029"/>
        </w:rPr>
      </w:pPr>
      <w:r w:rsidRPr="00020B9A">
        <w:rPr>
          <w:rFonts w:ascii="Verdana" w:eastAsia="Calibri" w:hAnsi="Verdana" w:cs="Calibri"/>
          <w:i/>
          <w:lang w:val="fr-029"/>
        </w:rPr>
        <w:t xml:space="preserve">La participation des adolescent(e)s et jeunes vivant avec le VIH dans la réponse contre le VIH au Cameroun doit devenir une réalité. Nous demandons une meilleure place dans les instances et cadres de décision qui nous concernent aussi bien au sein des associations qu’aux niveaux national et international. L’Etat et les partenaires au développement doivent investir dans les initiatives conduites avec ou par les adolescents(e)s et jeunes vivant avec le VIH auprès de leurs pair(e)s et des autres jeunes. Il devient donc impératif d’investir dans le renforcement des </w:t>
      </w:r>
      <w:r w:rsidRPr="00020B9A">
        <w:rPr>
          <w:rFonts w:ascii="Verdana" w:eastAsia="Calibri" w:hAnsi="Verdana" w:cs="Calibri"/>
          <w:i/>
          <w:lang w:val="fr-029"/>
        </w:rPr>
        <w:lastRenderedPageBreak/>
        <w:t xml:space="preserve">capacités des adolescent(e)s et jeunes vivant avec le VIH pour qu’ils/elles deviennent des leaders efficaces pour la société. </w:t>
      </w:r>
    </w:p>
    <w:p w14:paraId="40122785" w14:textId="1ACDCA4F" w:rsidR="00380C42" w:rsidRPr="00020B9A" w:rsidRDefault="0018438F" w:rsidP="0018438F">
      <w:pPr>
        <w:tabs>
          <w:tab w:val="left" w:pos="3720"/>
        </w:tabs>
        <w:spacing w:line="259" w:lineRule="auto"/>
        <w:rPr>
          <w:rFonts w:ascii="Verdana" w:eastAsia="Calibri" w:hAnsi="Verdana" w:cs="Calibri"/>
          <w:b/>
          <w:bCs/>
          <w:lang w:val="fr-029"/>
        </w:rPr>
      </w:pPr>
      <w:r w:rsidRPr="00020B9A">
        <w:rPr>
          <w:rFonts w:ascii="Verdana" w:eastAsia="Calibri" w:hAnsi="Verdana" w:cs="Calibri"/>
          <w:b/>
          <w:bCs/>
          <w:lang w:val="fr-029"/>
        </w:rPr>
        <w:t>Notre vie a de la valeur, et vous ne devez jamais l’oublier ! »</w:t>
      </w:r>
    </w:p>
    <w:p w14:paraId="48EC1BE9" w14:textId="77777777" w:rsidR="0018438F" w:rsidRPr="00020B9A" w:rsidRDefault="0018438F" w:rsidP="0049454C">
      <w:pPr>
        <w:pStyle w:val="Paragraphedeliste"/>
        <w:numPr>
          <w:ilvl w:val="0"/>
          <w:numId w:val="7"/>
        </w:numPr>
        <w:tabs>
          <w:tab w:val="left" w:pos="3720"/>
        </w:tabs>
        <w:spacing w:line="259" w:lineRule="auto"/>
        <w:rPr>
          <w:rFonts w:ascii="Verdana" w:eastAsia="Calibri" w:hAnsi="Verdana" w:cs="Calibri"/>
          <w:b/>
          <w:bCs/>
          <w:u w:val="single"/>
          <w:lang w:val="fr-029"/>
        </w:rPr>
      </w:pPr>
      <w:r w:rsidRPr="00020B9A">
        <w:rPr>
          <w:rFonts w:ascii="Verdana" w:eastAsia="Calibri" w:hAnsi="Verdana" w:cs="Calibri"/>
          <w:b/>
          <w:bCs/>
          <w:u w:val="single"/>
          <w:lang w:val="fr-029"/>
        </w:rPr>
        <w:t>RÉUSSITES</w:t>
      </w:r>
    </w:p>
    <w:p w14:paraId="56E2A59E" w14:textId="68688DF7" w:rsidR="00E80D17" w:rsidRPr="00020B9A" w:rsidRDefault="0018438F" w:rsidP="00380C42">
      <w:pPr>
        <w:tabs>
          <w:tab w:val="left" w:pos="3720"/>
        </w:tabs>
        <w:spacing w:line="276" w:lineRule="auto"/>
        <w:rPr>
          <w:rFonts w:ascii="Verdana" w:eastAsia="Calibri" w:hAnsi="Verdana" w:cs="Calibri"/>
          <w:lang w:val="fr-029"/>
        </w:rPr>
      </w:pPr>
      <w:r w:rsidRPr="00020B9A">
        <w:rPr>
          <w:rFonts w:ascii="Verdana" w:eastAsia="Calibri" w:hAnsi="Verdana" w:cs="Calibri"/>
          <w:lang w:val="fr-029"/>
        </w:rPr>
        <w:t>La rencontre de plaidoyer a connu un succès retentissant mesurable à la lumière des critères suivants :</w:t>
      </w:r>
    </w:p>
    <w:p w14:paraId="4996E592" w14:textId="0C8EA1D2" w:rsidR="0018438F" w:rsidRPr="00020B9A" w:rsidRDefault="0018438F" w:rsidP="0049454C">
      <w:pPr>
        <w:pStyle w:val="Paragraphedeliste"/>
        <w:numPr>
          <w:ilvl w:val="0"/>
          <w:numId w:val="7"/>
        </w:numPr>
        <w:tabs>
          <w:tab w:val="left" w:pos="3720"/>
        </w:tabs>
        <w:spacing w:line="259" w:lineRule="auto"/>
        <w:rPr>
          <w:rFonts w:ascii="Verdana" w:eastAsia="Calibri" w:hAnsi="Verdana" w:cs="Calibri"/>
          <w:b/>
          <w:bCs/>
          <w:lang w:val="fr-029"/>
        </w:rPr>
      </w:pPr>
      <w:r w:rsidRPr="00020B9A">
        <w:rPr>
          <w:rFonts w:ascii="Verdana" w:eastAsia="Calibri" w:hAnsi="Verdana" w:cs="Calibri"/>
          <w:b/>
          <w:bCs/>
          <w:lang w:val="fr-029"/>
        </w:rPr>
        <w:t xml:space="preserve">La participation  </w:t>
      </w:r>
    </w:p>
    <w:p w14:paraId="3CF1F458" w14:textId="4270D649" w:rsidR="0018438F" w:rsidRPr="00020B9A" w:rsidRDefault="00F84634" w:rsidP="00AA0B52">
      <w:pPr>
        <w:rPr>
          <w:rFonts w:ascii="Verdana" w:eastAsia="Calibri" w:hAnsi="Verdana" w:cs="Calibri"/>
          <w:lang w:val="fr-029"/>
        </w:rPr>
      </w:pPr>
      <w:r w:rsidRPr="00020B9A">
        <w:rPr>
          <w:rFonts w:ascii="Verdana" w:eastAsia="Calibri" w:hAnsi="Verdana" w:cs="Calibri"/>
          <w:noProof/>
          <w:lang w:val="fr-FR" w:eastAsia="fr-FR"/>
        </w:rPr>
        <w:drawing>
          <wp:anchor distT="0" distB="0" distL="114300" distR="114300" simplePos="0" relativeHeight="251675648" behindDoc="0" locked="0" layoutInCell="1" allowOverlap="1" wp14:anchorId="0226F486" wp14:editId="6DB02B86">
            <wp:simplePos x="0" y="0"/>
            <wp:positionH relativeFrom="margin">
              <wp:posOffset>3992245</wp:posOffset>
            </wp:positionH>
            <wp:positionV relativeFrom="paragraph">
              <wp:posOffset>788499</wp:posOffset>
            </wp:positionV>
            <wp:extent cx="2343150" cy="1724025"/>
            <wp:effectExtent l="0" t="0" r="0" b="9525"/>
            <wp:wrapThrough wrapText="bothSides">
              <wp:wrapPolygon edited="0">
                <wp:start x="0" y="0"/>
                <wp:lineTo x="0" y="21481"/>
                <wp:lineTo x="21424" y="21481"/>
                <wp:lineTo x="21424" y="0"/>
                <wp:lineTo x="0" y="0"/>
              </wp:wrapPolygon>
            </wp:wrapThrough>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3150"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0B9A">
        <w:rPr>
          <w:rFonts w:ascii="Verdana" w:eastAsia="Calibri" w:hAnsi="Verdana" w:cs="Calibri"/>
          <w:noProof/>
          <w:lang w:val="fr-FR" w:eastAsia="fr-FR"/>
        </w:rPr>
        <w:drawing>
          <wp:anchor distT="0" distB="0" distL="114300" distR="114300" simplePos="0" relativeHeight="251673600" behindDoc="0" locked="0" layoutInCell="1" allowOverlap="1" wp14:anchorId="009B384A" wp14:editId="4E110B31">
            <wp:simplePos x="0" y="0"/>
            <wp:positionH relativeFrom="margin">
              <wp:posOffset>-456082</wp:posOffset>
            </wp:positionH>
            <wp:positionV relativeFrom="paragraph">
              <wp:posOffset>788850</wp:posOffset>
            </wp:positionV>
            <wp:extent cx="2228850" cy="1714500"/>
            <wp:effectExtent l="0" t="0" r="0" b="0"/>
            <wp:wrapThrough wrapText="bothSides">
              <wp:wrapPolygon edited="0">
                <wp:start x="0" y="0"/>
                <wp:lineTo x="0" y="21360"/>
                <wp:lineTo x="21415" y="21360"/>
                <wp:lineTo x="21415" y="0"/>
                <wp:lineTo x="0" y="0"/>
              </wp:wrapPolygon>
            </wp:wrapThrough>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888" t="4409" r="18817" b="8289"/>
                    <a:stretch/>
                  </pic:blipFill>
                  <pic:spPr bwMode="auto">
                    <a:xfrm>
                      <a:off x="0" y="0"/>
                      <a:ext cx="2228850" cy="1714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20B9A">
        <w:rPr>
          <w:rFonts w:ascii="Verdana" w:eastAsia="Calibri" w:hAnsi="Verdana" w:cs="Calibri"/>
          <w:noProof/>
          <w:lang w:val="fr-FR" w:eastAsia="fr-FR"/>
        </w:rPr>
        <w:drawing>
          <wp:anchor distT="0" distB="0" distL="114300" distR="114300" simplePos="0" relativeHeight="251674624" behindDoc="0" locked="0" layoutInCell="1" allowOverlap="1" wp14:anchorId="36B397AC" wp14:editId="4129B693">
            <wp:simplePos x="0" y="0"/>
            <wp:positionH relativeFrom="margin">
              <wp:align>center</wp:align>
            </wp:positionH>
            <wp:positionV relativeFrom="paragraph">
              <wp:posOffset>771866</wp:posOffset>
            </wp:positionV>
            <wp:extent cx="2076450" cy="1752600"/>
            <wp:effectExtent l="0" t="0" r="0" b="0"/>
            <wp:wrapThrough wrapText="bothSides">
              <wp:wrapPolygon edited="0">
                <wp:start x="0" y="0"/>
                <wp:lineTo x="0" y="21365"/>
                <wp:lineTo x="21402" y="21365"/>
                <wp:lineTo x="21402" y="0"/>
                <wp:lineTo x="0" y="0"/>
              </wp:wrapPolygon>
            </wp:wrapThrough>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645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438F" w:rsidRPr="00020B9A">
        <w:rPr>
          <w:rFonts w:ascii="Verdana" w:eastAsia="Calibri" w:hAnsi="Verdana" w:cs="Calibri"/>
          <w:lang w:val="fr-029"/>
        </w:rPr>
        <w:t>Les partenaires au développement et le gouvernement étaient représentés au plus haut niveau avec la participation du ministre de la santé publique, et des patrons des agences des nations unies telles que l’UNICEF, l’UNFPA, l’ONUSIDA, ONUFEMMES.</w:t>
      </w:r>
    </w:p>
    <w:p w14:paraId="5B27B2AC" w14:textId="0F275EB6" w:rsidR="0018438F" w:rsidRPr="00F84634" w:rsidRDefault="002C7533" w:rsidP="002C7533">
      <w:pPr>
        <w:tabs>
          <w:tab w:val="left" w:pos="3720"/>
        </w:tabs>
        <w:spacing w:line="259" w:lineRule="auto"/>
        <w:jc w:val="center"/>
        <w:rPr>
          <w:rFonts w:ascii="Verdana" w:eastAsia="Calibri" w:hAnsi="Verdana" w:cs="Calibri"/>
          <w:b/>
          <w:sz w:val="18"/>
          <w:u w:val="single"/>
          <w:lang w:val="fr-029"/>
        </w:rPr>
      </w:pPr>
      <w:r w:rsidRPr="00F84634">
        <w:rPr>
          <w:rFonts w:ascii="Verdana" w:eastAsia="Calibri" w:hAnsi="Verdana" w:cs="Calibri"/>
          <w:b/>
          <w:sz w:val="18"/>
          <w:u w:val="single"/>
          <w:lang w:val="fr-029"/>
        </w:rPr>
        <w:t>Image : participants de la rencontre de plaidoyer</w:t>
      </w:r>
    </w:p>
    <w:p w14:paraId="1CFE4A2D" w14:textId="1316F7CB" w:rsidR="0018438F" w:rsidRPr="00020B9A" w:rsidRDefault="00E80D17" w:rsidP="0049454C">
      <w:pPr>
        <w:pStyle w:val="Paragraphedeliste"/>
        <w:numPr>
          <w:ilvl w:val="0"/>
          <w:numId w:val="7"/>
        </w:numPr>
        <w:tabs>
          <w:tab w:val="left" w:pos="3720"/>
        </w:tabs>
        <w:spacing w:line="259" w:lineRule="auto"/>
        <w:rPr>
          <w:rFonts w:ascii="Verdana" w:eastAsia="Calibri" w:hAnsi="Verdana" w:cs="Calibri"/>
          <w:b/>
          <w:bCs/>
          <w:lang w:val="fr-029"/>
        </w:rPr>
      </w:pPr>
      <w:r w:rsidRPr="00020B9A">
        <w:rPr>
          <w:rFonts w:ascii="Verdana" w:eastAsia="Calibri" w:hAnsi="Verdana" w:cs="Calibri"/>
          <w:b/>
          <w:bCs/>
          <w:lang w:val="fr-029"/>
        </w:rPr>
        <w:t>L’e</w:t>
      </w:r>
      <w:r w:rsidR="0018438F" w:rsidRPr="00020B9A">
        <w:rPr>
          <w:rFonts w:ascii="Verdana" w:eastAsia="Calibri" w:hAnsi="Verdana" w:cs="Calibri"/>
          <w:b/>
          <w:bCs/>
          <w:lang w:val="fr-029"/>
        </w:rPr>
        <w:t>ngagement des décideurs</w:t>
      </w:r>
    </w:p>
    <w:p w14:paraId="3F6F648D" w14:textId="2C9E1F58" w:rsidR="00E80D17" w:rsidRPr="00020B9A" w:rsidRDefault="0018438F" w:rsidP="00760F3E">
      <w:pPr>
        <w:tabs>
          <w:tab w:val="left" w:pos="3720"/>
        </w:tabs>
        <w:spacing w:line="276" w:lineRule="auto"/>
        <w:jc w:val="both"/>
        <w:rPr>
          <w:rFonts w:ascii="Verdana" w:eastAsia="Calibri" w:hAnsi="Verdana" w:cs="Calibri"/>
          <w:lang w:val="fr-029"/>
        </w:rPr>
      </w:pPr>
      <w:r w:rsidRPr="00020B9A">
        <w:rPr>
          <w:rFonts w:ascii="Verdana" w:eastAsia="Calibri" w:hAnsi="Verdana" w:cs="Calibri"/>
          <w:lang w:val="fr-029"/>
        </w:rPr>
        <w:t xml:space="preserve">Les tableaux suivants regroupent les engagements pris par </w:t>
      </w:r>
      <w:r w:rsidR="00E80D17" w:rsidRPr="00020B9A">
        <w:rPr>
          <w:rFonts w:ascii="Verdana" w:eastAsia="Calibri" w:hAnsi="Verdana" w:cs="Calibri"/>
          <w:lang w:val="fr-029"/>
        </w:rPr>
        <w:t>les décideurs présents</w:t>
      </w:r>
      <w:r w:rsidRPr="00020B9A">
        <w:rPr>
          <w:rFonts w:ascii="Verdana" w:eastAsia="Calibri" w:hAnsi="Verdana" w:cs="Calibri"/>
          <w:lang w:val="fr-029"/>
        </w:rPr>
        <w:t xml:space="preserve"> lors de la rencontre de plaidoyer</w:t>
      </w:r>
    </w:p>
    <w:tbl>
      <w:tblPr>
        <w:tblpPr w:leftFromText="141" w:rightFromText="141" w:vertAnchor="text" w:tblpX="1"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0"/>
        <w:gridCol w:w="2313"/>
        <w:gridCol w:w="3312"/>
      </w:tblGrid>
      <w:tr w:rsidR="0018438F" w:rsidRPr="0018438F" w14:paraId="3105E6D1" w14:textId="77777777" w:rsidTr="009930EE">
        <w:trPr>
          <w:trHeight w:val="331"/>
        </w:trPr>
        <w:tc>
          <w:tcPr>
            <w:tcW w:w="8805" w:type="dxa"/>
            <w:gridSpan w:val="3"/>
            <w:shd w:val="clear" w:color="auto" w:fill="B4C6E7" w:themeFill="accent1" w:themeFillTint="66"/>
          </w:tcPr>
          <w:p w14:paraId="0CBC5B44" w14:textId="77777777" w:rsidR="0018438F" w:rsidRPr="00F84634" w:rsidRDefault="0018438F" w:rsidP="009930EE">
            <w:pPr>
              <w:tabs>
                <w:tab w:val="left" w:pos="3720"/>
              </w:tabs>
              <w:spacing w:line="259" w:lineRule="auto"/>
              <w:jc w:val="center"/>
              <w:rPr>
                <w:rFonts w:ascii="Verdana" w:eastAsia="Calibri" w:hAnsi="Verdana" w:cs="Calibri"/>
                <w:b/>
                <w:lang w:val="fr-029"/>
              </w:rPr>
            </w:pPr>
            <w:r w:rsidRPr="00F84634">
              <w:rPr>
                <w:rFonts w:ascii="Verdana" w:eastAsia="Calibri" w:hAnsi="Verdana" w:cs="Calibri"/>
                <w:b/>
                <w:lang w:val="fr-029"/>
              </w:rPr>
              <w:t>TABLEAU DES ENGAGEMENTS DES PTF</w:t>
            </w:r>
          </w:p>
        </w:tc>
      </w:tr>
      <w:tr w:rsidR="0018438F" w:rsidRPr="0018438F" w14:paraId="121C8972" w14:textId="77777777" w:rsidTr="009930EE">
        <w:trPr>
          <w:trHeight w:val="280"/>
        </w:trPr>
        <w:tc>
          <w:tcPr>
            <w:tcW w:w="3180" w:type="dxa"/>
            <w:shd w:val="clear" w:color="auto" w:fill="F2F2F2" w:themeFill="background1" w:themeFillShade="F2"/>
            <w:vAlign w:val="center"/>
          </w:tcPr>
          <w:p w14:paraId="4A74B2B9" w14:textId="77777777" w:rsidR="0018438F" w:rsidRPr="00F84634" w:rsidRDefault="0018438F" w:rsidP="00D96109">
            <w:pPr>
              <w:tabs>
                <w:tab w:val="left" w:pos="3720"/>
              </w:tabs>
              <w:spacing w:line="276" w:lineRule="auto"/>
              <w:jc w:val="center"/>
              <w:rPr>
                <w:rFonts w:ascii="Verdana" w:eastAsia="Calibri" w:hAnsi="Verdana" w:cs="Calibri"/>
                <w:b/>
                <w:lang w:val="fr-029"/>
              </w:rPr>
            </w:pPr>
            <w:r w:rsidRPr="00F84634">
              <w:rPr>
                <w:rFonts w:ascii="Verdana" w:eastAsia="Calibri" w:hAnsi="Verdana" w:cs="Calibri"/>
                <w:b/>
                <w:lang w:val="fr-029"/>
              </w:rPr>
              <w:t>Noms du représentant de l’organisation</w:t>
            </w:r>
          </w:p>
        </w:tc>
        <w:tc>
          <w:tcPr>
            <w:tcW w:w="2313" w:type="dxa"/>
            <w:shd w:val="clear" w:color="auto" w:fill="F2F2F2" w:themeFill="background1" w:themeFillShade="F2"/>
            <w:vAlign w:val="center"/>
          </w:tcPr>
          <w:p w14:paraId="79F93207" w14:textId="77777777" w:rsidR="0018438F" w:rsidRPr="00F84634" w:rsidRDefault="0018438F" w:rsidP="00D96109">
            <w:pPr>
              <w:tabs>
                <w:tab w:val="left" w:pos="3720"/>
              </w:tabs>
              <w:spacing w:line="276" w:lineRule="auto"/>
              <w:jc w:val="center"/>
              <w:rPr>
                <w:rFonts w:ascii="Verdana" w:eastAsia="Calibri" w:hAnsi="Verdana" w:cs="Calibri"/>
                <w:b/>
                <w:lang w:val="fr-029"/>
              </w:rPr>
            </w:pPr>
            <w:r w:rsidRPr="00F84634">
              <w:rPr>
                <w:rFonts w:ascii="Verdana" w:eastAsia="Calibri" w:hAnsi="Verdana" w:cs="Calibri"/>
                <w:b/>
                <w:lang w:val="fr-029"/>
              </w:rPr>
              <w:t>Fonctions</w:t>
            </w:r>
          </w:p>
        </w:tc>
        <w:tc>
          <w:tcPr>
            <w:tcW w:w="3311" w:type="dxa"/>
            <w:shd w:val="clear" w:color="auto" w:fill="F2F2F2" w:themeFill="background1" w:themeFillShade="F2"/>
            <w:vAlign w:val="center"/>
          </w:tcPr>
          <w:p w14:paraId="68013A0A" w14:textId="77777777" w:rsidR="0018438F" w:rsidRPr="00F84634" w:rsidRDefault="0018438F" w:rsidP="00D96109">
            <w:pPr>
              <w:tabs>
                <w:tab w:val="left" w:pos="3720"/>
              </w:tabs>
              <w:spacing w:line="276" w:lineRule="auto"/>
              <w:jc w:val="center"/>
              <w:rPr>
                <w:rFonts w:ascii="Verdana" w:eastAsia="Calibri" w:hAnsi="Verdana" w:cs="Calibri"/>
                <w:b/>
                <w:lang w:val="fr-029"/>
              </w:rPr>
            </w:pPr>
            <w:r w:rsidRPr="00F84634">
              <w:rPr>
                <w:rFonts w:ascii="Verdana" w:eastAsia="Calibri" w:hAnsi="Verdana" w:cs="Calibri"/>
                <w:b/>
                <w:lang w:val="fr-029"/>
              </w:rPr>
              <w:t>Engagements formulés</w:t>
            </w:r>
          </w:p>
        </w:tc>
      </w:tr>
      <w:tr w:rsidR="009930EE" w:rsidRPr="0018438F" w14:paraId="1D81650D" w14:textId="77777777" w:rsidTr="009930EE">
        <w:trPr>
          <w:trHeight w:val="829"/>
        </w:trPr>
        <w:tc>
          <w:tcPr>
            <w:tcW w:w="3180" w:type="dxa"/>
            <w:vMerge w:val="restart"/>
            <w:shd w:val="clear" w:color="auto" w:fill="F2F2F2" w:themeFill="background1" w:themeFillShade="F2"/>
            <w:vAlign w:val="center"/>
          </w:tcPr>
          <w:p w14:paraId="6BD19EE5" w14:textId="77777777" w:rsidR="009930EE" w:rsidRPr="00F84634" w:rsidRDefault="009930EE" w:rsidP="00D96109">
            <w:pPr>
              <w:tabs>
                <w:tab w:val="left" w:pos="3720"/>
              </w:tabs>
              <w:spacing w:line="276" w:lineRule="auto"/>
              <w:jc w:val="center"/>
              <w:rPr>
                <w:rFonts w:ascii="Verdana" w:eastAsia="Calibri" w:hAnsi="Verdana" w:cs="Calibri"/>
                <w:lang w:val="fr-029"/>
              </w:rPr>
            </w:pPr>
            <w:r w:rsidRPr="00F84634">
              <w:rPr>
                <w:rFonts w:ascii="Verdana" w:eastAsia="Calibri" w:hAnsi="Verdana" w:cs="Calibri"/>
                <w:lang w:val="fr-029"/>
              </w:rPr>
              <w:t>Jacques BROYER</w:t>
            </w:r>
          </w:p>
        </w:tc>
        <w:tc>
          <w:tcPr>
            <w:tcW w:w="2313" w:type="dxa"/>
            <w:vMerge w:val="restart"/>
            <w:shd w:val="clear" w:color="auto" w:fill="F2F2F2" w:themeFill="background1" w:themeFillShade="F2"/>
            <w:vAlign w:val="center"/>
          </w:tcPr>
          <w:p w14:paraId="63C9B824" w14:textId="77777777" w:rsidR="009930EE" w:rsidRPr="00F84634" w:rsidRDefault="009930EE" w:rsidP="00D96109">
            <w:pPr>
              <w:tabs>
                <w:tab w:val="left" w:pos="3720"/>
              </w:tabs>
              <w:spacing w:line="276" w:lineRule="auto"/>
              <w:jc w:val="center"/>
              <w:rPr>
                <w:rFonts w:ascii="Verdana" w:eastAsia="Calibri" w:hAnsi="Verdana" w:cs="Calibri"/>
                <w:lang w:val="fr-029"/>
              </w:rPr>
            </w:pPr>
            <w:r w:rsidRPr="00F84634">
              <w:rPr>
                <w:rFonts w:ascii="Verdana" w:eastAsia="Calibri" w:hAnsi="Verdana" w:cs="Calibri"/>
                <w:lang w:val="fr-029"/>
              </w:rPr>
              <w:t>Représentant UNICEF au Cameroun</w:t>
            </w:r>
          </w:p>
        </w:tc>
        <w:tc>
          <w:tcPr>
            <w:tcW w:w="3311" w:type="dxa"/>
            <w:shd w:val="clear" w:color="auto" w:fill="F2F2F2" w:themeFill="background1" w:themeFillShade="F2"/>
          </w:tcPr>
          <w:p w14:paraId="53E5447D" w14:textId="19B0C6AE" w:rsidR="009930EE" w:rsidRPr="00F84634" w:rsidRDefault="009930EE" w:rsidP="00D96109">
            <w:pPr>
              <w:tabs>
                <w:tab w:val="left" w:pos="3720"/>
              </w:tabs>
              <w:spacing w:line="276" w:lineRule="auto"/>
              <w:rPr>
                <w:rFonts w:ascii="Verdana" w:eastAsia="Calibri" w:hAnsi="Verdana" w:cs="Calibri"/>
                <w:lang w:val="fr-029"/>
              </w:rPr>
            </w:pPr>
            <w:r w:rsidRPr="00F84634">
              <w:rPr>
                <w:rFonts w:ascii="Verdana" w:eastAsia="Calibri" w:hAnsi="Verdana" w:cs="Calibri"/>
                <w:lang w:val="fr-029"/>
              </w:rPr>
              <w:t xml:space="preserve">Contribuer à la création d’un environnement plus favorable à la prise en charge </w:t>
            </w:r>
          </w:p>
        </w:tc>
      </w:tr>
      <w:tr w:rsidR="009930EE" w:rsidRPr="0018438F" w14:paraId="17DF109B" w14:textId="77777777" w:rsidTr="009930EE">
        <w:trPr>
          <w:trHeight w:val="1203"/>
        </w:trPr>
        <w:tc>
          <w:tcPr>
            <w:tcW w:w="3180" w:type="dxa"/>
            <w:vMerge/>
            <w:shd w:val="clear" w:color="auto" w:fill="F2F2F2" w:themeFill="background1" w:themeFillShade="F2"/>
          </w:tcPr>
          <w:p w14:paraId="252693E4" w14:textId="77777777" w:rsidR="009930EE" w:rsidRPr="00F84634" w:rsidRDefault="009930EE" w:rsidP="00D96109">
            <w:pPr>
              <w:tabs>
                <w:tab w:val="left" w:pos="3720"/>
              </w:tabs>
              <w:spacing w:line="276" w:lineRule="auto"/>
              <w:rPr>
                <w:rFonts w:ascii="Verdana" w:eastAsia="Calibri" w:hAnsi="Verdana" w:cs="Calibri"/>
                <w:lang w:val="fr-029"/>
              </w:rPr>
            </w:pPr>
          </w:p>
        </w:tc>
        <w:tc>
          <w:tcPr>
            <w:tcW w:w="2313" w:type="dxa"/>
            <w:vMerge/>
            <w:shd w:val="clear" w:color="auto" w:fill="F2F2F2" w:themeFill="background1" w:themeFillShade="F2"/>
          </w:tcPr>
          <w:p w14:paraId="54044707" w14:textId="77777777" w:rsidR="009930EE" w:rsidRPr="00F84634" w:rsidRDefault="009930EE" w:rsidP="00D96109">
            <w:pPr>
              <w:tabs>
                <w:tab w:val="left" w:pos="3720"/>
              </w:tabs>
              <w:spacing w:line="276" w:lineRule="auto"/>
              <w:rPr>
                <w:rFonts w:ascii="Verdana" w:eastAsia="Calibri" w:hAnsi="Verdana" w:cs="Calibri"/>
                <w:lang w:val="fr-029"/>
              </w:rPr>
            </w:pPr>
          </w:p>
        </w:tc>
        <w:tc>
          <w:tcPr>
            <w:tcW w:w="3311" w:type="dxa"/>
            <w:shd w:val="clear" w:color="auto" w:fill="F2F2F2" w:themeFill="background1" w:themeFillShade="F2"/>
          </w:tcPr>
          <w:p w14:paraId="4325B009" w14:textId="0DFB6111" w:rsidR="009930EE" w:rsidRPr="00F84634" w:rsidRDefault="009930EE" w:rsidP="00D96109">
            <w:pPr>
              <w:tabs>
                <w:tab w:val="left" w:pos="3720"/>
              </w:tabs>
              <w:spacing w:line="276" w:lineRule="auto"/>
              <w:rPr>
                <w:rFonts w:ascii="Verdana" w:eastAsia="Calibri" w:hAnsi="Verdana" w:cs="Calibri"/>
                <w:lang w:val="fr-029"/>
              </w:rPr>
            </w:pPr>
            <w:r w:rsidRPr="00F84634">
              <w:rPr>
                <w:rFonts w:ascii="Verdana" w:eastAsia="Calibri" w:hAnsi="Verdana" w:cs="Calibri"/>
                <w:lang w:val="fr-029"/>
              </w:rPr>
              <w:t>Favoriser la participation effective des adolescents et jeunes vivant avec le VIH sur des programmes les concernant</w:t>
            </w:r>
          </w:p>
        </w:tc>
      </w:tr>
      <w:tr w:rsidR="009930EE" w:rsidRPr="0018438F" w14:paraId="10F0706B" w14:textId="77777777" w:rsidTr="009930EE">
        <w:trPr>
          <w:trHeight w:val="827"/>
        </w:trPr>
        <w:tc>
          <w:tcPr>
            <w:tcW w:w="3180" w:type="dxa"/>
            <w:vMerge/>
            <w:shd w:val="clear" w:color="auto" w:fill="F2F2F2" w:themeFill="background1" w:themeFillShade="F2"/>
          </w:tcPr>
          <w:p w14:paraId="638CBAC9" w14:textId="77777777" w:rsidR="009930EE" w:rsidRPr="00F84634" w:rsidRDefault="009930EE" w:rsidP="00D96109">
            <w:pPr>
              <w:tabs>
                <w:tab w:val="left" w:pos="3720"/>
              </w:tabs>
              <w:spacing w:line="276" w:lineRule="auto"/>
              <w:rPr>
                <w:rFonts w:ascii="Verdana" w:eastAsia="Calibri" w:hAnsi="Verdana" w:cs="Calibri"/>
                <w:lang w:val="fr-029"/>
              </w:rPr>
            </w:pPr>
          </w:p>
        </w:tc>
        <w:tc>
          <w:tcPr>
            <w:tcW w:w="2313" w:type="dxa"/>
            <w:vMerge/>
            <w:shd w:val="clear" w:color="auto" w:fill="F2F2F2" w:themeFill="background1" w:themeFillShade="F2"/>
          </w:tcPr>
          <w:p w14:paraId="28E69EDE" w14:textId="77777777" w:rsidR="009930EE" w:rsidRPr="00F84634" w:rsidRDefault="009930EE" w:rsidP="00D96109">
            <w:pPr>
              <w:tabs>
                <w:tab w:val="left" w:pos="3720"/>
              </w:tabs>
              <w:spacing w:line="276" w:lineRule="auto"/>
              <w:rPr>
                <w:rFonts w:ascii="Verdana" w:eastAsia="Calibri" w:hAnsi="Verdana" w:cs="Calibri"/>
                <w:lang w:val="fr-029"/>
              </w:rPr>
            </w:pPr>
          </w:p>
        </w:tc>
        <w:tc>
          <w:tcPr>
            <w:tcW w:w="3311" w:type="dxa"/>
            <w:shd w:val="clear" w:color="auto" w:fill="F2F2F2" w:themeFill="background1" w:themeFillShade="F2"/>
          </w:tcPr>
          <w:p w14:paraId="32696911" w14:textId="7DD0E0BB" w:rsidR="009930EE" w:rsidRPr="00F84634" w:rsidRDefault="009930EE" w:rsidP="00D96109">
            <w:pPr>
              <w:tabs>
                <w:tab w:val="left" w:pos="3720"/>
              </w:tabs>
              <w:spacing w:line="276" w:lineRule="auto"/>
              <w:rPr>
                <w:rFonts w:ascii="Verdana" w:eastAsia="Calibri" w:hAnsi="Verdana" w:cs="Calibri"/>
                <w:lang w:val="fr-029"/>
              </w:rPr>
            </w:pPr>
            <w:r w:rsidRPr="00F84634">
              <w:rPr>
                <w:rFonts w:ascii="Verdana" w:eastAsia="Calibri" w:hAnsi="Verdana" w:cs="Calibri"/>
                <w:lang w:val="fr-029"/>
              </w:rPr>
              <w:t>Œuvrer à la satisfaction de la demande en besoins non satisfaits et à la mobilisation d’autres partenaires</w:t>
            </w:r>
          </w:p>
        </w:tc>
      </w:tr>
      <w:tr w:rsidR="009930EE" w:rsidRPr="0018438F" w14:paraId="158ABB8C" w14:textId="77777777" w:rsidTr="009930EE">
        <w:trPr>
          <w:trHeight w:val="1025"/>
        </w:trPr>
        <w:tc>
          <w:tcPr>
            <w:tcW w:w="3180" w:type="dxa"/>
            <w:vMerge w:val="restart"/>
            <w:shd w:val="clear" w:color="auto" w:fill="F2F2F2" w:themeFill="background1" w:themeFillShade="F2"/>
            <w:vAlign w:val="center"/>
          </w:tcPr>
          <w:p w14:paraId="080E5DF2" w14:textId="77777777" w:rsidR="009930EE" w:rsidRPr="00F84634" w:rsidRDefault="009930EE" w:rsidP="00D96109">
            <w:pPr>
              <w:tabs>
                <w:tab w:val="left" w:pos="3720"/>
              </w:tabs>
              <w:spacing w:line="276" w:lineRule="auto"/>
              <w:rPr>
                <w:rFonts w:ascii="Verdana" w:eastAsia="Calibri" w:hAnsi="Verdana" w:cs="Calibri"/>
                <w:lang w:val="fr-029"/>
              </w:rPr>
            </w:pPr>
            <w:r w:rsidRPr="00F84634">
              <w:rPr>
                <w:rFonts w:ascii="Verdana" w:eastAsia="Calibri" w:hAnsi="Verdana" w:cs="Calibri"/>
                <w:lang w:val="fr-029"/>
              </w:rPr>
              <w:lastRenderedPageBreak/>
              <w:t>Thomas TCHETMI</w:t>
            </w:r>
          </w:p>
        </w:tc>
        <w:tc>
          <w:tcPr>
            <w:tcW w:w="2313" w:type="dxa"/>
            <w:vMerge w:val="restart"/>
            <w:shd w:val="clear" w:color="auto" w:fill="F2F2F2" w:themeFill="background1" w:themeFillShade="F2"/>
            <w:vAlign w:val="center"/>
          </w:tcPr>
          <w:p w14:paraId="2A36C590" w14:textId="567DC7B9" w:rsidR="009930EE" w:rsidRPr="00F84634" w:rsidRDefault="009930EE" w:rsidP="00D96109">
            <w:pPr>
              <w:tabs>
                <w:tab w:val="left" w:pos="3720"/>
              </w:tabs>
              <w:spacing w:line="276" w:lineRule="auto"/>
              <w:rPr>
                <w:rFonts w:ascii="Verdana" w:eastAsia="Calibri" w:hAnsi="Verdana" w:cs="Calibri"/>
                <w:lang w:val="fr-029"/>
              </w:rPr>
            </w:pPr>
            <w:r w:rsidRPr="00F84634">
              <w:rPr>
                <w:rFonts w:ascii="Verdana" w:eastAsia="Calibri" w:hAnsi="Verdana" w:cs="Calibri"/>
                <w:lang w:val="fr-029"/>
              </w:rPr>
              <w:t>Représentant de la Directrice Pays ONUSIDA</w:t>
            </w:r>
          </w:p>
        </w:tc>
        <w:tc>
          <w:tcPr>
            <w:tcW w:w="3311" w:type="dxa"/>
            <w:shd w:val="clear" w:color="auto" w:fill="F2F2F2" w:themeFill="background1" w:themeFillShade="F2"/>
          </w:tcPr>
          <w:p w14:paraId="1E71F9D9" w14:textId="441F8D26" w:rsidR="009930EE" w:rsidRPr="00F84634" w:rsidRDefault="009930EE" w:rsidP="00D96109">
            <w:pPr>
              <w:tabs>
                <w:tab w:val="left" w:pos="3720"/>
              </w:tabs>
              <w:spacing w:line="276" w:lineRule="auto"/>
              <w:rPr>
                <w:rFonts w:ascii="Verdana" w:eastAsia="Calibri" w:hAnsi="Verdana" w:cs="Calibri"/>
                <w:lang w:val="fr-029"/>
              </w:rPr>
            </w:pPr>
            <w:r w:rsidRPr="00F84634">
              <w:rPr>
                <w:rFonts w:ascii="Verdana" w:eastAsia="Calibri" w:hAnsi="Verdana" w:cs="Calibri"/>
                <w:lang w:val="fr-029"/>
              </w:rPr>
              <w:t>Contribuer à la sécurisation des médicaments ARV pédiatriques et des financements</w:t>
            </w:r>
          </w:p>
        </w:tc>
      </w:tr>
      <w:tr w:rsidR="009930EE" w:rsidRPr="0018438F" w14:paraId="03525C19" w14:textId="77777777" w:rsidTr="009930EE">
        <w:trPr>
          <w:trHeight w:val="777"/>
        </w:trPr>
        <w:tc>
          <w:tcPr>
            <w:tcW w:w="3180" w:type="dxa"/>
            <w:vMerge/>
            <w:shd w:val="clear" w:color="auto" w:fill="F2F2F2" w:themeFill="background1" w:themeFillShade="F2"/>
          </w:tcPr>
          <w:p w14:paraId="3D252005" w14:textId="77777777" w:rsidR="009930EE" w:rsidRPr="00F84634" w:rsidRDefault="009930EE" w:rsidP="00D96109">
            <w:pPr>
              <w:tabs>
                <w:tab w:val="left" w:pos="3720"/>
              </w:tabs>
              <w:spacing w:line="276" w:lineRule="auto"/>
              <w:rPr>
                <w:rFonts w:ascii="Verdana" w:eastAsia="Calibri" w:hAnsi="Verdana" w:cs="Calibri"/>
                <w:lang w:val="fr-029"/>
              </w:rPr>
            </w:pPr>
          </w:p>
        </w:tc>
        <w:tc>
          <w:tcPr>
            <w:tcW w:w="2313" w:type="dxa"/>
            <w:vMerge/>
            <w:shd w:val="clear" w:color="auto" w:fill="F2F2F2" w:themeFill="background1" w:themeFillShade="F2"/>
          </w:tcPr>
          <w:p w14:paraId="544A3D8D" w14:textId="77777777" w:rsidR="009930EE" w:rsidRPr="00F84634" w:rsidRDefault="009930EE" w:rsidP="00D96109">
            <w:pPr>
              <w:tabs>
                <w:tab w:val="left" w:pos="3720"/>
              </w:tabs>
              <w:spacing w:line="276" w:lineRule="auto"/>
              <w:rPr>
                <w:rFonts w:ascii="Verdana" w:eastAsia="Calibri" w:hAnsi="Verdana" w:cs="Calibri"/>
                <w:lang w:val="fr-029"/>
              </w:rPr>
            </w:pPr>
          </w:p>
        </w:tc>
        <w:tc>
          <w:tcPr>
            <w:tcW w:w="3311" w:type="dxa"/>
            <w:shd w:val="clear" w:color="auto" w:fill="F2F2F2" w:themeFill="background1" w:themeFillShade="F2"/>
          </w:tcPr>
          <w:p w14:paraId="3F282CFB" w14:textId="0598F033" w:rsidR="009930EE" w:rsidRPr="00F84634" w:rsidRDefault="009930EE" w:rsidP="00D96109">
            <w:pPr>
              <w:tabs>
                <w:tab w:val="left" w:pos="3720"/>
              </w:tabs>
              <w:spacing w:line="276" w:lineRule="auto"/>
              <w:jc w:val="both"/>
              <w:rPr>
                <w:rFonts w:ascii="Verdana" w:eastAsia="Calibri" w:hAnsi="Verdana" w:cs="Calibri"/>
                <w:lang w:val="fr-029"/>
              </w:rPr>
            </w:pPr>
            <w:r w:rsidRPr="00F84634">
              <w:rPr>
                <w:rFonts w:ascii="Verdana" w:eastAsia="Calibri" w:hAnsi="Verdana" w:cs="Calibri"/>
                <w:lang w:val="fr-029"/>
              </w:rPr>
              <w:t>Renforcer les capacités institutionnelles du réseau de jeunes vivant avec le VIH</w:t>
            </w:r>
          </w:p>
        </w:tc>
      </w:tr>
      <w:tr w:rsidR="0018438F" w:rsidRPr="0018438F" w14:paraId="27066D4E" w14:textId="77777777" w:rsidTr="009930EE">
        <w:trPr>
          <w:trHeight w:val="779"/>
        </w:trPr>
        <w:tc>
          <w:tcPr>
            <w:tcW w:w="3180" w:type="dxa"/>
            <w:shd w:val="clear" w:color="auto" w:fill="F2F2F2" w:themeFill="background1" w:themeFillShade="F2"/>
            <w:vAlign w:val="center"/>
          </w:tcPr>
          <w:p w14:paraId="0649A8CE" w14:textId="77777777" w:rsidR="0018438F" w:rsidRPr="00F84634" w:rsidRDefault="0018438F" w:rsidP="00D96109">
            <w:pPr>
              <w:tabs>
                <w:tab w:val="left" w:pos="3720"/>
              </w:tabs>
              <w:spacing w:line="276" w:lineRule="auto"/>
              <w:rPr>
                <w:rFonts w:ascii="Verdana" w:eastAsia="Calibri" w:hAnsi="Verdana" w:cs="Calibri"/>
                <w:lang w:val="fr-029"/>
              </w:rPr>
            </w:pPr>
            <w:r w:rsidRPr="00F84634">
              <w:rPr>
                <w:rFonts w:ascii="Verdana" w:eastAsia="Calibri" w:hAnsi="Verdana" w:cs="Calibri"/>
                <w:lang w:val="fr-029"/>
              </w:rPr>
              <w:t>Laure Albert</w:t>
            </w:r>
          </w:p>
        </w:tc>
        <w:tc>
          <w:tcPr>
            <w:tcW w:w="2313" w:type="dxa"/>
            <w:shd w:val="clear" w:color="auto" w:fill="F2F2F2" w:themeFill="background1" w:themeFillShade="F2"/>
            <w:vAlign w:val="center"/>
          </w:tcPr>
          <w:p w14:paraId="52DD8A20" w14:textId="77777777" w:rsidR="0018438F" w:rsidRPr="00F84634" w:rsidRDefault="0018438F" w:rsidP="00D96109">
            <w:pPr>
              <w:tabs>
                <w:tab w:val="left" w:pos="3720"/>
              </w:tabs>
              <w:spacing w:line="276" w:lineRule="auto"/>
              <w:rPr>
                <w:rFonts w:ascii="Verdana" w:eastAsia="Calibri" w:hAnsi="Verdana" w:cs="Calibri"/>
                <w:lang w:val="fr-029"/>
              </w:rPr>
            </w:pPr>
            <w:r w:rsidRPr="00F84634">
              <w:rPr>
                <w:rFonts w:ascii="Verdana" w:eastAsia="Calibri" w:hAnsi="Verdana" w:cs="Calibri"/>
                <w:lang w:val="fr-029"/>
              </w:rPr>
              <w:t>Ambassade de France</w:t>
            </w:r>
          </w:p>
        </w:tc>
        <w:tc>
          <w:tcPr>
            <w:tcW w:w="3311" w:type="dxa"/>
            <w:shd w:val="clear" w:color="auto" w:fill="F2F2F2" w:themeFill="background1" w:themeFillShade="F2"/>
          </w:tcPr>
          <w:p w14:paraId="1808DCAC" w14:textId="77777777" w:rsidR="0018438F" w:rsidRPr="00F84634" w:rsidRDefault="0018438F" w:rsidP="00D96109">
            <w:pPr>
              <w:tabs>
                <w:tab w:val="left" w:pos="3720"/>
              </w:tabs>
              <w:spacing w:line="276" w:lineRule="auto"/>
              <w:rPr>
                <w:rFonts w:ascii="Verdana" w:eastAsia="Calibri" w:hAnsi="Verdana" w:cs="Calibri"/>
                <w:lang w:val="fr-029"/>
              </w:rPr>
            </w:pPr>
            <w:r w:rsidRPr="00F84634">
              <w:rPr>
                <w:rFonts w:ascii="Verdana" w:eastAsia="Calibri" w:hAnsi="Verdana" w:cs="Calibri"/>
                <w:lang w:val="fr-029"/>
              </w:rPr>
              <w:t>Intégrer les adolescents et jeunes vivant avec le VIH dans le processus d’élaboration de programmes santé</w:t>
            </w:r>
          </w:p>
        </w:tc>
      </w:tr>
      <w:tr w:rsidR="0018438F" w:rsidRPr="0018438F" w14:paraId="62E5F8B2" w14:textId="77777777" w:rsidTr="009930EE">
        <w:trPr>
          <w:trHeight w:val="760"/>
        </w:trPr>
        <w:tc>
          <w:tcPr>
            <w:tcW w:w="3180" w:type="dxa"/>
            <w:shd w:val="clear" w:color="auto" w:fill="F2F2F2" w:themeFill="background1" w:themeFillShade="F2"/>
            <w:vAlign w:val="center"/>
          </w:tcPr>
          <w:p w14:paraId="3C9C135E" w14:textId="77777777" w:rsidR="0018438F" w:rsidRPr="00F84634" w:rsidRDefault="0018438F" w:rsidP="00D96109">
            <w:pPr>
              <w:tabs>
                <w:tab w:val="left" w:pos="3720"/>
              </w:tabs>
              <w:spacing w:line="276" w:lineRule="auto"/>
              <w:rPr>
                <w:rFonts w:ascii="Verdana" w:eastAsia="Calibri" w:hAnsi="Verdana" w:cs="Calibri"/>
                <w:lang w:val="fr-029"/>
              </w:rPr>
            </w:pPr>
            <w:r w:rsidRPr="00F84634">
              <w:rPr>
                <w:rFonts w:ascii="Verdana" w:eastAsia="Calibri" w:hAnsi="Verdana" w:cs="Calibri"/>
                <w:lang w:val="fr-029"/>
              </w:rPr>
              <w:t>SITI BATOUL OUSSEIN</w:t>
            </w:r>
          </w:p>
        </w:tc>
        <w:tc>
          <w:tcPr>
            <w:tcW w:w="2313" w:type="dxa"/>
            <w:shd w:val="clear" w:color="auto" w:fill="F2F2F2" w:themeFill="background1" w:themeFillShade="F2"/>
            <w:vAlign w:val="center"/>
          </w:tcPr>
          <w:p w14:paraId="4A9FC24F" w14:textId="77777777" w:rsidR="0018438F" w:rsidRPr="00F84634" w:rsidRDefault="0018438F" w:rsidP="00D96109">
            <w:pPr>
              <w:tabs>
                <w:tab w:val="left" w:pos="3720"/>
              </w:tabs>
              <w:spacing w:line="276" w:lineRule="auto"/>
              <w:rPr>
                <w:rFonts w:ascii="Verdana" w:eastAsia="Calibri" w:hAnsi="Verdana" w:cs="Calibri"/>
                <w:lang w:val="fr-029"/>
              </w:rPr>
            </w:pPr>
            <w:r w:rsidRPr="00F84634">
              <w:rPr>
                <w:rFonts w:ascii="Verdana" w:eastAsia="Calibri" w:hAnsi="Verdana" w:cs="Calibri"/>
                <w:lang w:val="fr-029"/>
              </w:rPr>
              <w:t>Représentante du fonds des nations unies pour la population</w:t>
            </w:r>
          </w:p>
        </w:tc>
        <w:tc>
          <w:tcPr>
            <w:tcW w:w="3311" w:type="dxa"/>
            <w:shd w:val="clear" w:color="auto" w:fill="F2F2F2" w:themeFill="background1" w:themeFillShade="F2"/>
          </w:tcPr>
          <w:p w14:paraId="6DEE1D46" w14:textId="77777777" w:rsidR="0018438F" w:rsidRPr="00F84634" w:rsidRDefault="0018438F" w:rsidP="00D96109">
            <w:pPr>
              <w:tabs>
                <w:tab w:val="left" w:pos="3720"/>
              </w:tabs>
              <w:spacing w:line="276" w:lineRule="auto"/>
              <w:rPr>
                <w:rFonts w:ascii="Verdana" w:eastAsia="Calibri" w:hAnsi="Verdana" w:cs="Calibri"/>
                <w:lang w:val="fr-029"/>
              </w:rPr>
            </w:pPr>
            <w:r w:rsidRPr="00F84634">
              <w:rPr>
                <w:rFonts w:ascii="Verdana" w:eastAsia="Calibri" w:hAnsi="Verdana" w:cs="Calibri"/>
                <w:lang w:val="fr-029"/>
              </w:rPr>
              <w:t>Contribuer à l’accès aux services de SRH et de prévention des VBG</w:t>
            </w:r>
          </w:p>
        </w:tc>
      </w:tr>
      <w:tr w:rsidR="0018438F" w:rsidRPr="0018438F" w14:paraId="727ABC86" w14:textId="77777777" w:rsidTr="009930EE">
        <w:trPr>
          <w:trHeight w:val="1288"/>
        </w:trPr>
        <w:tc>
          <w:tcPr>
            <w:tcW w:w="3180" w:type="dxa"/>
            <w:shd w:val="clear" w:color="auto" w:fill="F2F2F2" w:themeFill="background1" w:themeFillShade="F2"/>
          </w:tcPr>
          <w:p w14:paraId="2B829EA8" w14:textId="77777777" w:rsidR="0018438F" w:rsidRPr="00F84634" w:rsidRDefault="0018438F" w:rsidP="00D96109">
            <w:pPr>
              <w:tabs>
                <w:tab w:val="left" w:pos="3720"/>
              </w:tabs>
              <w:spacing w:line="276" w:lineRule="auto"/>
              <w:rPr>
                <w:rFonts w:ascii="Verdana" w:eastAsia="Calibri" w:hAnsi="Verdana" w:cs="Calibri"/>
                <w:lang w:val="fr-029"/>
              </w:rPr>
            </w:pPr>
            <w:r w:rsidRPr="00F84634">
              <w:rPr>
                <w:rFonts w:ascii="Verdana" w:eastAsia="Calibri" w:hAnsi="Verdana" w:cs="Calibri"/>
                <w:lang w:val="fr-029"/>
              </w:rPr>
              <w:t>Dr ELAT Jean</w:t>
            </w:r>
          </w:p>
        </w:tc>
        <w:tc>
          <w:tcPr>
            <w:tcW w:w="2313" w:type="dxa"/>
            <w:shd w:val="clear" w:color="auto" w:fill="F2F2F2" w:themeFill="background1" w:themeFillShade="F2"/>
          </w:tcPr>
          <w:p w14:paraId="4D0D4C47" w14:textId="77777777" w:rsidR="0018438F" w:rsidRPr="00F84634" w:rsidRDefault="0018438F" w:rsidP="00D96109">
            <w:pPr>
              <w:tabs>
                <w:tab w:val="left" w:pos="3720"/>
              </w:tabs>
              <w:spacing w:line="276" w:lineRule="auto"/>
              <w:rPr>
                <w:rFonts w:ascii="Verdana" w:eastAsia="Calibri" w:hAnsi="Verdana" w:cs="Calibri"/>
                <w:lang w:val="fr-029"/>
              </w:rPr>
            </w:pPr>
            <w:r w:rsidRPr="00F84634">
              <w:rPr>
                <w:rFonts w:ascii="Verdana" w:eastAsia="Calibri" w:hAnsi="Verdana" w:cs="Calibri"/>
                <w:lang w:val="fr-029"/>
              </w:rPr>
              <w:t xml:space="preserve">Directeur pays </w:t>
            </w:r>
            <w:proofErr w:type="spellStart"/>
            <w:r w:rsidRPr="00F84634">
              <w:rPr>
                <w:rFonts w:ascii="Verdana" w:eastAsia="Calibri" w:hAnsi="Verdana" w:cs="Calibri"/>
                <w:lang w:val="fr-029"/>
              </w:rPr>
              <w:t>Georgtown</w:t>
            </w:r>
            <w:proofErr w:type="spellEnd"/>
          </w:p>
        </w:tc>
        <w:tc>
          <w:tcPr>
            <w:tcW w:w="3311" w:type="dxa"/>
            <w:shd w:val="clear" w:color="auto" w:fill="F2F2F2" w:themeFill="background1" w:themeFillShade="F2"/>
          </w:tcPr>
          <w:p w14:paraId="123410F2" w14:textId="77777777" w:rsidR="0018438F" w:rsidRPr="00F84634" w:rsidRDefault="0018438F" w:rsidP="00D96109">
            <w:pPr>
              <w:tabs>
                <w:tab w:val="left" w:pos="3720"/>
              </w:tabs>
              <w:spacing w:line="276" w:lineRule="auto"/>
              <w:rPr>
                <w:rFonts w:ascii="Verdana" w:eastAsia="Calibri" w:hAnsi="Verdana" w:cs="Calibri"/>
                <w:lang w:val="fr-029"/>
              </w:rPr>
            </w:pPr>
            <w:r w:rsidRPr="00F84634">
              <w:rPr>
                <w:rFonts w:ascii="Verdana" w:eastAsia="Calibri" w:hAnsi="Verdana" w:cs="Calibri"/>
                <w:lang w:val="fr-029"/>
              </w:rPr>
              <w:t>Accompagner le RECAJ+ autant que possible pour l’atteinte de ses résultats</w:t>
            </w:r>
          </w:p>
        </w:tc>
      </w:tr>
    </w:tbl>
    <w:p w14:paraId="052A9476" w14:textId="674AAEEB" w:rsidR="009930EE" w:rsidRPr="00760F3E" w:rsidRDefault="00760F3E" w:rsidP="00760F3E">
      <w:pPr>
        <w:tabs>
          <w:tab w:val="left" w:pos="3720"/>
        </w:tabs>
        <w:spacing w:line="259" w:lineRule="auto"/>
        <w:jc w:val="center"/>
        <w:rPr>
          <w:rFonts w:ascii="Constantia" w:eastAsia="Calibri" w:hAnsi="Constantia" w:cs="Calibri"/>
          <w:b/>
          <w:sz w:val="18"/>
          <w:szCs w:val="18"/>
          <w:u w:val="single"/>
          <w:lang w:val="fr-029"/>
        </w:rPr>
      </w:pPr>
      <w:r w:rsidRPr="00760F3E">
        <w:rPr>
          <w:rFonts w:ascii="Constantia" w:eastAsia="Calibri" w:hAnsi="Constantia" w:cs="Calibri"/>
          <w:b/>
          <w:sz w:val="18"/>
          <w:szCs w:val="18"/>
          <w:u w:val="single"/>
          <w:lang w:val="fr-029"/>
        </w:rPr>
        <w:t>Légende : tableau récapitulatif de l’engagement des partenaires techniques et financiers</w:t>
      </w:r>
    </w:p>
    <w:tbl>
      <w:tblPr>
        <w:tblpPr w:leftFromText="141" w:rightFromText="141" w:vertAnchor="text" w:tblpX="-59" w:tblpY="3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55"/>
        <w:gridCol w:w="2445"/>
        <w:gridCol w:w="3300"/>
      </w:tblGrid>
      <w:tr w:rsidR="0018438F" w:rsidRPr="0018438F" w14:paraId="278EB306" w14:textId="77777777" w:rsidTr="009930EE">
        <w:trPr>
          <w:trHeight w:val="132"/>
        </w:trPr>
        <w:tc>
          <w:tcPr>
            <w:tcW w:w="9000" w:type="dxa"/>
            <w:gridSpan w:val="3"/>
            <w:shd w:val="clear" w:color="auto" w:fill="ACB9CA" w:themeFill="text2" w:themeFillTint="66"/>
          </w:tcPr>
          <w:p w14:paraId="1F29F452" w14:textId="77777777" w:rsidR="0018438F" w:rsidRPr="00F84634" w:rsidRDefault="0018438F" w:rsidP="009930EE">
            <w:pPr>
              <w:tabs>
                <w:tab w:val="left" w:pos="3720"/>
              </w:tabs>
              <w:spacing w:line="259" w:lineRule="auto"/>
              <w:jc w:val="center"/>
              <w:rPr>
                <w:rFonts w:ascii="Verdana" w:eastAsia="Calibri" w:hAnsi="Verdana" w:cs="Calibri"/>
                <w:b/>
                <w:bCs/>
                <w:lang w:val="fr-029"/>
              </w:rPr>
            </w:pPr>
            <w:r w:rsidRPr="00F84634">
              <w:rPr>
                <w:rFonts w:ascii="Verdana" w:eastAsia="Calibri" w:hAnsi="Verdana" w:cs="Calibri"/>
                <w:b/>
                <w:bCs/>
                <w:lang w:val="fr-029"/>
              </w:rPr>
              <w:t>TABLEAU DES ENGAGEMENTS DU GOUVERNEMENT</w:t>
            </w:r>
          </w:p>
        </w:tc>
      </w:tr>
      <w:tr w:rsidR="0018438F" w:rsidRPr="0018438F" w14:paraId="1C0FB5BE" w14:textId="77777777" w:rsidTr="009930EE">
        <w:trPr>
          <w:trHeight w:val="510"/>
        </w:trPr>
        <w:tc>
          <w:tcPr>
            <w:tcW w:w="3255" w:type="dxa"/>
            <w:shd w:val="clear" w:color="auto" w:fill="F2F2F2" w:themeFill="background1" w:themeFillShade="F2"/>
            <w:vAlign w:val="center"/>
          </w:tcPr>
          <w:p w14:paraId="2876C0BA" w14:textId="77777777" w:rsidR="0018438F" w:rsidRPr="00F84634" w:rsidRDefault="0018438F" w:rsidP="009930EE">
            <w:pPr>
              <w:tabs>
                <w:tab w:val="left" w:pos="3720"/>
              </w:tabs>
              <w:spacing w:line="259" w:lineRule="auto"/>
              <w:jc w:val="center"/>
              <w:rPr>
                <w:rFonts w:ascii="Verdana" w:eastAsia="Calibri" w:hAnsi="Verdana" w:cs="Calibri"/>
                <w:b/>
                <w:bCs/>
                <w:lang w:val="fr-029"/>
              </w:rPr>
            </w:pPr>
            <w:r w:rsidRPr="00F84634">
              <w:rPr>
                <w:rFonts w:ascii="Verdana" w:eastAsia="Calibri" w:hAnsi="Verdana" w:cs="Calibri"/>
                <w:b/>
                <w:bCs/>
                <w:lang w:val="fr-FR"/>
              </w:rPr>
              <w:t>Noms du représentant de l’organisation</w:t>
            </w:r>
          </w:p>
        </w:tc>
        <w:tc>
          <w:tcPr>
            <w:tcW w:w="2445" w:type="dxa"/>
            <w:shd w:val="clear" w:color="auto" w:fill="F2F2F2" w:themeFill="background1" w:themeFillShade="F2"/>
            <w:vAlign w:val="center"/>
          </w:tcPr>
          <w:p w14:paraId="6ECC6759" w14:textId="77777777" w:rsidR="0018438F" w:rsidRPr="00F84634" w:rsidRDefault="0018438F" w:rsidP="009930EE">
            <w:pPr>
              <w:tabs>
                <w:tab w:val="left" w:pos="3720"/>
              </w:tabs>
              <w:spacing w:line="259" w:lineRule="auto"/>
              <w:jc w:val="center"/>
              <w:rPr>
                <w:rFonts w:ascii="Verdana" w:eastAsia="Calibri" w:hAnsi="Verdana" w:cs="Calibri"/>
                <w:b/>
                <w:bCs/>
                <w:lang w:val="fr-029"/>
              </w:rPr>
            </w:pPr>
            <w:r w:rsidRPr="00F84634">
              <w:rPr>
                <w:rFonts w:ascii="Verdana" w:eastAsia="Calibri" w:hAnsi="Verdana" w:cs="Calibri"/>
                <w:b/>
                <w:bCs/>
                <w:lang w:val="fr-FR"/>
              </w:rPr>
              <w:t>Fonctions</w:t>
            </w:r>
          </w:p>
        </w:tc>
        <w:tc>
          <w:tcPr>
            <w:tcW w:w="3300" w:type="dxa"/>
            <w:shd w:val="clear" w:color="auto" w:fill="F2F2F2" w:themeFill="background1" w:themeFillShade="F2"/>
            <w:vAlign w:val="center"/>
          </w:tcPr>
          <w:p w14:paraId="32A5C1FC" w14:textId="77777777" w:rsidR="0018438F" w:rsidRPr="00F84634" w:rsidRDefault="0018438F" w:rsidP="009930EE">
            <w:pPr>
              <w:tabs>
                <w:tab w:val="left" w:pos="3720"/>
              </w:tabs>
              <w:spacing w:line="259" w:lineRule="auto"/>
              <w:jc w:val="center"/>
              <w:rPr>
                <w:rFonts w:ascii="Verdana" w:eastAsia="Calibri" w:hAnsi="Verdana" w:cs="Calibri"/>
                <w:b/>
                <w:bCs/>
                <w:lang w:val="fr-029"/>
              </w:rPr>
            </w:pPr>
            <w:r w:rsidRPr="00F84634">
              <w:rPr>
                <w:rFonts w:ascii="Verdana" w:eastAsia="Calibri" w:hAnsi="Verdana" w:cs="Calibri"/>
                <w:b/>
                <w:bCs/>
                <w:lang w:val="fr-FR"/>
              </w:rPr>
              <w:t>Engagements formulés</w:t>
            </w:r>
          </w:p>
        </w:tc>
      </w:tr>
      <w:tr w:rsidR="0018438F" w:rsidRPr="0018438F" w14:paraId="081525A6" w14:textId="77777777" w:rsidTr="009930EE">
        <w:trPr>
          <w:trHeight w:val="1110"/>
        </w:trPr>
        <w:tc>
          <w:tcPr>
            <w:tcW w:w="3255" w:type="dxa"/>
            <w:shd w:val="clear" w:color="auto" w:fill="F2F2F2" w:themeFill="background1" w:themeFillShade="F2"/>
            <w:vAlign w:val="center"/>
          </w:tcPr>
          <w:p w14:paraId="21BC01A8" w14:textId="77777777" w:rsidR="0018438F" w:rsidRPr="00F84634" w:rsidRDefault="0018438F" w:rsidP="009930EE">
            <w:pPr>
              <w:tabs>
                <w:tab w:val="left" w:pos="3720"/>
              </w:tabs>
              <w:spacing w:line="259" w:lineRule="auto"/>
              <w:rPr>
                <w:rFonts w:ascii="Verdana" w:eastAsia="Calibri" w:hAnsi="Verdana" w:cs="Calibri"/>
                <w:lang w:val="fr-029"/>
              </w:rPr>
            </w:pPr>
            <w:r w:rsidRPr="00F84634">
              <w:rPr>
                <w:rFonts w:ascii="Verdana" w:eastAsia="Calibri" w:hAnsi="Verdana" w:cs="Calibri"/>
                <w:lang w:val="fr-029"/>
              </w:rPr>
              <w:t>Dr MANAOUDA Malachie</w:t>
            </w:r>
          </w:p>
        </w:tc>
        <w:tc>
          <w:tcPr>
            <w:tcW w:w="2445" w:type="dxa"/>
            <w:shd w:val="clear" w:color="auto" w:fill="F2F2F2" w:themeFill="background1" w:themeFillShade="F2"/>
            <w:vAlign w:val="center"/>
          </w:tcPr>
          <w:p w14:paraId="44985662" w14:textId="77777777" w:rsidR="0018438F" w:rsidRPr="00F84634" w:rsidRDefault="0018438F" w:rsidP="009930EE">
            <w:pPr>
              <w:tabs>
                <w:tab w:val="left" w:pos="3720"/>
              </w:tabs>
              <w:spacing w:line="259" w:lineRule="auto"/>
              <w:rPr>
                <w:rFonts w:ascii="Verdana" w:eastAsia="Calibri" w:hAnsi="Verdana" w:cs="Calibri"/>
                <w:lang w:val="fr-029"/>
              </w:rPr>
            </w:pPr>
            <w:r w:rsidRPr="00F84634">
              <w:rPr>
                <w:rFonts w:ascii="Verdana" w:eastAsia="Calibri" w:hAnsi="Verdana" w:cs="Calibri"/>
                <w:lang w:val="fr-029"/>
              </w:rPr>
              <w:t>Ministre de la santé publique</w:t>
            </w:r>
          </w:p>
        </w:tc>
        <w:tc>
          <w:tcPr>
            <w:tcW w:w="3300" w:type="dxa"/>
            <w:shd w:val="clear" w:color="auto" w:fill="F2F2F2" w:themeFill="background1" w:themeFillShade="F2"/>
            <w:vAlign w:val="center"/>
          </w:tcPr>
          <w:p w14:paraId="2336CAF7" w14:textId="77777777" w:rsidR="0018438F" w:rsidRPr="00F84634" w:rsidRDefault="0018438F" w:rsidP="009930EE">
            <w:pPr>
              <w:tabs>
                <w:tab w:val="left" w:pos="3720"/>
              </w:tabs>
              <w:spacing w:line="259" w:lineRule="auto"/>
              <w:rPr>
                <w:rFonts w:ascii="Verdana" w:eastAsia="Calibri" w:hAnsi="Verdana" w:cs="Calibri"/>
                <w:lang w:val="fr-029"/>
              </w:rPr>
            </w:pPr>
            <w:r w:rsidRPr="00F84634">
              <w:rPr>
                <w:rFonts w:ascii="Verdana" w:eastAsia="Calibri" w:hAnsi="Verdana" w:cs="Calibri"/>
                <w:lang w:val="fr-029"/>
              </w:rPr>
              <w:t xml:space="preserve">Prioriser les préoccupations des adolescents et jeunes vivant avec le VIH pour les années à venir </w:t>
            </w:r>
          </w:p>
        </w:tc>
      </w:tr>
      <w:tr w:rsidR="009930EE" w:rsidRPr="0018438F" w14:paraId="3E5B2810" w14:textId="77777777" w:rsidTr="009930EE">
        <w:trPr>
          <w:trHeight w:val="1282"/>
        </w:trPr>
        <w:tc>
          <w:tcPr>
            <w:tcW w:w="3255" w:type="dxa"/>
            <w:vMerge w:val="restart"/>
            <w:shd w:val="clear" w:color="auto" w:fill="F2F2F2" w:themeFill="background1" w:themeFillShade="F2"/>
            <w:vAlign w:val="center"/>
          </w:tcPr>
          <w:p w14:paraId="2E520276" w14:textId="77777777" w:rsidR="009930EE" w:rsidRPr="00F84634" w:rsidRDefault="009930EE" w:rsidP="009930EE">
            <w:pPr>
              <w:tabs>
                <w:tab w:val="left" w:pos="3720"/>
              </w:tabs>
              <w:spacing w:line="259" w:lineRule="auto"/>
              <w:rPr>
                <w:rFonts w:ascii="Verdana" w:eastAsia="Calibri" w:hAnsi="Verdana" w:cs="Calibri"/>
                <w:lang w:val="fr-029"/>
              </w:rPr>
            </w:pPr>
          </w:p>
        </w:tc>
        <w:tc>
          <w:tcPr>
            <w:tcW w:w="2445" w:type="dxa"/>
            <w:vMerge w:val="restart"/>
            <w:shd w:val="clear" w:color="auto" w:fill="F2F2F2" w:themeFill="background1" w:themeFillShade="F2"/>
            <w:vAlign w:val="center"/>
          </w:tcPr>
          <w:p w14:paraId="1B352257" w14:textId="77777777" w:rsidR="009930EE" w:rsidRPr="00F84634" w:rsidRDefault="009930EE" w:rsidP="009930EE">
            <w:pPr>
              <w:tabs>
                <w:tab w:val="left" w:pos="3720"/>
              </w:tabs>
              <w:spacing w:line="259" w:lineRule="auto"/>
              <w:rPr>
                <w:rFonts w:ascii="Verdana" w:eastAsia="Calibri" w:hAnsi="Verdana" w:cs="Calibri"/>
                <w:lang w:val="fr-029"/>
              </w:rPr>
            </w:pPr>
            <w:r w:rsidRPr="00F84634">
              <w:rPr>
                <w:rFonts w:ascii="Verdana" w:eastAsia="Calibri" w:hAnsi="Verdana" w:cs="Calibri"/>
                <w:lang w:val="fr-029"/>
              </w:rPr>
              <w:t>Secrétaire général du ministère de la santé publique</w:t>
            </w:r>
          </w:p>
        </w:tc>
        <w:tc>
          <w:tcPr>
            <w:tcW w:w="3300" w:type="dxa"/>
            <w:shd w:val="clear" w:color="auto" w:fill="F2F2F2" w:themeFill="background1" w:themeFillShade="F2"/>
            <w:vAlign w:val="center"/>
          </w:tcPr>
          <w:p w14:paraId="60BC998A" w14:textId="5D98A178" w:rsidR="009930EE" w:rsidRPr="00F84634" w:rsidRDefault="009930EE" w:rsidP="009930EE">
            <w:pPr>
              <w:tabs>
                <w:tab w:val="left" w:pos="3720"/>
              </w:tabs>
              <w:spacing w:line="259" w:lineRule="auto"/>
              <w:rPr>
                <w:rFonts w:ascii="Verdana" w:eastAsia="Calibri" w:hAnsi="Verdana" w:cs="Calibri"/>
                <w:lang w:val="fr-029"/>
              </w:rPr>
            </w:pPr>
            <w:r w:rsidRPr="00F84634">
              <w:rPr>
                <w:rFonts w:ascii="Verdana" w:eastAsia="Calibri" w:hAnsi="Verdana" w:cs="Calibri"/>
                <w:lang w:val="fr-029"/>
              </w:rPr>
              <w:t>Contribuer à lever les barrières inhérentes à la prise en charge pédiatrique du VIH</w:t>
            </w:r>
          </w:p>
        </w:tc>
      </w:tr>
      <w:tr w:rsidR="009930EE" w:rsidRPr="0018438F" w14:paraId="5B84972E" w14:textId="77777777" w:rsidTr="009930EE">
        <w:trPr>
          <w:trHeight w:val="1635"/>
        </w:trPr>
        <w:tc>
          <w:tcPr>
            <w:tcW w:w="3255" w:type="dxa"/>
            <w:vMerge/>
            <w:shd w:val="clear" w:color="auto" w:fill="F2F2F2" w:themeFill="background1" w:themeFillShade="F2"/>
            <w:vAlign w:val="center"/>
          </w:tcPr>
          <w:p w14:paraId="2F1A171D" w14:textId="77777777" w:rsidR="009930EE" w:rsidRPr="00F84634" w:rsidRDefault="009930EE" w:rsidP="009930EE">
            <w:pPr>
              <w:tabs>
                <w:tab w:val="left" w:pos="3720"/>
              </w:tabs>
              <w:spacing w:line="259" w:lineRule="auto"/>
              <w:rPr>
                <w:rFonts w:ascii="Verdana" w:eastAsia="Calibri" w:hAnsi="Verdana" w:cs="Calibri"/>
                <w:lang w:val="fr-029"/>
              </w:rPr>
            </w:pPr>
          </w:p>
        </w:tc>
        <w:tc>
          <w:tcPr>
            <w:tcW w:w="2445" w:type="dxa"/>
            <w:vMerge/>
            <w:shd w:val="clear" w:color="auto" w:fill="F2F2F2" w:themeFill="background1" w:themeFillShade="F2"/>
            <w:vAlign w:val="center"/>
          </w:tcPr>
          <w:p w14:paraId="16F58117" w14:textId="77777777" w:rsidR="009930EE" w:rsidRPr="00F84634" w:rsidRDefault="009930EE" w:rsidP="009930EE">
            <w:pPr>
              <w:tabs>
                <w:tab w:val="left" w:pos="3720"/>
              </w:tabs>
              <w:spacing w:line="259" w:lineRule="auto"/>
              <w:rPr>
                <w:rFonts w:ascii="Verdana" w:eastAsia="Calibri" w:hAnsi="Verdana" w:cs="Calibri"/>
                <w:lang w:val="fr-029"/>
              </w:rPr>
            </w:pPr>
          </w:p>
        </w:tc>
        <w:tc>
          <w:tcPr>
            <w:tcW w:w="3300" w:type="dxa"/>
            <w:shd w:val="clear" w:color="auto" w:fill="F2F2F2" w:themeFill="background1" w:themeFillShade="F2"/>
            <w:vAlign w:val="center"/>
          </w:tcPr>
          <w:p w14:paraId="636602C1" w14:textId="65BF6986" w:rsidR="009930EE" w:rsidRPr="00F84634" w:rsidRDefault="009930EE" w:rsidP="009930EE">
            <w:pPr>
              <w:tabs>
                <w:tab w:val="left" w:pos="3720"/>
              </w:tabs>
              <w:spacing w:line="259" w:lineRule="auto"/>
              <w:rPr>
                <w:rFonts w:ascii="Verdana" w:eastAsia="Calibri" w:hAnsi="Verdana" w:cs="Calibri"/>
                <w:lang w:val="fr-029"/>
              </w:rPr>
            </w:pPr>
            <w:r w:rsidRPr="00F84634">
              <w:rPr>
                <w:rFonts w:ascii="Verdana" w:eastAsia="Calibri" w:hAnsi="Verdana" w:cs="Calibri"/>
                <w:lang w:val="fr-029"/>
              </w:rPr>
              <w:t>Donner son soutien à toutes les initiatives portées par le RECAJ+ pour améliorer les indicateurs de prise en charge pédiatrique</w:t>
            </w:r>
          </w:p>
        </w:tc>
      </w:tr>
      <w:tr w:rsidR="009930EE" w:rsidRPr="0018438F" w14:paraId="0640BD4B" w14:textId="77777777" w:rsidTr="009930EE">
        <w:trPr>
          <w:trHeight w:val="788"/>
        </w:trPr>
        <w:tc>
          <w:tcPr>
            <w:tcW w:w="3255" w:type="dxa"/>
            <w:vMerge/>
            <w:shd w:val="clear" w:color="auto" w:fill="F2F2F2" w:themeFill="background1" w:themeFillShade="F2"/>
            <w:vAlign w:val="center"/>
          </w:tcPr>
          <w:p w14:paraId="08A89D3A" w14:textId="77777777" w:rsidR="009930EE" w:rsidRPr="00F84634" w:rsidRDefault="009930EE" w:rsidP="009930EE">
            <w:pPr>
              <w:tabs>
                <w:tab w:val="left" w:pos="3720"/>
              </w:tabs>
              <w:spacing w:line="259" w:lineRule="auto"/>
              <w:rPr>
                <w:rFonts w:ascii="Verdana" w:eastAsia="Calibri" w:hAnsi="Verdana" w:cs="Calibri"/>
                <w:lang w:val="fr-029"/>
              </w:rPr>
            </w:pPr>
          </w:p>
        </w:tc>
        <w:tc>
          <w:tcPr>
            <w:tcW w:w="2445" w:type="dxa"/>
            <w:vMerge/>
            <w:shd w:val="clear" w:color="auto" w:fill="F2F2F2" w:themeFill="background1" w:themeFillShade="F2"/>
            <w:vAlign w:val="center"/>
          </w:tcPr>
          <w:p w14:paraId="47A4618F" w14:textId="77777777" w:rsidR="009930EE" w:rsidRPr="00F84634" w:rsidRDefault="009930EE" w:rsidP="009930EE">
            <w:pPr>
              <w:tabs>
                <w:tab w:val="left" w:pos="3720"/>
              </w:tabs>
              <w:spacing w:line="259" w:lineRule="auto"/>
              <w:rPr>
                <w:rFonts w:ascii="Verdana" w:eastAsia="Calibri" w:hAnsi="Verdana" w:cs="Calibri"/>
                <w:lang w:val="fr-029"/>
              </w:rPr>
            </w:pPr>
          </w:p>
        </w:tc>
        <w:tc>
          <w:tcPr>
            <w:tcW w:w="3300" w:type="dxa"/>
            <w:shd w:val="clear" w:color="auto" w:fill="F2F2F2" w:themeFill="background1" w:themeFillShade="F2"/>
            <w:vAlign w:val="center"/>
          </w:tcPr>
          <w:p w14:paraId="083F7A3A" w14:textId="06FA551F" w:rsidR="009930EE" w:rsidRPr="00F84634" w:rsidRDefault="009930EE" w:rsidP="009930EE">
            <w:pPr>
              <w:tabs>
                <w:tab w:val="left" w:pos="3720"/>
              </w:tabs>
              <w:spacing w:line="259" w:lineRule="auto"/>
              <w:rPr>
                <w:rFonts w:ascii="Verdana" w:eastAsia="Calibri" w:hAnsi="Verdana" w:cs="Calibri"/>
                <w:lang w:val="fr-029"/>
              </w:rPr>
            </w:pPr>
            <w:r w:rsidRPr="00F84634">
              <w:rPr>
                <w:rFonts w:ascii="Verdana" w:eastAsia="Calibri" w:hAnsi="Verdana" w:cs="Calibri"/>
                <w:lang w:val="fr-029"/>
              </w:rPr>
              <w:t>Travailler à la création de centres de santés dédiés aux adolescents et jeunes</w:t>
            </w:r>
          </w:p>
        </w:tc>
      </w:tr>
      <w:tr w:rsidR="0018438F" w:rsidRPr="0018438F" w14:paraId="79FBA797" w14:textId="77777777" w:rsidTr="009930EE">
        <w:trPr>
          <w:trHeight w:val="2085"/>
        </w:trPr>
        <w:tc>
          <w:tcPr>
            <w:tcW w:w="3255" w:type="dxa"/>
            <w:shd w:val="clear" w:color="auto" w:fill="F2F2F2" w:themeFill="background1" w:themeFillShade="F2"/>
            <w:vAlign w:val="center"/>
          </w:tcPr>
          <w:p w14:paraId="4A1CBAFD" w14:textId="77777777" w:rsidR="0018438F" w:rsidRPr="00F84634" w:rsidRDefault="0018438F" w:rsidP="009930EE">
            <w:pPr>
              <w:tabs>
                <w:tab w:val="left" w:pos="3720"/>
              </w:tabs>
              <w:spacing w:line="259" w:lineRule="auto"/>
              <w:jc w:val="both"/>
              <w:rPr>
                <w:rFonts w:ascii="Verdana" w:eastAsia="Calibri" w:hAnsi="Verdana" w:cs="Calibri"/>
                <w:lang w:val="fr-029"/>
              </w:rPr>
            </w:pPr>
            <w:r w:rsidRPr="00F84634">
              <w:rPr>
                <w:rFonts w:ascii="Verdana" w:eastAsia="Calibri" w:hAnsi="Verdana" w:cs="Calibri"/>
                <w:lang w:val="fr-029"/>
              </w:rPr>
              <w:t xml:space="preserve">Mme NGUE </w:t>
            </w:r>
            <w:proofErr w:type="spellStart"/>
            <w:r w:rsidRPr="00F84634">
              <w:rPr>
                <w:rFonts w:ascii="Verdana" w:eastAsia="Calibri" w:hAnsi="Verdana" w:cs="Calibri"/>
                <w:lang w:val="fr-029"/>
              </w:rPr>
              <w:t>Rékia</w:t>
            </w:r>
            <w:proofErr w:type="spellEnd"/>
          </w:p>
        </w:tc>
        <w:tc>
          <w:tcPr>
            <w:tcW w:w="2445" w:type="dxa"/>
            <w:shd w:val="clear" w:color="auto" w:fill="F2F2F2" w:themeFill="background1" w:themeFillShade="F2"/>
            <w:vAlign w:val="center"/>
          </w:tcPr>
          <w:p w14:paraId="4B3E5932" w14:textId="77777777" w:rsidR="0018438F" w:rsidRPr="00F84634" w:rsidRDefault="0018438F" w:rsidP="009930EE">
            <w:pPr>
              <w:tabs>
                <w:tab w:val="left" w:pos="3720"/>
              </w:tabs>
              <w:spacing w:line="259" w:lineRule="auto"/>
              <w:jc w:val="both"/>
              <w:rPr>
                <w:rFonts w:ascii="Verdana" w:eastAsia="Calibri" w:hAnsi="Verdana" w:cs="Calibri"/>
                <w:lang w:val="fr-029"/>
              </w:rPr>
            </w:pPr>
            <w:r w:rsidRPr="00F84634">
              <w:rPr>
                <w:rFonts w:ascii="Verdana" w:eastAsia="Calibri" w:hAnsi="Verdana" w:cs="Calibri"/>
                <w:lang w:val="fr-029"/>
              </w:rPr>
              <w:t>Directrice de la vie associative et de la participation des jeunes au ministère de la santé publique</w:t>
            </w:r>
          </w:p>
        </w:tc>
        <w:tc>
          <w:tcPr>
            <w:tcW w:w="3300" w:type="dxa"/>
            <w:shd w:val="clear" w:color="auto" w:fill="F2F2F2" w:themeFill="background1" w:themeFillShade="F2"/>
            <w:vAlign w:val="center"/>
          </w:tcPr>
          <w:p w14:paraId="31F0B279" w14:textId="77777777" w:rsidR="0018438F" w:rsidRPr="00F84634" w:rsidRDefault="0018438F" w:rsidP="009930EE">
            <w:pPr>
              <w:tabs>
                <w:tab w:val="left" w:pos="3720"/>
              </w:tabs>
              <w:spacing w:line="259" w:lineRule="auto"/>
              <w:jc w:val="both"/>
              <w:rPr>
                <w:rFonts w:ascii="Verdana" w:eastAsia="Calibri" w:hAnsi="Verdana" w:cs="Calibri"/>
                <w:lang w:val="fr-029"/>
              </w:rPr>
            </w:pPr>
            <w:r w:rsidRPr="00F84634">
              <w:rPr>
                <w:rFonts w:ascii="Verdana" w:eastAsia="Calibri" w:hAnsi="Verdana" w:cs="Calibri"/>
                <w:lang w:val="fr-029"/>
              </w:rPr>
              <w:t>Améliorer la prise en compte des besoins spécifiques des adolescents et jeunes vivant avec le VIH dans le cadre des interventions et programmes du ministère de la jeunesse et de l’éducation civique</w:t>
            </w:r>
          </w:p>
        </w:tc>
      </w:tr>
    </w:tbl>
    <w:p w14:paraId="319CC308" w14:textId="70530A2F" w:rsidR="0018438F" w:rsidRDefault="00760F3E" w:rsidP="00760F3E">
      <w:pPr>
        <w:tabs>
          <w:tab w:val="left" w:pos="3720"/>
        </w:tabs>
        <w:spacing w:line="259" w:lineRule="auto"/>
        <w:jc w:val="center"/>
        <w:rPr>
          <w:rFonts w:ascii="Constantia" w:eastAsia="Calibri" w:hAnsi="Constantia" w:cs="Calibri"/>
          <w:b/>
          <w:sz w:val="18"/>
          <w:szCs w:val="18"/>
          <w:u w:val="single"/>
          <w:lang w:val="fr-029"/>
        </w:rPr>
      </w:pPr>
      <w:r w:rsidRPr="00760F3E">
        <w:rPr>
          <w:rFonts w:ascii="Constantia" w:eastAsia="Calibri" w:hAnsi="Constantia" w:cs="Calibri"/>
          <w:b/>
          <w:sz w:val="18"/>
          <w:szCs w:val="18"/>
          <w:u w:val="single"/>
          <w:lang w:val="fr-029"/>
        </w:rPr>
        <w:t xml:space="preserve">Légende : tableau récapitulatif de l’engagement </w:t>
      </w:r>
      <w:r>
        <w:rPr>
          <w:rFonts w:ascii="Constantia" w:eastAsia="Calibri" w:hAnsi="Constantia" w:cs="Calibri"/>
          <w:b/>
          <w:sz w:val="18"/>
          <w:szCs w:val="18"/>
          <w:u w:val="single"/>
          <w:lang w:val="fr-029"/>
        </w:rPr>
        <w:t>du gouvernement</w:t>
      </w:r>
    </w:p>
    <w:p w14:paraId="3CBA9EF7" w14:textId="77777777" w:rsidR="004449B2" w:rsidRPr="00760F3E" w:rsidRDefault="004449B2" w:rsidP="00760F3E">
      <w:pPr>
        <w:tabs>
          <w:tab w:val="left" w:pos="3720"/>
        </w:tabs>
        <w:spacing w:line="259" w:lineRule="auto"/>
        <w:jc w:val="center"/>
        <w:rPr>
          <w:rFonts w:ascii="Constantia" w:eastAsia="Calibri" w:hAnsi="Constantia" w:cs="Calibri"/>
          <w:b/>
          <w:sz w:val="18"/>
          <w:szCs w:val="18"/>
          <w:u w:val="single"/>
          <w:lang w:val="fr-029"/>
        </w:rPr>
      </w:pPr>
    </w:p>
    <w:p w14:paraId="1A2BAB6A" w14:textId="1CAC4D5D" w:rsidR="0028134D" w:rsidRPr="00FB400E" w:rsidRDefault="0028134D" w:rsidP="00DD080A">
      <w:pPr>
        <w:pStyle w:val="Titre2"/>
        <w:rPr>
          <w:rFonts w:eastAsia="Calibri"/>
          <w:lang w:val="fr-FR"/>
        </w:rPr>
      </w:pPr>
      <w:r w:rsidRPr="00FB400E">
        <w:rPr>
          <w:rFonts w:eastAsia="Calibri"/>
          <w:lang w:val="fr-FR"/>
        </w:rPr>
        <w:t>LES ACTIVITES DU RECAJ+ EN REGION</w:t>
      </w:r>
    </w:p>
    <w:p w14:paraId="1920AC60" w14:textId="5DA39F45" w:rsidR="0028134D" w:rsidRPr="00F84634" w:rsidRDefault="0028134D" w:rsidP="0028134D">
      <w:pPr>
        <w:tabs>
          <w:tab w:val="left" w:pos="3720"/>
        </w:tabs>
        <w:spacing w:line="259" w:lineRule="auto"/>
        <w:rPr>
          <w:rFonts w:ascii="Verdana" w:eastAsia="Calibri" w:hAnsi="Verdana" w:cs="Calibri"/>
          <w:lang w:val="fr-FR"/>
        </w:rPr>
      </w:pPr>
      <w:r w:rsidRPr="00F84634">
        <w:rPr>
          <w:rFonts w:ascii="Verdana" w:eastAsia="Calibri" w:hAnsi="Verdana" w:cs="Calibri"/>
          <w:lang w:val="fr-FR"/>
        </w:rPr>
        <w:t>L’association a également mené des activités au sein des antennes régionales</w:t>
      </w:r>
    </w:p>
    <w:p w14:paraId="0785DD24" w14:textId="77777777" w:rsidR="008B05E7" w:rsidRPr="008B05E7" w:rsidRDefault="0028134D" w:rsidP="0049454C">
      <w:pPr>
        <w:numPr>
          <w:ilvl w:val="0"/>
          <w:numId w:val="17"/>
        </w:numPr>
        <w:tabs>
          <w:tab w:val="left" w:pos="3720"/>
        </w:tabs>
        <w:spacing w:line="259" w:lineRule="auto"/>
        <w:rPr>
          <w:rFonts w:ascii="Constantia" w:eastAsia="Calibri" w:hAnsi="Constantia" w:cs="Calibri"/>
          <w:b/>
          <w:sz w:val="24"/>
          <w:lang w:val="fr-FR"/>
        </w:rPr>
      </w:pPr>
      <w:r w:rsidRPr="0028134D">
        <w:rPr>
          <w:rFonts w:ascii="Constantia" w:eastAsia="Calibri" w:hAnsi="Constantia" w:cs="Calibri"/>
          <w:b/>
          <w:sz w:val="24"/>
          <w:lang w:val="fr-FR"/>
        </w:rPr>
        <w:t>Région du Littoral</w:t>
      </w:r>
      <w:r w:rsidR="008B05E7" w:rsidRPr="008B05E7">
        <w:rPr>
          <w:rFonts w:ascii="Constantia" w:eastAsia="Calibri" w:hAnsi="Constantia" w:cs="Calibri"/>
          <w:sz w:val="24"/>
          <w:lang w:val="fr-FR"/>
        </w:rPr>
        <w:t xml:space="preserve"> </w:t>
      </w:r>
    </w:p>
    <w:p w14:paraId="45E3A381" w14:textId="4D350ECE" w:rsidR="0073289E" w:rsidRPr="00F84634" w:rsidRDefault="008B05E7" w:rsidP="0049454C">
      <w:pPr>
        <w:pStyle w:val="Paragraphedeliste"/>
        <w:numPr>
          <w:ilvl w:val="0"/>
          <w:numId w:val="7"/>
        </w:numPr>
        <w:tabs>
          <w:tab w:val="left" w:pos="3720"/>
        </w:tabs>
        <w:spacing w:line="259" w:lineRule="auto"/>
        <w:rPr>
          <w:rFonts w:ascii="Verdana" w:eastAsia="Calibri" w:hAnsi="Verdana" w:cs="Calibri"/>
          <w:b/>
          <w:lang w:val="fr-FR"/>
        </w:rPr>
      </w:pPr>
      <w:r w:rsidRPr="00F84634">
        <w:rPr>
          <w:rFonts w:ascii="Verdana" w:eastAsia="Calibri" w:hAnsi="Verdana" w:cs="Calibri"/>
          <w:b/>
          <w:lang w:val="fr-FR"/>
        </w:rPr>
        <w:t>L'organisation et l’animation des classes thérapeutiques</w:t>
      </w:r>
    </w:p>
    <w:p w14:paraId="4277E293" w14:textId="04563EDE" w:rsidR="003D4221" w:rsidRPr="00F84634" w:rsidRDefault="0073289E" w:rsidP="0073289E">
      <w:pPr>
        <w:tabs>
          <w:tab w:val="left" w:pos="3720"/>
        </w:tabs>
        <w:spacing w:line="259" w:lineRule="auto"/>
        <w:jc w:val="both"/>
        <w:rPr>
          <w:rFonts w:ascii="Verdana" w:eastAsia="Calibri" w:hAnsi="Verdana" w:cs="Calibri"/>
          <w:lang w:val="fr-FR"/>
        </w:rPr>
      </w:pPr>
      <w:r w:rsidRPr="00F84634">
        <w:rPr>
          <w:rFonts w:ascii="Verdana" w:eastAsia="Calibri" w:hAnsi="Verdana" w:cs="Calibri"/>
          <w:lang w:val="fr-FR"/>
        </w:rPr>
        <w:t xml:space="preserve"> La pandémie du Corona Virus a cessé les classes thérapeutiques dans la ville de Douala depuis le mois de Mars de l’année 2020. Ces dernières ont </w:t>
      </w:r>
      <w:r w:rsidR="003D4221" w:rsidRPr="00F84634">
        <w:rPr>
          <w:rFonts w:ascii="Verdana" w:eastAsia="Calibri" w:hAnsi="Verdana" w:cs="Calibri"/>
          <w:lang w:val="fr-FR"/>
        </w:rPr>
        <w:t>repris</w:t>
      </w:r>
      <w:r w:rsidRPr="00F84634">
        <w:rPr>
          <w:rFonts w:ascii="Verdana" w:eastAsia="Calibri" w:hAnsi="Verdana" w:cs="Calibri"/>
          <w:lang w:val="fr-FR"/>
        </w:rPr>
        <w:t xml:space="preserve"> au mois d’octobre 2020 et se </w:t>
      </w:r>
      <w:r w:rsidR="003D4221" w:rsidRPr="00F84634">
        <w:rPr>
          <w:rFonts w:ascii="Verdana" w:eastAsia="Calibri" w:hAnsi="Verdana" w:cs="Calibri"/>
          <w:lang w:val="fr-FR"/>
        </w:rPr>
        <w:t xml:space="preserve">sont poursuivies jusqu’à la fin de l’année. De manière générale, </w:t>
      </w:r>
      <w:r w:rsidRPr="00F84634">
        <w:rPr>
          <w:rFonts w:ascii="Verdana" w:eastAsia="Calibri" w:hAnsi="Verdana" w:cs="Calibri"/>
          <w:lang w:val="fr-FR"/>
        </w:rPr>
        <w:t>dans les</w:t>
      </w:r>
      <w:r w:rsidRPr="00F84634">
        <w:rPr>
          <w:rFonts w:ascii="Verdana" w:eastAsia="Calibri" w:hAnsi="Verdana" w:cs="Calibri"/>
          <w:color w:val="FF0000"/>
          <w:lang w:val="fr-FR"/>
        </w:rPr>
        <w:t xml:space="preserve"> </w:t>
      </w:r>
      <w:r w:rsidRPr="00F84634">
        <w:rPr>
          <w:rFonts w:ascii="Verdana" w:eastAsia="Calibri" w:hAnsi="Verdana" w:cs="Calibri"/>
          <w:color w:val="000000" w:themeColor="text1"/>
          <w:lang w:val="fr-FR"/>
        </w:rPr>
        <w:t xml:space="preserve">5 </w:t>
      </w:r>
      <w:r w:rsidRPr="00F84634">
        <w:rPr>
          <w:rFonts w:ascii="Verdana" w:eastAsia="Calibri" w:hAnsi="Verdana" w:cs="Calibri"/>
          <w:lang w:val="fr-FR"/>
        </w:rPr>
        <w:t xml:space="preserve">FOSA qui </w:t>
      </w:r>
      <w:r w:rsidR="003D4221" w:rsidRPr="00F84634">
        <w:rPr>
          <w:rFonts w:ascii="Verdana" w:eastAsia="Calibri" w:hAnsi="Verdana" w:cs="Calibri"/>
          <w:lang w:val="fr-FR"/>
        </w:rPr>
        <w:t xml:space="preserve">ont </w:t>
      </w:r>
      <w:r w:rsidRPr="00F84634">
        <w:rPr>
          <w:rFonts w:ascii="Verdana" w:eastAsia="Calibri" w:hAnsi="Verdana" w:cs="Calibri"/>
          <w:lang w:val="fr-FR"/>
        </w:rPr>
        <w:t>été choisi</w:t>
      </w:r>
      <w:r w:rsidR="003D4221" w:rsidRPr="00F84634">
        <w:rPr>
          <w:rFonts w:ascii="Verdana" w:eastAsia="Calibri" w:hAnsi="Verdana" w:cs="Calibri"/>
          <w:lang w:val="fr-FR"/>
        </w:rPr>
        <w:t xml:space="preserve">es au paravent </w:t>
      </w:r>
      <w:r w:rsidR="002B5DD4" w:rsidRPr="00F84634">
        <w:rPr>
          <w:rFonts w:ascii="Verdana" w:eastAsia="Calibri" w:hAnsi="Verdana" w:cs="Calibri"/>
          <w:lang w:val="fr-FR"/>
        </w:rPr>
        <w:t xml:space="preserve">à savoir : </w:t>
      </w:r>
      <w:proofErr w:type="spellStart"/>
      <w:r w:rsidR="002B5DD4" w:rsidRPr="00F84634">
        <w:rPr>
          <w:rFonts w:ascii="Verdana" w:eastAsia="Calibri" w:hAnsi="Verdana" w:cs="Calibri"/>
          <w:lang w:val="fr-FR"/>
        </w:rPr>
        <w:t>Laquintinie</w:t>
      </w:r>
      <w:proofErr w:type="spellEnd"/>
      <w:r w:rsidRPr="00F84634">
        <w:rPr>
          <w:rFonts w:ascii="Verdana" w:eastAsia="Calibri" w:hAnsi="Verdana" w:cs="Calibri"/>
          <w:lang w:val="fr-FR"/>
        </w:rPr>
        <w:t>,</w:t>
      </w:r>
      <w:r w:rsidR="002B5DD4" w:rsidRPr="00F84634">
        <w:rPr>
          <w:rFonts w:ascii="Verdana" w:eastAsia="Calibri" w:hAnsi="Verdana" w:cs="Calibri"/>
          <w:lang w:val="fr-FR"/>
        </w:rPr>
        <w:t xml:space="preserve"> </w:t>
      </w:r>
      <w:proofErr w:type="spellStart"/>
      <w:r w:rsidRPr="00F84634">
        <w:rPr>
          <w:rFonts w:ascii="Verdana" w:eastAsia="Calibri" w:hAnsi="Verdana" w:cs="Calibri"/>
          <w:lang w:val="fr-FR"/>
        </w:rPr>
        <w:t>Deido</w:t>
      </w:r>
      <w:proofErr w:type="spellEnd"/>
      <w:r w:rsidRPr="00F84634">
        <w:rPr>
          <w:rFonts w:ascii="Verdana" w:eastAsia="Calibri" w:hAnsi="Verdana" w:cs="Calibri"/>
          <w:lang w:val="fr-FR"/>
        </w:rPr>
        <w:t xml:space="preserve">, Nylon, Cite des </w:t>
      </w:r>
      <w:r w:rsidR="008B05E7" w:rsidRPr="00F84634">
        <w:rPr>
          <w:rFonts w:ascii="Verdana" w:eastAsia="Calibri" w:hAnsi="Verdana" w:cs="Calibri"/>
          <w:lang w:val="fr-FR"/>
        </w:rPr>
        <w:t xml:space="preserve">palmiers, Hôpital général. </w:t>
      </w:r>
    </w:p>
    <w:tbl>
      <w:tblPr>
        <w:tblStyle w:val="TableauGrille6Couleur-Accentuation2"/>
        <w:tblW w:w="0" w:type="auto"/>
        <w:tblLook w:val="04A0" w:firstRow="1" w:lastRow="0" w:firstColumn="1" w:lastColumn="0" w:noHBand="0" w:noVBand="1"/>
      </w:tblPr>
      <w:tblGrid>
        <w:gridCol w:w="2264"/>
        <w:gridCol w:w="2266"/>
        <w:gridCol w:w="2266"/>
        <w:gridCol w:w="2266"/>
      </w:tblGrid>
      <w:tr w:rsidR="008B05E7" w:rsidRPr="00F84634" w14:paraId="7D555483" w14:textId="77777777" w:rsidTr="008B05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shd w:val="clear" w:color="auto" w:fill="2F5496" w:themeFill="accent1" w:themeFillShade="BF"/>
            <w:vAlign w:val="center"/>
          </w:tcPr>
          <w:p w14:paraId="470AA5B9" w14:textId="77777777" w:rsidR="008B05E7" w:rsidRPr="00F84634" w:rsidRDefault="008B05E7" w:rsidP="008B05E7">
            <w:pPr>
              <w:tabs>
                <w:tab w:val="left" w:pos="3720"/>
              </w:tabs>
              <w:spacing w:after="160" w:line="259" w:lineRule="auto"/>
              <w:jc w:val="center"/>
              <w:rPr>
                <w:rFonts w:ascii="Verdana" w:eastAsia="Calibri" w:hAnsi="Verdana" w:cs="Calibri"/>
                <w:i/>
                <w:iCs/>
                <w:color w:val="000000" w:themeColor="text1"/>
                <w:u w:val="single"/>
                <w:lang w:val="fr-FR"/>
              </w:rPr>
            </w:pPr>
            <w:r w:rsidRPr="00F84634">
              <w:rPr>
                <w:rFonts w:ascii="Verdana" w:eastAsia="Calibri" w:hAnsi="Verdana" w:cs="Calibri"/>
                <w:i/>
                <w:iCs/>
                <w:color w:val="000000" w:themeColor="text1"/>
                <w:u w:val="single"/>
                <w:lang w:val="fr-FR"/>
              </w:rPr>
              <w:t>ACTIVITÉ</w:t>
            </w:r>
          </w:p>
        </w:tc>
        <w:tc>
          <w:tcPr>
            <w:tcW w:w="2266" w:type="dxa"/>
            <w:shd w:val="clear" w:color="auto" w:fill="2F5496" w:themeFill="accent1" w:themeFillShade="BF"/>
            <w:vAlign w:val="center"/>
          </w:tcPr>
          <w:p w14:paraId="7E847415" w14:textId="77777777" w:rsidR="008B05E7" w:rsidRPr="00F84634" w:rsidRDefault="008B05E7" w:rsidP="008B05E7">
            <w:pPr>
              <w:tabs>
                <w:tab w:val="left" w:pos="3720"/>
              </w:tabs>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Calibri"/>
                <w:i/>
                <w:iCs/>
                <w:color w:val="000000" w:themeColor="text1"/>
                <w:u w:val="single"/>
                <w:lang w:val="fr-FR"/>
              </w:rPr>
            </w:pPr>
            <w:r w:rsidRPr="00F84634">
              <w:rPr>
                <w:rFonts w:ascii="Verdana" w:eastAsia="Calibri" w:hAnsi="Verdana" w:cs="Calibri"/>
                <w:i/>
                <w:iCs/>
                <w:color w:val="000000" w:themeColor="text1"/>
                <w:u w:val="single"/>
                <w:lang w:val="fr-FR"/>
              </w:rPr>
              <w:t>OBJECTIF</w:t>
            </w:r>
          </w:p>
        </w:tc>
        <w:tc>
          <w:tcPr>
            <w:tcW w:w="2266" w:type="dxa"/>
            <w:shd w:val="clear" w:color="auto" w:fill="2F5496" w:themeFill="accent1" w:themeFillShade="BF"/>
            <w:vAlign w:val="center"/>
          </w:tcPr>
          <w:p w14:paraId="3A664D94" w14:textId="77777777" w:rsidR="008B05E7" w:rsidRPr="00F84634" w:rsidRDefault="008B05E7" w:rsidP="008B05E7">
            <w:pPr>
              <w:tabs>
                <w:tab w:val="left" w:pos="3720"/>
              </w:tabs>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Calibri"/>
                <w:i/>
                <w:iCs/>
                <w:color w:val="000000" w:themeColor="text1"/>
                <w:u w:val="single"/>
                <w:lang w:val="fr-FR"/>
              </w:rPr>
            </w:pPr>
            <w:r w:rsidRPr="00F84634">
              <w:rPr>
                <w:rFonts w:ascii="Verdana" w:eastAsia="Calibri" w:hAnsi="Verdana" w:cs="Calibri"/>
                <w:i/>
                <w:iCs/>
                <w:color w:val="000000" w:themeColor="text1"/>
                <w:u w:val="single"/>
                <w:lang w:val="fr-FR"/>
              </w:rPr>
              <w:t>INDICATEUR</w:t>
            </w:r>
          </w:p>
        </w:tc>
        <w:tc>
          <w:tcPr>
            <w:tcW w:w="2266" w:type="dxa"/>
            <w:shd w:val="clear" w:color="auto" w:fill="2F5496" w:themeFill="accent1" w:themeFillShade="BF"/>
            <w:vAlign w:val="center"/>
          </w:tcPr>
          <w:p w14:paraId="01BAFBAA" w14:textId="77777777" w:rsidR="008B05E7" w:rsidRPr="00F84634" w:rsidRDefault="008B05E7" w:rsidP="008B05E7">
            <w:pPr>
              <w:tabs>
                <w:tab w:val="left" w:pos="3720"/>
              </w:tabs>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Calibri"/>
                <w:i/>
                <w:iCs/>
                <w:color w:val="000000" w:themeColor="text1"/>
                <w:u w:val="single"/>
                <w:lang w:val="fr-FR"/>
              </w:rPr>
            </w:pPr>
            <w:r w:rsidRPr="00F84634">
              <w:rPr>
                <w:rFonts w:ascii="Verdana" w:eastAsia="Calibri" w:hAnsi="Verdana" w:cs="Calibri"/>
                <w:i/>
                <w:iCs/>
                <w:color w:val="000000" w:themeColor="text1"/>
                <w:u w:val="single"/>
                <w:lang w:val="fr-FR"/>
              </w:rPr>
              <w:t>RÉSULTATS ATTENDUS</w:t>
            </w:r>
          </w:p>
        </w:tc>
      </w:tr>
      <w:tr w:rsidR="008B05E7" w:rsidRPr="00F84634" w14:paraId="5545AB83" w14:textId="77777777" w:rsidTr="008B05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shd w:val="clear" w:color="auto" w:fill="8EAADB" w:themeFill="accent1" w:themeFillTint="99"/>
          </w:tcPr>
          <w:p w14:paraId="4D9828CB" w14:textId="77777777" w:rsidR="008B05E7" w:rsidRPr="00F84634" w:rsidRDefault="008B05E7" w:rsidP="008B05E7">
            <w:pPr>
              <w:tabs>
                <w:tab w:val="left" w:pos="3720"/>
              </w:tabs>
              <w:spacing w:after="160" w:line="259" w:lineRule="auto"/>
              <w:jc w:val="both"/>
              <w:rPr>
                <w:rFonts w:ascii="Verdana" w:eastAsia="Calibri" w:hAnsi="Verdana" w:cs="Calibri"/>
                <w:color w:val="000000" w:themeColor="text1"/>
                <w:lang w:val="fr-FR"/>
              </w:rPr>
            </w:pPr>
            <w:r w:rsidRPr="00F84634">
              <w:rPr>
                <w:rFonts w:ascii="Verdana" w:eastAsia="Calibri" w:hAnsi="Verdana" w:cs="Calibri"/>
                <w:color w:val="000000" w:themeColor="text1"/>
                <w:lang w:val="fr-FR"/>
              </w:rPr>
              <w:t>Organisation des classes thérapeutiques ou ETP individuelles dans les FOSA</w:t>
            </w:r>
          </w:p>
        </w:tc>
        <w:tc>
          <w:tcPr>
            <w:tcW w:w="2266" w:type="dxa"/>
            <w:shd w:val="clear" w:color="auto" w:fill="8EAADB" w:themeFill="accent1" w:themeFillTint="99"/>
          </w:tcPr>
          <w:p w14:paraId="6161C03F" w14:textId="77777777" w:rsidR="008B05E7" w:rsidRPr="00F84634" w:rsidRDefault="008B05E7" w:rsidP="008B05E7">
            <w:pPr>
              <w:tabs>
                <w:tab w:val="left" w:pos="372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themeColor="text1"/>
                <w:lang w:val="fr-FR"/>
              </w:rPr>
            </w:pPr>
            <w:r w:rsidRPr="00F84634">
              <w:rPr>
                <w:rFonts w:ascii="Verdana" w:eastAsia="Calibri" w:hAnsi="Verdana" w:cs="Calibri"/>
                <w:color w:val="000000" w:themeColor="text1"/>
                <w:lang w:val="fr-FR"/>
              </w:rPr>
              <w:t>Organiser la classe en un groupe de 15 adolescents par FOSA et ETP individuelles pour les absents et/ou perdus de vue.</w:t>
            </w:r>
          </w:p>
        </w:tc>
        <w:tc>
          <w:tcPr>
            <w:tcW w:w="2266" w:type="dxa"/>
            <w:shd w:val="clear" w:color="auto" w:fill="8EAADB" w:themeFill="accent1" w:themeFillTint="99"/>
          </w:tcPr>
          <w:p w14:paraId="7E191C2E" w14:textId="77777777" w:rsidR="008B05E7" w:rsidRPr="00F84634" w:rsidRDefault="008B05E7" w:rsidP="008B05E7">
            <w:pPr>
              <w:tabs>
                <w:tab w:val="left" w:pos="372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themeColor="text1"/>
                <w:lang w:val="fr-FR"/>
              </w:rPr>
            </w:pPr>
            <w:r w:rsidRPr="00F84634">
              <w:rPr>
                <w:rFonts w:ascii="Verdana" w:eastAsia="Calibri" w:hAnsi="Verdana" w:cs="Calibri"/>
                <w:color w:val="000000" w:themeColor="text1"/>
                <w:lang w:val="fr-FR"/>
              </w:rPr>
              <w:t>Adolescents mobilisés et nombre d’absents et de perdus de vue.</w:t>
            </w:r>
          </w:p>
        </w:tc>
        <w:tc>
          <w:tcPr>
            <w:tcW w:w="2266" w:type="dxa"/>
            <w:shd w:val="clear" w:color="auto" w:fill="8EAADB" w:themeFill="accent1" w:themeFillTint="99"/>
          </w:tcPr>
          <w:p w14:paraId="245B151C" w14:textId="77777777" w:rsidR="008B05E7" w:rsidRPr="00F84634" w:rsidRDefault="008B05E7" w:rsidP="008B05E7">
            <w:pPr>
              <w:tabs>
                <w:tab w:val="left" w:pos="372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Verdana" w:eastAsia="Calibri" w:hAnsi="Verdana" w:cs="Calibri"/>
                <w:color w:val="000000" w:themeColor="text1"/>
                <w:lang w:val="fr-FR"/>
              </w:rPr>
            </w:pPr>
            <w:r w:rsidRPr="00F84634">
              <w:rPr>
                <w:rFonts w:ascii="Verdana" w:eastAsia="Calibri" w:hAnsi="Verdana" w:cs="Calibri"/>
                <w:color w:val="000000" w:themeColor="text1"/>
                <w:lang w:val="fr-FR"/>
              </w:rPr>
              <w:t>15 adolescents sont mobilisés dans chaque FOSA et des ETP individuelles sont prévues pour les perdus de vue et les absents.</w:t>
            </w:r>
          </w:p>
        </w:tc>
      </w:tr>
    </w:tbl>
    <w:p w14:paraId="16CFF11C" w14:textId="38913D14" w:rsidR="008B05E7" w:rsidRPr="00A135C5" w:rsidRDefault="00A135C5" w:rsidP="00A135C5">
      <w:pPr>
        <w:tabs>
          <w:tab w:val="left" w:pos="3720"/>
        </w:tabs>
        <w:spacing w:line="259" w:lineRule="auto"/>
        <w:jc w:val="center"/>
        <w:rPr>
          <w:rFonts w:ascii="Constantia" w:eastAsia="Calibri" w:hAnsi="Constantia" w:cs="Calibri"/>
          <w:b/>
          <w:sz w:val="18"/>
          <w:szCs w:val="18"/>
          <w:u w:val="single"/>
          <w:lang w:val="fr-FR"/>
        </w:rPr>
      </w:pPr>
      <w:r w:rsidRPr="00A135C5">
        <w:rPr>
          <w:rFonts w:ascii="Constantia" w:eastAsia="Calibri" w:hAnsi="Constantia" w:cs="Calibri"/>
          <w:b/>
          <w:sz w:val="18"/>
          <w:szCs w:val="18"/>
          <w:u w:val="single"/>
          <w:lang w:val="fr-FR"/>
        </w:rPr>
        <w:t>Légende : détail sur l’activité</w:t>
      </w:r>
    </w:p>
    <w:p w14:paraId="73165CC1" w14:textId="0E2881F4" w:rsidR="0028134D" w:rsidRPr="00F84634" w:rsidRDefault="0073289E" w:rsidP="003D4221">
      <w:pPr>
        <w:tabs>
          <w:tab w:val="left" w:pos="3720"/>
        </w:tabs>
        <w:spacing w:line="259" w:lineRule="auto"/>
        <w:jc w:val="both"/>
        <w:rPr>
          <w:rFonts w:ascii="Verdana" w:eastAsia="Calibri" w:hAnsi="Verdana" w:cs="Calibri"/>
          <w:b/>
          <w:lang w:val="fr-FR"/>
        </w:rPr>
      </w:pPr>
      <w:r w:rsidRPr="00F84634">
        <w:rPr>
          <w:rFonts w:ascii="Verdana" w:eastAsia="Calibri" w:hAnsi="Verdana" w:cs="Calibri"/>
          <w:lang w:val="fr-FR"/>
        </w:rPr>
        <w:t xml:space="preserve">Depuis la reprise des </w:t>
      </w:r>
      <w:r w:rsidR="003D4221" w:rsidRPr="00F84634">
        <w:rPr>
          <w:rFonts w:ascii="Verdana" w:eastAsia="Calibri" w:hAnsi="Verdana" w:cs="Calibri"/>
          <w:lang w:val="fr-FR"/>
        </w:rPr>
        <w:t>classes thérapeutiques</w:t>
      </w:r>
      <w:r w:rsidRPr="00F84634">
        <w:rPr>
          <w:rFonts w:ascii="Verdana" w:eastAsia="Calibri" w:hAnsi="Verdana" w:cs="Calibri"/>
          <w:lang w:val="fr-FR"/>
        </w:rPr>
        <w:t xml:space="preserve"> certains patients </w:t>
      </w:r>
      <w:r w:rsidR="003D4221" w:rsidRPr="00F84634">
        <w:rPr>
          <w:rFonts w:ascii="Verdana" w:eastAsia="Calibri" w:hAnsi="Verdana" w:cs="Calibri"/>
          <w:lang w:val="fr-FR"/>
        </w:rPr>
        <w:t>perdus de vue ont rejoint</w:t>
      </w:r>
      <w:r w:rsidRPr="00F84634">
        <w:rPr>
          <w:rFonts w:ascii="Verdana" w:eastAsia="Calibri" w:hAnsi="Verdana" w:cs="Calibri"/>
          <w:lang w:val="fr-FR"/>
        </w:rPr>
        <w:t xml:space="preserve"> la classe et depuis lors, le nom</w:t>
      </w:r>
      <w:r w:rsidR="003D4221" w:rsidRPr="00F84634">
        <w:rPr>
          <w:rFonts w:ascii="Verdana" w:eastAsia="Calibri" w:hAnsi="Verdana" w:cs="Calibri"/>
          <w:lang w:val="fr-FR"/>
        </w:rPr>
        <w:t>bre de participant</w:t>
      </w:r>
      <w:r w:rsidR="008B05E7" w:rsidRPr="00F84634">
        <w:rPr>
          <w:rFonts w:ascii="Verdana" w:eastAsia="Calibri" w:hAnsi="Verdana" w:cs="Calibri"/>
          <w:lang w:val="fr-FR"/>
        </w:rPr>
        <w:t xml:space="preserve"> a été </w:t>
      </w:r>
      <w:r w:rsidR="003D4221" w:rsidRPr="00F84634">
        <w:rPr>
          <w:rFonts w:ascii="Verdana" w:eastAsia="Calibri" w:hAnsi="Verdana" w:cs="Calibri"/>
          <w:lang w:val="fr-FR"/>
        </w:rPr>
        <w:t>croissant</w:t>
      </w:r>
      <w:r w:rsidRPr="00F84634">
        <w:rPr>
          <w:rFonts w:ascii="Verdana" w:eastAsia="Calibri" w:hAnsi="Verdana" w:cs="Calibri"/>
          <w:lang w:val="fr-FR"/>
        </w:rPr>
        <w:t>.</w:t>
      </w:r>
      <w:r w:rsidR="003D4221" w:rsidRPr="00F84634">
        <w:rPr>
          <w:rFonts w:ascii="Verdana" w:eastAsia="Calibri" w:hAnsi="Verdana" w:cs="Calibri"/>
          <w:lang w:val="fr-FR"/>
        </w:rPr>
        <w:t xml:space="preserve"> Les différentes classes ont principalement porté</w:t>
      </w:r>
      <w:r w:rsidRPr="00F84634">
        <w:rPr>
          <w:rFonts w:ascii="Verdana" w:eastAsia="Calibri" w:hAnsi="Verdana" w:cs="Calibri"/>
          <w:lang w:val="fr-FR"/>
        </w:rPr>
        <w:t xml:space="preserve"> sur la notion de VIH et ces différents </w:t>
      </w:r>
      <w:r w:rsidRPr="00F84634">
        <w:rPr>
          <w:rFonts w:ascii="Verdana" w:eastAsia="Calibri" w:hAnsi="Verdana" w:cs="Calibri"/>
          <w:lang w:val="fr-FR"/>
        </w:rPr>
        <w:lastRenderedPageBreak/>
        <w:t>contours.</w:t>
      </w:r>
      <w:r w:rsidR="003D4221" w:rsidRPr="00F84634">
        <w:rPr>
          <w:rFonts w:ascii="Verdana" w:eastAsia="Calibri" w:hAnsi="Verdana" w:cs="Calibri"/>
          <w:lang w:val="fr-FR"/>
        </w:rPr>
        <w:t xml:space="preserve"> Lors des échanges avec les ados à propos de la notion de VIH, plusieurs aspects ont été évoqués notamment, les effets de VIH sur la sante, son mode de transmission et d’évolution, la prise de traitement, le point de vue des adolescents par rapport à la maladie</w:t>
      </w:r>
      <w:r w:rsidR="002B5DD4" w:rsidRPr="00F84634">
        <w:rPr>
          <w:rFonts w:ascii="Verdana" w:eastAsia="Calibri" w:hAnsi="Verdana" w:cs="Calibri"/>
          <w:lang w:val="fr-FR"/>
        </w:rPr>
        <w:t>,</w:t>
      </w:r>
      <w:r w:rsidR="002B5DD4" w:rsidRPr="00F84634">
        <w:rPr>
          <w:rFonts w:ascii="Verdana" w:eastAsia="Calibri" w:hAnsi="Verdana" w:cs="SimSun"/>
          <w:lang w:val="fr-FR"/>
        </w:rPr>
        <w:t xml:space="preserve"> </w:t>
      </w:r>
      <w:r w:rsidR="002B5DD4" w:rsidRPr="00F84634">
        <w:rPr>
          <w:rFonts w:ascii="Verdana" w:eastAsia="Calibri" w:hAnsi="Verdana" w:cs="Calibri"/>
          <w:lang w:val="fr-FR"/>
        </w:rPr>
        <w:t>le renforcement sur l’observance, les types de traitements ARV, les enjeux en cas d’arrêt du traitement, la santé et son environnement.</w:t>
      </w:r>
    </w:p>
    <w:tbl>
      <w:tblPr>
        <w:tblStyle w:val="TableauGrille4-Accentuation5"/>
        <w:tblW w:w="0" w:type="auto"/>
        <w:tblLook w:val="04A0" w:firstRow="1" w:lastRow="0" w:firstColumn="1" w:lastColumn="0" w:noHBand="0" w:noVBand="1"/>
      </w:tblPr>
      <w:tblGrid>
        <w:gridCol w:w="2265"/>
        <w:gridCol w:w="2265"/>
        <w:gridCol w:w="2266"/>
        <w:gridCol w:w="2266"/>
      </w:tblGrid>
      <w:tr w:rsidR="008B05E7" w:rsidRPr="00F84634" w14:paraId="4A6E9F3A" w14:textId="77777777" w:rsidTr="00AD13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2021BC9" w14:textId="77777777" w:rsidR="008B05E7" w:rsidRPr="00F84634" w:rsidRDefault="008B05E7" w:rsidP="00AD1316">
            <w:pPr>
              <w:rPr>
                <w:rFonts w:ascii="Verdana" w:hAnsi="Verdana"/>
                <w:color w:val="000000" w:themeColor="text1"/>
              </w:rPr>
            </w:pPr>
            <w:r w:rsidRPr="00F84634">
              <w:rPr>
                <w:rFonts w:ascii="Verdana" w:hAnsi="Verdana"/>
                <w:color w:val="000000" w:themeColor="text1"/>
              </w:rPr>
              <w:t>ZONE D'ACTIVITÉ</w:t>
            </w:r>
          </w:p>
        </w:tc>
        <w:tc>
          <w:tcPr>
            <w:tcW w:w="2265" w:type="dxa"/>
          </w:tcPr>
          <w:p w14:paraId="35F0C097" w14:textId="77777777" w:rsidR="008B05E7" w:rsidRPr="00F84634" w:rsidRDefault="008B05E7" w:rsidP="00AD1316">
            <w:pPr>
              <w:cnfStyle w:val="100000000000" w:firstRow="1" w:lastRow="0" w:firstColumn="0" w:lastColumn="0" w:oddVBand="0" w:evenVBand="0" w:oddHBand="0" w:evenHBand="0" w:firstRowFirstColumn="0" w:firstRowLastColumn="0" w:lastRowFirstColumn="0" w:lastRowLastColumn="0"/>
              <w:rPr>
                <w:rFonts w:ascii="Verdana" w:hAnsi="Verdana"/>
                <w:color w:val="000000" w:themeColor="text1"/>
              </w:rPr>
            </w:pPr>
            <w:r w:rsidRPr="00F84634">
              <w:rPr>
                <w:rFonts w:ascii="Verdana" w:hAnsi="Verdana"/>
                <w:color w:val="000000" w:themeColor="text1"/>
              </w:rPr>
              <w:t>PAIRS ÉDUCATEURS</w:t>
            </w:r>
          </w:p>
        </w:tc>
        <w:tc>
          <w:tcPr>
            <w:tcW w:w="2266" w:type="dxa"/>
          </w:tcPr>
          <w:p w14:paraId="70194123" w14:textId="77777777" w:rsidR="008B05E7" w:rsidRPr="00F84634" w:rsidRDefault="008B05E7" w:rsidP="00AD1316">
            <w:pPr>
              <w:cnfStyle w:val="100000000000" w:firstRow="1" w:lastRow="0" w:firstColumn="0" w:lastColumn="0" w:oddVBand="0" w:evenVBand="0" w:oddHBand="0" w:evenHBand="0" w:firstRowFirstColumn="0" w:firstRowLastColumn="0" w:lastRowFirstColumn="0" w:lastRowLastColumn="0"/>
              <w:rPr>
                <w:rFonts w:ascii="Verdana" w:hAnsi="Verdana"/>
                <w:color w:val="000000" w:themeColor="text1"/>
              </w:rPr>
            </w:pPr>
            <w:r w:rsidRPr="00F84634">
              <w:rPr>
                <w:rFonts w:ascii="Verdana" w:hAnsi="Verdana"/>
                <w:color w:val="000000" w:themeColor="text1"/>
              </w:rPr>
              <w:t>NOMBRE DE ETP</w:t>
            </w:r>
          </w:p>
        </w:tc>
        <w:tc>
          <w:tcPr>
            <w:tcW w:w="2266" w:type="dxa"/>
          </w:tcPr>
          <w:p w14:paraId="13E4C538" w14:textId="77777777" w:rsidR="008B05E7" w:rsidRPr="00F84634" w:rsidRDefault="008B05E7" w:rsidP="00AD1316">
            <w:pPr>
              <w:cnfStyle w:val="100000000000" w:firstRow="1" w:lastRow="0" w:firstColumn="0" w:lastColumn="0" w:oddVBand="0" w:evenVBand="0" w:oddHBand="0" w:evenHBand="0" w:firstRowFirstColumn="0" w:firstRowLastColumn="0" w:lastRowFirstColumn="0" w:lastRowLastColumn="0"/>
              <w:rPr>
                <w:rFonts w:ascii="Verdana" w:hAnsi="Verdana"/>
                <w:color w:val="000000" w:themeColor="text1"/>
              </w:rPr>
            </w:pPr>
            <w:r w:rsidRPr="00F84634">
              <w:rPr>
                <w:rFonts w:ascii="Verdana" w:hAnsi="Verdana"/>
                <w:color w:val="000000" w:themeColor="text1"/>
              </w:rPr>
              <w:t>NOMBRE DE PPER</w:t>
            </w:r>
          </w:p>
        </w:tc>
      </w:tr>
      <w:tr w:rsidR="008B05E7" w14:paraId="5C8610FB" w14:textId="77777777" w:rsidTr="00AD1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0DF6285" w14:textId="77777777" w:rsidR="008B05E7" w:rsidRPr="00F84634" w:rsidRDefault="008B05E7" w:rsidP="00AD1316">
            <w:pPr>
              <w:rPr>
                <w:rFonts w:ascii="Verdana" w:hAnsi="Verdana"/>
              </w:rPr>
            </w:pPr>
            <w:r w:rsidRPr="00F84634">
              <w:rPr>
                <w:rFonts w:ascii="Verdana" w:hAnsi="Verdana"/>
              </w:rPr>
              <w:t>Cité des palmiers</w:t>
            </w:r>
          </w:p>
        </w:tc>
        <w:tc>
          <w:tcPr>
            <w:tcW w:w="2265" w:type="dxa"/>
          </w:tcPr>
          <w:p w14:paraId="64D331C0" w14:textId="77777777" w:rsidR="008B05E7" w:rsidRPr="00F84634" w:rsidRDefault="008B05E7" w:rsidP="00AD1316">
            <w:pPr>
              <w:cnfStyle w:val="000000100000" w:firstRow="0" w:lastRow="0" w:firstColumn="0" w:lastColumn="0" w:oddVBand="0" w:evenVBand="0" w:oddHBand="1" w:evenHBand="0" w:firstRowFirstColumn="0" w:firstRowLastColumn="0" w:lastRowFirstColumn="0" w:lastRowLastColumn="0"/>
              <w:rPr>
                <w:rFonts w:ascii="Verdana" w:hAnsi="Verdana"/>
              </w:rPr>
            </w:pPr>
            <w:r w:rsidRPr="00F84634">
              <w:rPr>
                <w:rFonts w:ascii="Verdana" w:hAnsi="Verdana"/>
              </w:rPr>
              <w:t>Thierry</w:t>
            </w:r>
          </w:p>
          <w:p w14:paraId="15287DC0" w14:textId="77777777" w:rsidR="008B05E7" w:rsidRPr="00F84634" w:rsidRDefault="008B05E7" w:rsidP="00AD1316">
            <w:pPr>
              <w:cnfStyle w:val="000000100000" w:firstRow="0" w:lastRow="0" w:firstColumn="0" w:lastColumn="0" w:oddVBand="0" w:evenVBand="0" w:oddHBand="1" w:evenHBand="0" w:firstRowFirstColumn="0" w:firstRowLastColumn="0" w:lastRowFirstColumn="0" w:lastRowLastColumn="0"/>
              <w:rPr>
                <w:rFonts w:ascii="Verdana" w:hAnsi="Verdana"/>
              </w:rPr>
            </w:pPr>
            <w:r w:rsidRPr="00F84634">
              <w:rPr>
                <w:rFonts w:ascii="Verdana" w:hAnsi="Verdana"/>
              </w:rPr>
              <w:t>Fabiola</w:t>
            </w:r>
          </w:p>
        </w:tc>
        <w:tc>
          <w:tcPr>
            <w:tcW w:w="2266" w:type="dxa"/>
          </w:tcPr>
          <w:p w14:paraId="4D6CF0E9" w14:textId="77777777" w:rsidR="008B05E7" w:rsidRPr="00F84634" w:rsidRDefault="008B05E7" w:rsidP="00AD1316">
            <w:pPr>
              <w:cnfStyle w:val="000000100000" w:firstRow="0" w:lastRow="0" w:firstColumn="0" w:lastColumn="0" w:oddVBand="0" w:evenVBand="0" w:oddHBand="1" w:evenHBand="0" w:firstRowFirstColumn="0" w:firstRowLastColumn="0" w:lastRowFirstColumn="0" w:lastRowLastColumn="0"/>
              <w:rPr>
                <w:rFonts w:ascii="Lucida Handwriting" w:hAnsi="Lucida Handwriting"/>
              </w:rPr>
            </w:pPr>
            <w:r w:rsidRPr="00F84634">
              <w:rPr>
                <w:rFonts w:ascii="Lucida Handwriting" w:hAnsi="Lucida Handwriting"/>
              </w:rPr>
              <w:t>2</w:t>
            </w:r>
          </w:p>
        </w:tc>
        <w:tc>
          <w:tcPr>
            <w:tcW w:w="2266" w:type="dxa"/>
          </w:tcPr>
          <w:p w14:paraId="67630364" w14:textId="77777777" w:rsidR="008B05E7" w:rsidRPr="00F84634" w:rsidRDefault="008B05E7" w:rsidP="00AD1316">
            <w:pPr>
              <w:cnfStyle w:val="000000100000" w:firstRow="0" w:lastRow="0" w:firstColumn="0" w:lastColumn="0" w:oddVBand="0" w:evenVBand="0" w:oddHBand="1" w:evenHBand="0" w:firstRowFirstColumn="0" w:firstRowLastColumn="0" w:lastRowFirstColumn="0" w:lastRowLastColumn="0"/>
              <w:rPr>
                <w:rFonts w:ascii="Lucida Handwriting" w:hAnsi="Lucida Handwriting"/>
              </w:rPr>
            </w:pPr>
            <w:r w:rsidRPr="00F84634">
              <w:rPr>
                <w:rFonts w:ascii="Lucida Handwriting" w:hAnsi="Lucida Handwriting"/>
              </w:rPr>
              <w:t>20</w:t>
            </w:r>
          </w:p>
        </w:tc>
      </w:tr>
      <w:tr w:rsidR="008B05E7" w14:paraId="51B2CB25" w14:textId="77777777" w:rsidTr="00AD1316">
        <w:tc>
          <w:tcPr>
            <w:cnfStyle w:val="001000000000" w:firstRow="0" w:lastRow="0" w:firstColumn="1" w:lastColumn="0" w:oddVBand="0" w:evenVBand="0" w:oddHBand="0" w:evenHBand="0" w:firstRowFirstColumn="0" w:firstRowLastColumn="0" w:lastRowFirstColumn="0" w:lastRowLastColumn="0"/>
            <w:tcW w:w="2265" w:type="dxa"/>
          </w:tcPr>
          <w:p w14:paraId="1E465E7A" w14:textId="77777777" w:rsidR="008B05E7" w:rsidRPr="00F84634" w:rsidRDefault="008B05E7" w:rsidP="00AD1316">
            <w:pPr>
              <w:rPr>
                <w:rFonts w:ascii="Verdana" w:hAnsi="Verdana"/>
              </w:rPr>
            </w:pPr>
            <w:r w:rsidRPr="00F84634">
              <w:rPr>
                <w:rFonts w:ascii="Verdana" w:hAnsi="Verdana"/>
              </w:rPr>
              <w:t>Nylon</w:t>
            </w:r>
          </w:p>
        </w:tc>
        <w:tc>
          <w:tcPr>
            <w:tcW w:w="2265" w:type="dxa"/>
          </w:tcPr>
          <w:p w14:paraId="0CA33A60" w14:textId="77777777" w:rsidR="008B05E7" w:rsidRPr="00F84634" w:rsidRDefault="008B05E7" w:rsidP="00AD1316">
            <w:pPr>
              <w:cnfStyle w:val="000000000000" w:firstRow="0" w:lastRow="0" w:firstColumn="0" w:lastColumn="0" w:oddVBand="0" w:evenVBand="0" w:oddHBand="0" w:evenHBand="0" w:firstRowFirstColumn="0" w:firstRowLastColumn="0" w:lastRowFirstColumn="0" w:lastRowLastColumn="0"/>
              <w:rPr>
                <w:rFonts w:ascii="Verdana" w:hAnsi="Verdana"/>
              </w:rPr>
            </w:pPr>
            <w:r w:rsidRPr="00F84634">
              <w:rPr>
                <w:rFonts w:ascii="Verdana" w:hAnsi="Verdana"/>
              </w:rPr>
              <w:t>Paulin</w:t>
            </w:r>
          </w:p>
          <w:p w14:paraId="6D03365C" w14:textId="77777777" w:rsidR="008B05E7" w:rsidRPr="00F84634" w:rsidRDefault="008B05E7" w:rsidP="00AD1316">
            <w:pPr>
              <w:cnfStyle w:val="000000000000" w:firstRow="0" w:lastRow="0" w:firstColumn="0" w:lastColumn="0" w:oddVBand="0" w:evenVBand="0" w:oddHBand="0" w:evenHBand="0" w:firstRowFirstColumn="0" w:firstRowLastColumn="0" w:lastRowFirstColumn="0" w:lastRowLastColumn="0"/>
              <w:rPr>
                <w:rFonts w:ascii="Verdana" w:hAnsi="Verdana"/>
              </w:rPr>
            </w:pPr>
            <w:r w:rsidRPr="00F84634">
              <w:rPr>
                <w:rFonts w:ascii="Verdana" w:hAnsi="Verdana"/>
              </w:rPr>
              <w:t>Ingrid</w:t>
            </w:r>
          </w:p>
        </w:tc>
        <w:tc>
          <w:tcPr>
            <w:tcW w:w="2266" w:type="dxa"/>
          </w:tcPr>
          <w:p w14:paraId="2F495E2F" w14:textId="77777777" w:rsidR="008B05E7" w:rsidRPr="00F84634" w:rsidRDefault="008B05E7" w:rsidP="00AD1316">
            <w:pPr>
              <w:cnfStyle w:val="000000000000" w:firstRow="0" w:lastRow="0" w:firstColumn="0" w:lastColumn="0" w:oddVBand="0" w:evenVBand="0" w:oddHBand="0" w:evenHBand="0" w:firstRowFirstColumn="0" w:firstRowLastColumn="0" w:lastRowFirstColumn="0" w:lastRowLastColumn="0"/>
              <w:rPr>
                <w:rFonts w:ascii="Lucida Handwriting" w:hAnsi="Lucida Handwriting"/>
              </w:rPr>
            </w:pPr>
            <w:r w:rsidRPr="00F84634">
              <w:rPr>
                <w:rFonts w:ascii="Lucida Handwriting" w:hAnsi="Lucida Handwriting"/>
              </w:rPr>
              <w:t>2</w:t>
            </w:r>
          </w:p>
        </w:tc>
        <w:tc>
          <w:tcPr>
            <w:tcW w:w="2266" w:type="dxa"/>
          </w:tcPr>
          <w:p w14:paraId="2CAF072B" w14:textId="77777777" w:rsidR="008B05E7" w:rsidRPr="00F84634" w:rsidRDefault="008B05E7" w:rsidP="00AD1316">
            <w:pPr>
              <w:cnfStyle w:val="000000000000" w:firstRow="0" w:lastRow="0" w:firstColumn="0" w:lastColumn="0" w:oddVBand="0" w:evenVBand="0" w:oddHBand="0" w:evenHBand="0" w:firstRowFirstColumn="0" w:firstRowLastColumn="0" w:lastRowFirstColumn="0" w:lastRowLastColumn="0"/>
              <w:rPr>
                <w:rFonts w:ascii="Lucida Handwriting" w:hAnsi="Lucida Handwriting"/>
              </w:rPr>
            </w:pPr>
            <w:r w:rsidRPr="00F84634">
              <w:rPr>
                <w:rFonts w:ascii="Lucida Handwriting" w:hAnsi="Lucida Handwriting"/>
              </w:rPr>
              <w:t>20</w:t>
            </w:r>
          </w:p>
        </w:tc>
      </w:tr>
      <w:tr w:rsidR="008B05E7" w14:paraId="4E9A8285" w14:textId="77777777" w:rsidTr="00AD1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3283211" w14:textId="77777777" w:rsidR="008B05E7" w:rsidRPr="00F84634" w:rsidRDefault="008B05E7" w:rsidP="00AD1316">
            <w:pPr>
              <w:rPr>
                <w:rFonts w:ascii="Verdana" w:hAnsi="Verdana"/>
              </w:rPr>
            </w:pPr>
            <w:proofErr w:type="spellStart"/>
            <w:r w:rsidRPr="00F84634">
              <w:rPr>
                <w:rFonts w:ascii="Verdana" w:hAnsi="Verdana"/>
              </w:rPr>
              <w:t>Deido</w:t>
            </w:r>
            <w:proofErr w:type="spellEnd"/>
          </w:p>
        </w:tc>
        <w:tc>
          <w:tcPr>
            <w:tcW w:w="2265" w:type="dxa"/>
          </w:tcPr>
          <w:p w14:paraId="48159808" w14:textId="77777777" w:rsidR="008B05E7" w:rsidRPr="00F84634" w:rsidRDefault="008B05E7" w:rsidP="00AD1316">
            <w:pPr>
              <w:cnfStyle w:val="000000100000" w:firstRow="0" w:lastRow="0" w:firstColumn="0" w:lastColumn="0" w:oddVBand="0" w:evenVBand="0" w:oddHBand="1" w:evenHBand="0" w:firstRowFirstColumn="0" w:firstRowLastColumn="0" w:lastRowFirstColumn="0" w:lastRowLastColumn="0"/>
              <w:rPr>
                <w:rFonts w:ascii="Verdana" w:hAnsi="Verdana"/>
              </w:rPr>
            </w:pPr>
            <w:r w:rsidRPr="00F84634">
              <w:rPr>
                <w:rFonts w:ascii="Verdana" w:hAnsi="Verdana"/>
              </w:rPr>
              <w:t>Alex</w:t>
            </w:r>
          </w:p>
          <w:p w14:paraId="7F764D49" w14:textId="77777777" w:rsidR="008B05E7" w:rsidRPr="00F84634" w:rsidRDefault="008B05E7" w:rsidP="00AD1316">
            <w:pPr>
              <w:cnfStyle w:val="000000100000" w:firstRow="0" w:lastRow="0" w:firstColumn="0" w:lastColumn="0" w:oddVBand="0" w:evenVBand="0" w:oddHBand="1" w:evenHBand="0" w:firstRowFirstColumn="0" w:firstRowLastColumn="0" w:lastRowFirstColumn="0" w:lastRowLastColumn="0"/>
              <w:rPr>
                <w:rFonts w:ascii="Verdana" w:hAnsi="Verdana"/>
              </w:rPr>
            </w:pPr>
            <w:r w:rsidRPr="00F84634">
              <w:rPr>
                <w:rFonts w:ascii="Verdana" w:hAnsi="Verdana"/>
              </w:rPr>
              <w:t>Léonie</w:t>
            </w:r>
          </w:p>
        </w:tc>
        <w:tc>
          <w:tcPr>
            <w:tcW w:w="2266" w:type="dxa"/>
          </w:tcPr>
          <w:p w14:paraId="787FD650" w14:textId="77777777" w:rsidR="008B05E7" w:rsidRPr="00F84634" w:rsidRDefault="008B05E7" w:rsidP="00AD1316">
            <w:pPr>
              <w:cnfStyle w:val="000000100000" w:firstRow="0" w:lastRow="0" w:firstColumn="0" w:lastColumn="0" w:oddVBand="0" w:evenVBand="0" w:oddHBand="1" w:evenHBand="0" w:firstRowFirstColumn="0" w:firstRowLastColumn="0" w:lastRowFirstColumn="0" w:lastRowLastColumn="0"/>
              <w:rPr>
                <w:rFonts w:ascii="Lucida Handwriting" w:hAnsi="Lucida Handwriting"/>
              </w:rPr>
            </w:pPr>
            <w:r w:rsidRPr="00F84634">
              <w:rPr>
                <w:rFonts w:ascii="Lucida Handwriting" w:hAnsi="Lucida Handwriting"/>
              </w:rPr>
              <w:t>2</w:t>
            </w:r>
          </w:p>
        </w:tc>
        <w:tc>
          <w:tcPr>
            <w:tcW w:w="2266" w:type="dxa"/>
          </w:tcPr>
          <w:p w14:paraId="5B4DB15F" w14:textId="77777777" w:rsidR="008B05E7" w:rsidRPr="00F84634" w:rsidRDefault="008B05E7" w:rsidP="00AD1316">
            <w:pPr>
              <w:cnfStyle w:val="000000100000" w:firstRow="0" w:lastRow="0" w:firstColumn="0" w:lastColumn="0" w:oddVBand="0" w:evenVBand="0" w:oddHBand="1" w:evenHBand="0" w:firstRowFirstColumn="0" w:firstRowLastColumn="0" w:lastRowFirstColumn="0" w:lastRowLastColumn="0"/>
              <w:rPr>
                <w:rFonts w:ascii="Lucida Handwriting" w:hAnsi="Lucida Handwriting"/>
              </w:rPr>
            </w:pPr>
            <w:r w:rsidRPr="00F84634">
              <w:rPr>
                <w:rFonts w:ascii="Lucida Handwriting" w:hAnsi="Lucida Handwriting"/>
              </w:rPr>
              <w:t>20</w:t>
            </w:r>
          </w:p>
        </w:tc>
      </w:tr>
      <w:tr w:rsidR="008B05E7" w14:paraId="211CFC29" w14:textId="77777777" w:rsidTr="00AD1316">
        <w:tc>
          <w:tcPr>
            <w:cnfStyle w:val="001000000000" w:firstRow="0" w:lastRow="0" w:firstColumn="1" w:lastColumn="0" w:oddVBand="0" w:evenVBand="0" w:oddHBand="0" w:evenHBand="0" w:firstRowFirstColumn="0" w:firstRowLastColumn="0" w:lastRowFirstColumn="0" w:lastRowLastColumn="0"/>
            <w:tcW w:w="2265" w:type="dxa"/>
          </w:tcPr>
          <w:p w14:paraId="188E0F92" w14:textId="77777777" w:rsidR="008B05E7" w:rsidRPr="00F84634" w:rsidRDefault="008B05E7" w:rsidP="00AD1316">
            <w:pPr>
              <w:rPr>
                <w:rFonts w:ascii="Verdana" w:hAnsi="Verdana"/>
              </w:rPr>
            </w:pPr>
            <w:r w:rsidRPr="00F84634">
              <w:rPr>
                <w:rFonts w:ascii="Verdana" w:hAnsi="Verdana"/>
              </w:rPr>
              <w:t>Akwa</w:t>
            </w:r>
          </w:p>
        </w:tc>
        <w:tc>
          <w:tcPr>
            <w:tcW w:w="2265" w:type="dxa"/>
          </w:tcPr>
          <w:p w14:paraId="1CF8130E" w14:textId="77777777" w:rsidR="008B05E7" w:rsidRPr="00F84634" w:rsidRDefault="008B05E7" w:rsidP="00AD1316">
            <w:pPr>
              <w:cnfStyle w:val="000000000000" w:firstRow="0" w:lastRow="0" w:firstColumn="0" w:lastColumn="0" w:oddVBand="0" w:evenVBand="0" w:oddHBand="0" w:evenHBand="0" w:firstRowFirstColumn="0" w:firstRowLastColumn="0" w:lastRowFirstColumn="0" w:lastRowLastColumn="0"/>
              <w:rPr>
                <w:rFonts w:ascii="Verdana" w:hAnsi="Verdana"/>
              </w:rPr>
            </w:pPr>
            <w:r w:rsidRPr="00F84634">
              <w:rPr>
                <w:rFonts w:ascii="Verdana" w:hAnsi="Verdana"/>
              </w:rPr>
              <w:t>Joseph</w:t>
            </w:r>
          </w:p>
          <w:p w14:paraId="73FFD0B5" w14:textId="77777777" w:rsidR="008B05E7" w:rsidRPr="00F84634" w:rsidRDefault="008B05E7" w:rsidP="00AD1316">
            <w:pPr>
              <w:cnfStyle w:val="000000000000" w:firstRow="0" w:lastRow="0" w:firstColumn="0" w:lastColumn="0" w:oddVBand="0" w:evenVBand="0" w:oddHBand="0" w:evenHBand="0" w:firstRowFirstColumn="0" w:firstRowLastColumn="0" w:lastRowFirstColumn="0" w:lastRowLastColumn="0"/>
              <w:rPr>
                <w:rFonts w:ascii="Verdana" w:hAnsi="Verdana"/>
              </w:rPr>
            </w:pPr>
            <w:r w:rsidRPr="00F84634">
              <w:rPr>
                <w:rFonts w:ascii="Verdana" w:hAnsi="Verdana"/>
              </w:rPr>
              <w:t>Lorraine</w:t>
            </w:r>
          </w:p>
        </w:tc>
        <w:tc>
          <w:tcPr>
            <w:tcW w:w="2266" w:type="dxa"/>
          </w:tcPr>
          <w:p w14:paraId="37F69AAD" w14:textId="77777777" w:rsidR="008B05E7" w:rsidRPr="00F84634" w:rsidRDefault="008B05E7" w:rsidP="00AD1316">
            <w:pPr>
              <w:cnfStyle w:val="000000000000" w:firstRow="0" w:lastRow="0" w:firstColumn="0" w:lastColumn="0" w:oddVBand="0" w:evenVBand="0" w:oddHBand="0" w:evenHBand="0" w:firstRowFirstColumn="0" w:firstRowLastColumn="0" w:lastRowFirstColumn="0" w:lastRowLastColumn="0"/>
              <w:rPr>
                <w:rFonts w:ascii="Lucida Handwriting" w:hAnsi="Lucida Handwriting"/>
              </w:rPr>
            </w:pPr>
            <w:r w:rsidRPr="00F84634">
              <w:rPr>
                <w:rFonts w:ascii="Lucida Handwriting" w:hAnsi="Lucida Handwriting"/>
              </w:rPr>
              <w:t>2</w:t>
            </w:r>
          </w:p>
        </w:tc>
        <w:tc>
          <w:tcPr>
            <w:tcW w:w="2266" w:type="dxa"/>
          </w:tcPr>
          <w:p w14:paraId="0A98C07C" w14:textId="77777777" w:rsidR="008B05E7" w:rsidRPr="00F84634" w:rsidRDefault="008B05E7" w:rsidP="00AD1316">
            <w:pPr>
              <w:cnfStyle w:val="000000000000" w:firstRow="0" w:lastRow="0" w:firstColumn="0" w:lastColumn="0" w:oddVBand="0" w:evenVBand="0" w:oddHBand="0" w:evenHBand="0" w:firstRowFirstColumn="0" w:firstRowLastColumn="0" w:lastRowFirstColumn="0" w:lastRowLastColumn="0"/>
              <w:rPr>
                <w:rFonts w:ascii="Lucida Handwriting" w:hAnsi="Lucida Handwriting"/>
              </w:rPr>
            </w:pPr>
            <w:r w:rsidRPr="00F84634">
              <w:rPr>
                <w:rFonts w:ascii="Lucida Handwriting" w:hAnsi="Lucida Handwriting"/>
              </w:rPr>
              <w:t>20</w:t>
            </w:r>
          </w:p>
        </w:tc>
      </w:tr>
      <w:tr w:rsidR="008B05E7" w14:paraId="5FD3E3EB" w14:textId="77777777" w:rsidTr="00AD1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00283B0" w14:textId="77777777" w:rsidR="008B05E7" w:rsidRPr="00F84634" w:rsidRDefault="008B05E7" w:rsidP="00AD1316">
            <w:pPr>
              <w:rPr>
                <w:rFonts w:ascii="Verdana" w:hAnsi="Verdana"/>
              </w:rPr>
            </w:pPr>
            <w:proofErr w:type="spellStart"/>
            <w:r w:rsidRPr="00F84634">
              <w:rPr>
                <w:rFonts w:ascii="Verdana" w:hAnsi="Verdana"/>
              </w:rPr>
              <w:t>Beedi</w:t>
            </w:r>
            <w:proofErr w:type="spellEnd"/>
          </w:p>
        </w:tc>
        <w:tc>
          <w:tcPr>
            <w:tcW w:w="2265" w:type="dxa"/>
          </w:tcPr>
          <w:p w14:paraId="2B82EC20" w14:textId="77777777" w:rsidR="008B05E7" w:rsidRPr="00F84634" w:rsidRDefault="008B05E7" w:rsidP="00AD1316">
            <w:pPr>
              <w:cnfStyle w:val="000000100000" w:firstRow="0" w:lastRow="0" w:firstColumn="0" w:lastColumn="0" w:oddVBand="0" w:evenVBand="0" w:oddHBand="1" w:evenHBand="0" w:firstRowFirstColumn="0" w:firstRowLastColumn="0" w:lastRowFirstColumn="0" w:lastRowLastColumn="0"/>
              <w:rPr>
                <w:rFonts w:ascii="Verdana" w:hAnsi="Verdana"/>
              </w:rPr>
            </w:pPr>
            <w:r w:rsidRPr="00F84634">
              <w:rPr>
                <w:rFonts w:ascii="Verdana" w:hAnsi="Verdana"/>
              </w:rPr>
              <w:t>Yann</w:t>
            </w:r>
          </w:p>
          <w:p w14:paraId="58A964C2" w14:textId="77777777" w:rsidR="008B05E7" w:rsidRPr="00F84634" w:rsidRDefault="008B05E7" w:rsidP="00AD1316">
            <w:pPr>
              <w:cnfStyle w:val="000000100000" w:firstRow="0" w:lastRow="0" w:firstColumn="0" w:lastColumn="0" w:oddVBand="0" w:evenVBand="0" w:oddHBand="1" w:evenHBand="0" w:firstRowFirstColumn="0" w:firstRowLastColumn="0" w:lastRowFirstColumn="0" w:lastRowLastColumn="0"/>
              <w:rPr>
                <w:rFonts w:ascii="Verdana" w:hAnsi="Verdana"/>
              </w:rPr>
            </w:pPr>
            <w:r w:rsidRPr="00F84634">
              <w:rPr>
                <w:rFonts w:ascii="Verdana" w:hAnsi="Verdana"/>
              </w:rPr>
              <w:t>Lysa</w:t>
            </w:r>
          </w:p>
        </w:tc>
        <w:tc>
          <w:tcPr>
            <w:tcW w:w="2266" w:type="dxa"/>
          </w:tcPr>
          <w:p w14:paraId="758B5E36" w14:textId="77777777" w:rsidR="008B05E7" w:rsidRPr="00F84634" w:rsidRDefault="008B05E7" w:rsidP="00AD1316">
            <w:pPr>
              <w:cnfStyle w:val="000000100000" w:firstRow="0" w:lastRow="0" w:firstColumn="0" w:lastColumn="0" w:oddVBand="0" w:evenVBand="0" w:oddHBand="1" w:evenHBand="0" w:firstRowFirstColumn="0" w:firstRowLastColumn="0" w:lastRowFirstColumn="0" w:lastRowLastColumn="0"/>
              <w:rPr>
                <w:rFonts w:ascii="Lucida Handwriting" w:hAnsi="Lucida Handwriting"/>
              </w:rPr>
            </w:pPr>
            <w:r w:rsidRPr="00F84634">
              <w:rPr>
                <w:rFonts w:ascii="Lucida Handwriting" w:hAnsi="Lucida Handwriting"/>
              </w:rPr>
              <w:t>2</w:t>
            </w:r>
          </w:p>
        </w:tc>
        <w:tc>
          <w:tcPr>
            <w:tcW w:w="2266" w:type="dxa"/>
          </w:tcPr>
          <w:p w14:paraId="7EAA217E" w14:textId="77777777" w:rsidR="008B05E7" w:rsidRPr="00F84634" w:rsidRDefault="008B05E7" w:rsidP="00AD1316">
            <w:pPr>
              <w:cnfStyle w:val="000000100000" w:firstRow="0" w:lastRow="0" w:firstColumn="0" w:lastColumn="0" w:oddVBand="0" w:evenVBand="0" w:oddHBand="1" w:evenHBand="0" w:firstRowFirstColumn="0" w:firstRowLastColumn="0" w:lastRowFirstColumn="0" w:lastRowLastColumn="0"/>
              <w:rPr>
                <w:rFonts w:ascii="Lucida Handwriting" w:hAnsi="Lucida Handwriting"/>
              </w:rPr>
            </w:pPr>
            <w:r w:rsidRPr="00F84634">
              <w:rPr>
                <w:rFonts w:ascii="Lucida Handwriting" w:hAnsi="Lucida Handwriting"/>
              </w:rPr>
              <w:t>20</w:t>
            </w:r>
          </w:p>
        </w:tc>
      </w:tr>
      <w:tr w:rsidR="008B05E7" w14:paraId="652B11A4" w14:textId="77777777" w:rsidTr="00AD1316">
        <w:tc>
          <w:tcPr>
            <w:cnfStyle w:val="001000000000" w:firstRow="0" w:lastRow="0" w:firstColumn="1" w:lastColumn="0" w:oddVBand="0" w:evenVBand="0" w:oddHBand="0" w:evenHBand="0" w:firstRowFirstColumn="0" w:firstRowLastColumn="0" w:lastRowFirstColumn="0" w:lastRowLastColumn="0"/>
            <w:tcW w:w="2265" w:type="dxa"/>
          </w:tcPr>
          <w:p w14:paraId="5EDBA608" w14:textId="77777777" w:rsidR="008B05E7" w:rsidRPr="00F84634" w:rsidRDefault="008B05E7" w:rsidP="00AD1316">
            <w:pPr>
              <w:rPr>
                <w:rFonts w:ascii="Verdana" w:hAnsi="Verdana"/>
              </w:rPr>
            </w:pPr>
            <w:r w:rsidRPr="00F84634">
              <w:rPr>
                <w:rFonts w:ascii="Verdana" w:hAnsi="Verdana"/>
              </w:rPr>
              <w:t>TOTAL</w:t>
            </w:r>
          </w:p>
        </w:tc>
        <w:tc>
          <w:tcPr>
            <w:tcW w:w="2265" w:type="dxa"/>
          </w:tcPr>
          <w:p w14:paraId="2B7D5DD2" w14:textId="77777777" w:rsidR="008B05E7" w:rsidRPr="00F84634" w:rsidRDefault="008B05E7" w:rsidP="00AD1316">
            <w:pPr>
              <w:cnfStyle w:val="000000000000" w:firstRow="0" w:lastRow="0" w:firstColumn="0" w:lastColumn="0" w:oddVBand="0" w:evenVBand="0" w:oddHBand="0" w:evenHBand="0" w:firstRowFirstColumn="0" w:firstRowLastColumn="0" w:lastRowFirstColumn="0" w:lastRowLastColumn="0"/>
              <w:rPr>
                <w:rFonts w:ascii="Lucida Handwriting" w:hAnsi="Lucida Handwriting"/>
                <w:szCs w:val="24"/>
              </w:rPr>
            </w:pPr>
            <w:r w:rsidRPr="00F84634">
              <w:rPr>
                <w:rFonts w:ascii="Lucida Handwriting" w:hAnsi="Lucida Handwriting"/>
                <w:szCs w:val="24"/>
              </w:rPr>
              <w:t>10</w:t>
            </w:r>
          </w:p>
        </w:tc>
        <w:tc>
          <w:tcPr>
            <w:tcW w:w="2266" w:type="dxa"/>
          </w:tcPr>
          <w:p w14:paraId="0384FDC3" w14:textId="77777777" w:rsidR="008B05E7" w:rsidRPr="00F84634" w:rsidRDefault="008B05E7" w:rsidP="00AD1316">
            <w:pPr>
              <w:cnfStyle w:val="000000000000" w:firstRow="0" w:lastRow="0" w:firstColumn="0" w:lastColumn="0" w:oddVBand="0" w:evenVBand="0" w:oddHBand="0" w:evenHBand="0" w:firstRowFirstColumn="0" w:firstRowLastColumn="0" w:lastRowFirstColumn="0" w:lastRowLastColumn="0"/>
              <w:rPr>
                <w:rFonts w:ascii="Lucida Handwriting" w:hAnsi="Lucida Handwriting"/>
                <w:szCs w:val="24"/>
              </w:rPr>
            </w:pPr>
            <w:r w:rsidRPr="00F84634">
              <w:rPr>
                <w:rFonts w:ascii="Lucida Handwriting" w:hAnsi="Lucida Handwriting"/>
                <w:szCs w:val="24"/>
              </w:rPr>
              <w:t>10</w:t>
            </w:r>
          </w:p>
        </w:tc>
        <w:tc>
          <w:tcPr>
            <w:tcW w:w="2266" w:type="dxa"/>
          </w:tcPr>
          <w:p w14:paraId="2007C55C" w14:textId="77777777" w:rsidR="008B05E7" w:rsidRPr="008B05E7" w:rsidRDefault="008B05E7" w:rsidP="00AD1316">
            <w:pPr>
              <w:cnfStyle w:val="000000000000" w:firstRow="0" w:lastRow="0" w:firstColumn="0" w:lastColumn="0" w:oddVBand="0" w:evenVBand="0" w:oddHBand="0" w:evenHBand="0" w:firstRowFirstColumn="0" w:firstRowLastColumn="0" w:lastRowFirstColumn="0" w:lastRowLastColumn="0"/>
              <w:rPr>
                <w:rFonts w:ascii="Constantia" w:hAnsi="Constantia"/>
                <w:sz w:val="24"/>
                <w:szCs w:val="24"/>
              </w:rPr>
            </w:pPr>
            <w:r w:rsidRPr="008B05E7">
              <w:rPr>
                <w:rFonts w:ascii="Constantia" w:hAnsi="Constantia"/>
                <w:sz w:val="24"/>
                <w:szCs w:val="24"/>
              </w:rPr>
              <w:t>100</w:t>
            </w:r>
            <w:r w:rsidRPr="00F84634">
              <w:rPr>
                <w:rFonts w:ascii="Verdana" w:hAnsi="Verdana"/>
              </w:rPr>
              <w:t xml:space="preserve"> adolescents</w:t>
            </w:r>
          </w:p>
        </w:tc>
      </w:tr>
    </w:tbl>
    <w:p w14:paraId="37D507F5" w14:textId="5502B49B" w:rsidR="008B05E7" w:rsidRPr="00A135C5" w:rsidRDefault="00A135C5" w:rsidP="00A135C5">
      <w:pPr>
        <w:tabs>
          <w:tab w:val="left" w:pos="3720"/>
        </w:tabs>
        <w:spacing w:line="259" w:lineRule="auto"/>
        <w:jc w:val="center"/>
        <w:rPr>
          <w:rFonts w:ascii="Constantia" w:eastAsia="Calibri" w:hAnsi="Constantia" w:cs="Calibri"/>
          <w:b/>
          <w:sz w:val="18"/>
          <w:szCs w:val="18"/>
          <w:u w:val="single"/>
          <w:lang w:val="fr-FR"/>
        </w:rPr>
      </w:pPr>
      <w:r w:rsidRPr="00A135C5">
        <w:rPr>
          <w:rFonts w:ascii="Constantia" w:eastAsia="Calibri" w:hAnsi="Constantia" w:cs="Calibri"/>
          <w:b/>
          <w:sz w:val="18"/>
          <w:szCs w:val="18"/>
          <w:u w:val="single"/>
          <w:lang w:val="fr-FR"/>
        </w:rPr>
        <w:t>Légende : cadre de performance</w:t>
      </w:r>
      <w:r w:rsidR="00BF2EC9" w:rsidRPr="00BF2EC9">
        <w:rPr>
          <w:rFonts w:ascii="Calibri" w:eastAsia="Calibri" w:hAnsi="Calibri" w:cs="SimSun"/>
          <w:sz w:val="28"/>
          <w:szCs w:val="28"/>
          <w:lang w:val="fr-FR"/>
        </w:rPr>
        <w:t xml:space="preserve"> </w:t>
      </w:r>
      <w:r w:rsidR="00BF2EC9">
        <w:rPr>
          <w:rFonts w:ascii="Constantia" w:eastAsia="Calibri" w:hAnsi="Constantia" w:cs="Calibri"/>
          <w:b/>
          <w:sz w:val="18"/>
          <w:szCs w:val="18"/>
          <w:u w:val="single"/>
          <w:lang w:val="fr-FR"/>
        </w:rPr>
        <w:t>récapitulatif d</w:t>
      </w:r>
      <w:r w:rsidR="00BF2EC9" w:rsidRPr="00BF2EC9">
        <w:rPr>
          <w:rFonts w:ascii="Constantia" w:eastAsia="Calibri" w:hAnsi="Constantia" w:cs="Calibri"/>
          <w:b/>
          <w:sz w:val="18"/>
          <w:szCs w:val="18"/>
          <w:u w:val="single"/>
          <w:lang w:val="fr-FR"/>
        </w:rPr>
        <w:t>es paires éducateurs, le nombre D’ETP ainsi que le nombre de participant escomptes par zone d’activité</w:t>
      </w:r>
    </w:p>
    <w:p w14:paraId="58671735" w14:textId="0740903D" w:rsidR="008B05E7" w:rsidRDefault="008B05E7" w:rsidP="008B05E7">
      <w:pPr>
        <w:tabs>
          <w:tab w:val="left" w:pos="3720"/>
        </w:tabs>
        <w:spacing w:line="259" w:lineRule="auto"/>
        <w:jc w:val="both"/>
        <w:rPr>
          <w:rFonts w:ascii="Constantia" w:eastAsia="Calibri" w:hAnsi="Constantia" w:cs="Calibri"/>
          <w:sz w:val="24"/>
          <w:lang w:val="fr-FR"/>
        </w:rPr>
      </w:pPr>
      <w:r>
        <w:rPr>
          <w:rFonts w:ascii="Constantia" w:eastAsia="Calibri" w:hAnsi="Constantia" w:cs="Calibri"/>
          <w:sz w:val="24"/>
          <w:lang w:val="fr-FR"/>
        </w:rPr>
        <w:t>L</w:t>
      </w:r>
      <w:r w:rsidRPr="008B05E7">
        <w:rPr>
          <w:rFonts w:ascii="Constantia" w:eastAsia="Calibri" w:hAnsi="Constantia" w:cs="Calibri"/>
          <w:sz w:val="24"/>
          <w:lang w:val="fr-FR"/>
        </w:rPr>
        <w:t>e nombre prévu dans le cadre de performance s’est vu presqu'</w:t>
      </w:r>
      <w:proofErr w:type="spellStart"/>
      <w:r w:rsidRPr="008B05E7">
        <w:rPr>
          <w:rFonts w:ascii="Constantia" w:eastAsia="Calibri" w:hAnsi="Constantia" w:cs="Calibri"/>
          <w:sz w:val="24"/>
          <w:lang w:val="fr-FR"/>
        </w:rPr>
        <w:t>atteind</w:t>
      </w:r>
      <w:proofErr w:type="spellEnd"/>
      <w:r w:rsidRPr="008B05E7">
        <w:rPr>
          <w:rFonts w:ascii="Constantia" w:eastAsia="Calibri" w:hAnsi="Constantia" w:cs="Calibri"/>
          <w:sz w:val="24"/>
          <w:lang w:val="fr-FR"/>
        </w:rPr>
        <w:t>. Car 83 adolescents ont été touché en tout dans nos formations sanitaires. 83 adolescents qui n’ont pas du tout été déçu et 20 qui ont demandé à rejoindre les rangs du réseau camerounais des jeunes et adolescents positifs de la région du littoral.</w:t>
      </w:r>
    </w:p>
    <w:p w14:paraId="21C2B137" w14:textId="77777777" w:rsidR="002B5DD4" w:rsidRPr="002B5DD4" w:rsidRDefault="002B5DD4" w:rsidP="0049454C">
      <w:pPr>
        <w:pStyle w:val="Paragraphedeliste"/>
        <w:numPr>
          <w:ilvl w:val="0"/>
          <w:numId w:val="7"/>
        </w:numPr>
        <w:tabs>
          <w:tab w:val="left" w:pos="1418"/>
        </w:tabs>
        <w:spacing w:line="259" w:lineRule="auto"/>
        <w:jc w:val="both"/>
        <w:rPr>
          <w:rFonts w:ascii="Constantia" w:eastAsia="Calibri" w:hAnsi="Constantia" w:cs="SimSun"/>
          <w:sz w:val="24"/>
          <w:szCs w:val="24"/>
          <w:lang w:val="fr-FR"/>
        </w:rPr>
      </w:pPr>
      <w:r w:rsidRPr="002B5DD4">
        <w:rPr>
          <w:rFonts w:ascii="Constantia" w:eastAsia="Calibri" w:hAnsi="Constantia" w:cs="SimSun"/>
          <w:b/>
          <w:sz w:val="24"/>
          <w:szCs w:val="24"/>
          <w:lang w:val="fr-FR"/>
        </w:rPr>
        <w:t>L’organisation des campagnes de dépistage</w:t>
      </w:r>
    </w:p>
    <w:p w14:paraId="110AEB81" w14:textId="2EBFA690" w:rsidR="008B05E7" w:rsidRPr="002B5DD4" w:rsidRDefault="0038164A" w:rsidP="002B5DD4">
      <w:pPr>
        <w:tabs>
          <w:tab w:val="left" w:pos="1418"/>
        </w:tabs>
        <w:spacing w:line="259" w:lineRule="auto"/>
        <w:jc w:val="both"/>
        <w:rPr>
          <w:rFonts w:ascii="Constantia" w:eastAsia="Calibri" w:hAnsi="Constantia" w:cs="SimSun"/>
          <w:sz w:val="24"/>
          <w:szCs w:val="24"/>
          <w:lang w:val="fr-FR"/>
        </w:rPr>
      </w:pPr>
      <w:r w:rsidRPr="00D024ED">
        <w:rPr>
          <w:rFonts w:ascii="Calibri" w:eastAsia="Calibri" w:hAnsi="Calibri" w:cs="Times New Roman"/>
          <w:noProof/>
          <w:sz w:val="28"/>
          <w:szCs w:val="28"/>
          <w:lang w:val="fr-FR" w:eastAsia="fr-FR"/>
        </w:rPr>
        <w:drawing>
          <wp:anchor distT="0" distB="0" distL="114300" distR="114300" simplePos="0" relativeHeight="251681792" behindDoc="0" locked="0" layoutInCell="1" allowOverlap="1" wp14:anchorId="7449B313" wp14:editId="1A009BDA">
            <wp:simplePos x="0" y="0"/>
            <wp:positionH relativeFrom="column">
              <wp:posOffset>138430</wp:posOffset>
            </wp:positionH>
            <wp:positionV relativeFrom="paragraph">
              <wp:posOffset>2987040</wp:posOffset>
            </wp:positionV>
            <wp:extent cx="2114550" cy="2052955"/>
            <wp:effectExtent l="0" t="0" r="0" b="4445"/>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0">
                      <a:extLst>
                        <a:ext uri="{28A0092B-C50C-407E-A947-70E740481C1C}">
                          <a14:useLocalDpi xmlns:a14="http://schemas.microsoft.com/office/drawing/2010/main" val="0"/>
                        </a:ext>
                      </a:extLst>
                    </a:blip>
                    <a:stretch>
                      <a:fillRect/>
                    </a:stretch>
                  </pic:blipFill>
                  <pic:spPr>
                    <a:xfrm>
                      <a:off x="0" y="0"/>
                      <a:ext cx="2114550" cy="2052955"/>
                    </a:xfrm>
                    <a:prstGeom prst="rect">
                      <a:avLst/>
                    </a:prstGeom>
                  </pic:spPr>
                </pic:pic>
              </a:graphicData>
            </a:graphic>
            <wp14:sizeRelH relativeFrom="margin">
              <wp14:pctWidth>0</wp14:pctWidth>
            </wp14:sizeRelH>
            <wp14:sizeRelV relativeFrom="margin">
              <wp14:pctHeight>0</wp14:pctHeight>
            </wp14:sizeRelV>
          </wp:anchor>
        </w:drawing>
      </w:r>
      <w:r w:rsidR="002B5DD4" w:rsidRPr="00D024ED">
        <w:rPr>
          <w:rFonts w:ascii="Calibri" w:eastAsia="Calibri" w:hAnsi="Calibri" w:cs="Times New Roman"/>
          <w:noProof/>
          <w:sz w:val="28"/>
          <w:szCs w:val="28"/>
          <w:lang w:val="fr-FR" w:eastAsia="fr-FR"/>
        </w:rPr>
        <w:drawing>
          <wp:anchor distT="0" distB="0" distL="114300" distR="114300" simplePos="0" relativeHeight="251683840" behindDoc="0" locked="0" layoutInCell="1" allowOverlap="1" wp14:anchorId="2CA54C46" wp14:editId="70115CE6">
            <wp:simplePos x="0" y="0"/>
            <wp:positionH relativeFrom="margin">
              <wp:posOffset>2331720</wp:posOffset>
            </wp:positionH>
            <wp:positionV relativeFrom="paragraph">
              <wp:posOffset>3042285</wp:posOffset>
            </wp:positionV>
            <wp:extent cx="3390900" cy="1889760"/>
            <wp:effectExtent l="0" t="0" r="0" b="0"/>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90900" cy="1889760"/>
                    </a:xfrm>
                    <a:prstGeom prst="rect">
                      <a:avLst/>
                    </a:prstGeom>
                  </pic:spPr>
                </pic:pic>
              </a:graphicData>
            </a:graphic>
            <wp14:sizeRelH relativeFrom="margin">
              <wp14:pctWidth>0</wp14:pctWidth>
            </wp14:sizeRelH>
            <wp14:sizeRelV relativeFrom="margin">
              <wp14:pctHeight>0</wp14:pctHeight>
            </wp14:sizeRelV>
          </wp:anchor>
        </w:drawing>
      </w:r>
      <w:r w:rsidR="002B5DD4" w:rsidRPr="00A135C5">
        <w:rPr>
          <w:rFonts w:ascii="Calibri" w:eastAsia="Calibri" w:hAnsi="Calibri" w:cs="Times New Roman"/>
          <w:noProof/>
          <w:sz w:val="28"/>
          <w:szCs w:val="28"/>
          <w:lang w:val="fr-FR" w:eastAsia="fr-FR"/>
        </w:rPr>
        <w:drawing>
          <wp:anchor distT="0" distB="0" distL="114300" distR="114300" simplePos="0" relativeHeight="251679744" behindDoc="0" locked="0" layoutInCell="1" allowOverlap="1" wp14:anchorId="3FC40341" wp14:editId="300FE698">
            <wp:simplePos x="0" y="0"/>
            <wp:positionH relativeFrom="column">
              <wp:posOffset>2786380</wp:posOffset>
            </wp:positionH>
            <wp:positionV relativeFrom="paragraph">
              <wp:posOffset>709295</wp:posOffset>
            </wp:positionV>
            <wp:extent cx="3009900" cy="2238375"/>
            <wp:effectExtent l="0" t="0" r="0" b="9525"/>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09900" cy="2238375"/>
                    </a:xfrm>
                    <a:prstGeom prst="rect">
                      <a:avLst/>
                    </a:prstGeom>
                  </pic:spPr>
                </pic:pic>
              </a:graphicData>
            </a:graphic>
            <wp14:sizeRelH relativeFrom="margin">
              <wp14:pctWidth>0</wp14:pctWidth>
            </wp14:sizeRelH>
            <wp14:sizeRelV relativeFrom="margin">
              <wp14:pctHeight>0</wp14:pctHeight>
            </wp14:sizeRelV>
          </wp:anchor>
        </w:drawing>
      </w:r>
      <w:r w:rsidR="002B5DD4" w:rsidRPr="00A135C5">
        <w:rPr>
          <w:rFonts w:ascii="Calibri" w:eastAsia="Calibri" w:hAnsi="Calibri" w:cs="Times New Roman"/>
          <w:noProof/>
          <w:lang w:val="fr-FR" w:eastAsia="fr-FR"/>
        </w:rPr>
        <w:drawing>
          <wp:anchor distT="0" distB="0" distL="114300" distR="114300" simplePos="0" relativeHeight="251677696" behindDoc="0" locked="0" layoutInCell="1" allowOverlap="1" wp14:anchorId="382E3156" wp14:editId="26B98CD5">
            <wp:simplePos x="0" y="0"/>
            <wp:positionH relativeFrom="margin">
              <wp:posOffset>-166370</wp:posOffset>
            </wp:positionH>
            <wp:positionV relativeFrom="paragraph">
              <wp:posOffset>680720</wp:posOffset>
            </wp:positionV>
            <wp:extent cx="2876550" cy="2228850"/>
            <wp:effectExtent l="0" t="0" r="0"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76550" cy="2228850"/>
                    </a:xfrm>
                    <a:prstGeom prst="rect">
                      <a:avLst/>
                    </a:prstGeom>
                  </pic:spPr>
                </pic:pic>
              </a:graphicData>
            </a:graphic>
            <wp14:sizeRelH relativeFrom="margin">
              <wp14:pctWidth>0</wp14:pctWidth>
            </wp14:sizeRelH>
            <wp14:sizeRelV relativeFrom="margin">
              <wp14:pctHeight>0</wp14:pctHeight>
            </wp14:sizeRelV>
          </wp:anchor>
        </w:drawing>
      </w:r>
      <w:r w:rsidR="002B5DD4">
        <w:rPr>
          <w:rFonts w:ascii="Constantia" w:eastAsia="Calibri" w:hAnsi="Constantia" w:cs="SimSun"/>
          <w:sz w:val="24"/>
          <w:szCs w:val="24"/>
          <w:lang w:val="fr-FR"/>
        </w:rPr>
        <w:t>Les campagnes de dépistage ont été organisées</w:t>
      </w:r>
      <w:r w:rsidR="002B5DD4" w:rsidRPr="002B5DD4">
        <w:rPr>
          <w:rFonts w:ascii="Constantia" w:eastAsia="Calibri" w:hAnsi="Constantia" w:cs="SimSun"/>
          <w:sz w:val="24"/>
          <w:szCs w:val="24"/>
          <w:lang w:val="fr-FR"/>
        </w:rPr>
        <w:t xml:space="preserve"> sein de la FOSA au mois de décembre précisément le 01</w:t>
      </w:r>
      <w:r w:rsidR="002B5DD4" w:rsidRPr="002B5DD4">
        <w:rPr>
          <w:rFonts w:ascii="Constantia" w:eastAsia="Calibri" w:hAnsi="Constantia" w:cs="SimSun"/>
          <w:sz w:val="24"/>
          <w:szCs w:val="24"/>
          <w:vertAlign w:val="superscript"/>
          <w:lang w:val="fr-FR"/>
        </w:rPr>
        <w:t>er</w:t>
      </w:r>
      <w:r w:rsidR="002B5DD4">
        <w:rPr>
          <w:rFonts w:ascii="Constantia" w:eastAsia="Calibri" w:hAnsi="Constantia" w:cs="SimSun"/>
          <w:sz w:val="24"/>
          <w:szCs w:val="24"/>
          <w:lang w:val="fr-FR"/>
        </w:rPr>
        <w:t xml:space="preserve"> </w:t>
      </w:r>
      <w:r w:rsidR="002B5DD4" w:rsidRPr="002B5DD4">
        <w:rPr>
          <w:rFonts w:ascii="Constantia" w:eastAsia="Calibri" w:hAnsi="Constantia" w:cs="SimSun"/>
          <w:sz w:val="24"/>
          <w:szCs w:val="24"/>
          <w:lang w:val="fr-FR"/>
        </w:rPr>
        <w:t>décembre 2020</w:t>
      </w:r>
      <w:r w:rsidR="002B5DD4">
        <w:rPr>
          <w:rFonts w:ascii="Constantia" w:eastAsia="Calibri" w:hAnsi="Constantia" w:cs="SimSun"/>
          <w:sz w:val="24"/>
          <w:szCs w:val="24"/>
          <w:lang w:val="fr-FR"/>
        </w:rPr>
        <w:t>. Au cours de celles-ci environ</w:t>
      </w:r>
      <w:r w:rsidR="002B5DD4" w:rsidRPr="002B5DD4">
        <w:rPr>
          <w:rFonts w:ascii="Constantia" w:eastAsia="Calibri" w:hAnsi="Constantia" w:cs="SimSun"/>
          <w:sz w:val="24"/>
          <w:szCs w:val="24"/>
          <w:lang w:val="fr-FR"/>
        </w:rPr>
        <w:t xml:space="preserve"> 40 personnes ont pu se faire dépister et nous n’avons pas eu de nouveau cas positif.</w:t>
      </w:r>
    </w:p>
    <w:p w14:paraId="70DF891A" w14:textId="1AB6EAFF" w:rsidR="002B5DD4" w:rsidRPr="002B5DD4" w:rsidRDefault="002B5DD4" w:rsidP="002B5DD4">
      <w:pPr>
        <w:tabs>
          <w:tab w:val="left" w:pos="3720"/>
        </w:tabs>
        <w:spacing w:line="259" w:lineRule="auto"/>
        <w:jc w:val="center"/>
        <w:rPr>
          <w:rFonts w:ascii="Constantia" w:eastAsia="Calibri" w:hAnsi="Constantia" w:cs="Calibri"/>
          <w:b/>
          <w:sz w:val="18"/>
          <w:szCs w:val="18"/>
          <w:u w:val="single"/>
          <w:lang w:val="fr-FR"/>
        </w:rPr>
      </w:pPr>
      <w:r w:rsidRPr="002B5DD4">
        <w:rPr>
          <w:rFonts w:ascii="Constantia" w:eastAsia="Calibri" w:hAnsi="Constantia" w:cs="Calibri"/>
          <w:b/>
          <w:sz w:val="18"/>
          <w:szCs w:val="18"/>
          <w:u w:val="single"/>
          <w:lang w:val="fr-FR"/>
        </w:rPr>
        <w:lastRenderedPageBreak/>
        <w:t>Image : classes thérapeutiques</w:t>
      </w:r>
    </w:p>
    <w:p w14:paraId="3BF15A0A" w14:textId="77997648" w:rsidR="0028134D" w:rsidRPr="00A135C5" w:rsidRDefault="0028134D" w:rsidP="0049454C">
      <w:pPr>
        <w:numPr>
          <w:ilvl w:val="0"/>
          <w:numId w:val="17"/>
        </w:numPr>
        <w:tabs>
          <w:tab w:val="left" w:pos="3720"/>
        </w:tabs>
        <w:spacing w:line="259" w:lineRule="auto"/>
        <w:rPr>
          <w:rFonts w:ascii="Constantia" w:eastAsia="Calibri" w:hAnsi="Constantia" w:cs="Calibri"/>
          <w:b/>
          <w:sz w:val="24"/>
          <w:lang w:val="fr-FR"/>
        </w:rPr>
      </w:pPr>
      <w:r w:rsidRPr="00A135C5">
        <w:rPr>
          <w:rFonts w:ascii="Constantia" w:eastAsia="Calibri" w:hAnsi="Constantia" w:cs="Calibri"/>
          <w:b/>
          <w:sz w:val="24"/>
          <w:lang w:val="fr-FR"/>
        </w:rPr>
        <w:t>Région du Nord-Ouest</w:t>
      </w:r>
    </w:p>
    <w:p w14:paraId="65F2E8C3" w14:textId="49C2AACB" w:rsidR="0018438F" w:rsidRPr="00F84634" w:rsidRDefault="00C819DD" w:rsidP="002B2075">
      <w:pPr>
        <w:tabs>
          <w:tab w:val="left" w:pos="3720"/>
        </w:tabs>
        <w:spacing w:line="276" w:lineRule="auto"/>
        <w:jc w:val="both"/>
        <w:rPr>
          <w:rFonts w:ascii="Verdana" w:eastAsia="Calibri" w:hAnsi="Verdana" w:cs="Calibri"/>
          <w:lang w:val="fr-029"/>
        </w:rPr>
      </w:pPr>
      <w:r w:rsidRPr="00F84634">
        <w:rPr>
          <w:rFonts w:ascii="Verdana" w:eastAsia="Calibri" w:hAnsi="Verdana" w:cs="Calibri"/>
          <w:lang w:val="fr-029"/>
        </w:rPr>
        <w:t>Dans la région du Nord-Ouest, l'association a participé à une campagne de sensibilisation de deux semaines en partenariat avec COHPED Cameroun en tant que partenaire financier.  Cette campagne s’est déroulée du 17 novembre au 1</w:t>
      </w:r>
      <w:r w:rsidRPr="00F84634">
        <w:rPr>
          <w:rFonts w:ascii="Verdana" w:eastAsia="Calibri" w:hAnsi="Verdana" w:cs="Calibri"/>
          <w:vertAlign w:val="superscript"/>
          <w:lang w:val="fr-029"/>
        </w:rPr>
        <w:t>er</w:t>
      </w:r>
      <w:r w:rsidRPr="00F84634">
        <w:rPr>
          <w:rFonts w:ascii="Verdana" w:eastAsia="Calibri" w:hAnsi="Verdana" w:cs="Calibri"/>
          <w:lang w:val="fr-029"/>
        </w:rPr>
        <w:t xml:space="preserve"> décembre 2020 (deux semaines). L’objectif de cette campagne était de sensibiliser la population jeunes et les adolescents, sur les notions du VIH / SIDA, l’importance de la connaissance de son statut sérologique et sur </w:t>
      </w:r>
      <w:r w:rsidR="00936413" w:rsidRPr="00F84634">
        <w:rPr>
          <w:rFonts w:ascii="Verdana" w:eastAsia="Calibri" w:hAnsi="Verdana" w:cs="Calibri"/>
          <w:lang w:val="fr-029"/>
        </w:rPr>
        <w:t>l’effectivité</w:t>
      </w:r>
      <w:r w:rsidRPr="00F84634">
        <w:rPr>
          <w:rFonts w:ascii="Verdana" w:eastAsia="Calibri" w:hAnsi="Verdana" w:cs="Calibri"/>
          <w:lang w:val="fr-029"/>
        </w:rPr>
        <w:t xml:space="preserve"> des tests volontaires réguliers.</w:t>
      </w:r>
    </w:p>
    <w:p w14:paraId="76B8FFC2" w14:textId="7FDFBCC1" w:rsidR="00090544" w:rsidRPr="00F84634" w:rsidRDefault="002B2075" w:rsidP="002B2075">
      <w:pPr>
        <w:tabs>
          <w:tab w:val="left" w:pos="3720"/>
        </w:tabs>
        <w:spacing w:line="276" w:lineRule="auto"/>
        <w:jc w:val="both"/>
        <w:rPr>
          <w:rFonts w:ascii="Verdana" w:eastAsia="Calibri" w:hAnsi="Verdana" w:cs="Calibri"/>
        </w:rPr>
      </w:pPr>
      <w:r w:rsidRPr="00F84634">
        <w:rPr>
          <w:rFonts w:ascii="Verdana" w:eastAsia="Calibri" w:hAnsi="Verdana" w:cs="Calibri"/>
        </w:rPr>
        <w:t>Cette sensibilisation a été réalisée par quinze (15) pairs éducateurs ayant pour objectif de sensibiliser les églises, les marchés, les parcs automobiles, les parcs à vélos, les écoles, les carrefours, les réunions sociales, les atelier</w:t>
      </w:r>
      <w:r w:rsidR="0017747E" w:rsidRPr="00F84634">
        <w:rPr>
          <w:rFonts w:ascii="Verdana" w:eastAsia="Calibri" w:hAnsi="Verdana" w:cs="Calibri"/>
        </w:rPr>
        <w:t>s et la communauté en général. De</w:t>
      </w:r>
      <w:r w:rsidRPr="00F84634">
        <w:rPr>
          <w:rFonts w:ascii="Verdana" w:eastAsia="Calibri" w:hAnsi="Verdana" w:cs="Calibri"/>
        </w:rPr>
        <w:t xml:space="preserve"> manière spécifique, il s’agissait entre autre de :</w:t>
      </w:r>
    </w:p>
    <w:p w14:paraId="4A1C82EF" w14:textId="06289A69" w:rsidR="002B2075" w:rsidRPr="00F84634" w:rsidRDefault="002B2075" w:rsidP="0049454C">
      <w:pPr>
        <w:numPr>
          <w:ilvl w:val="0"/>
          <w:numId w:val="18"/>
        </w:numPr>
        <w:spacing w:after="43" w:line="258" w:lineRule="auto"/>
        <w:ind w:right="2"/>
        <w:jc w:val="both"/>
        <w:rPr>
          <w:rFonts w:ascii="Verdana" w:eastAsia="Calibri" w:hAnsi="Verdana" w:cs="Calibri"/>
          <w:color w:val="000000"/>
          <w:lang w:val="fr-FR" w:bidi="en-US"/>
        </w:rPr>
      </w:pPr>
      <w:r w:rsidRPr="00F84634">
        <w:rPr>
          <w:rFonts w:ascii="Verdana" w:eastAsia="Calibri" w:hAnsi="Verdana" w:cs="Calibri"/>
          <w:color w:val="000000"/>
          <w:lang w:val="fr-FR" w:bidi="en-US"/>
        </w:rPr>
        <w:t>Éduquer 10 000 adolescents, jeu</w:t>
      </w:r>
      <w:r w:rsidR="00F84634" w:rsidRPr="00F84634">
        <w:rPr>
          <w:rFonts w:ascii="Verdana" w:eastAsia="Calibri" w:hAnsi="Verdana" w:cs="Calibri"/>
          <w:color w:val="000000"/>
          <w:lang w:val="fr-FR" w:bidi="en-US"/>
        </w:rPr>
        <w:t xml:space="preserve">nes et personnes âgées sur les </w:t>
      </w:r>
      <w:r w:rsidRPr="00F84634">
        <w:rPr>
          <w:rFonts w:ascii="Verdana" w:eastAsia="Calibri" w:hAnsi="Verdana" w:cs="Calibri"/>
          <w:color w:val="000000"/>
          <w:lang w:val="fr-FR" w:bidi="en-US"/>
        </w:rPr>
        <w:t>informations légitimes sur le VIH/</w:t>
      </w:r>
      <w:r w:rsidR="00F84634" w:rsidRPr="00F84634">
        <w:rPr>
          <w:rFonts w:ascii="Verdana" w:eastAsia="Calibri" w:hAnsi="Verdana" w:cs="Calibri"/>
          <w:color w:val="000000"/>
          <w:lang w:val="fr-FR" w:bidi="en-US"/>
        </w:rPr>
        <w:t>Sida ;</w:t>
      </w:r>
      <w:r w:rsidRPr="00F84634">
        <w:rPr>
          <w:rFonts w:ascii="Verdana" w:eastAsia="Calibri" w:hAnsi="Verdana" w:cs="Calibri"/>
          <w:color w:val="000000"/>
          <w:lang w:val="fr-FR" w:bidi="en-US"/>
        </w:rPr>
        <w:t xml:space="preserve"> </w:t>
      </w:r>
    </w:p>
    <w:p w14:paraId="42D7E8B6" w14:textId="2B589DD9" w:rsidR="002B2075" w:rsidRPr="00F84634" w:rsidRDefault="002B2075" w:rsidP="0049454C">
      <w:pPr>
        <w:numPr>
          <w:ilvl w:val="0"/>
          <w:numId w:val="18"/>
        </w:numPr>
        <w:spacing w:after="43" w:line="258" w:lineRule="auto"/>
        <w:ind w:right="2"/>
        <w:jc w:val="both"/>
        <w:rPr>
          <w:rFonts w:ascii="Verdana" w:eastAsia="Calibri" w:hAnsi="Verdana" w:cs="Calibri"/>
          <w:color w:val="000000"/>
          <w:lang w:val="fr-FR" w:bidi="en-US"/>
        </w:rPr>
      </w:pPr>
      <w:r w:rsidRPr="00F84634">
        <w:rPr>
          <w:rFonts w:ascii="Verdana" w:eastAsia="Calibri" w:hAnsi="Verdana" w:cs="Calibri"/>
          <w:color w:val="000000"/>
          <w:lang w:val="fr-FR" w:bidi="en-US"/>
        </w:rPr>
        <w:t>Encouragez la population à reconnaître l'importance du dépistage du VIH de manière systématique et volonta</w:t>
      </w:r>
      <w:r w:rsidR="0017747E" w:rsidRPr="00F84634">
        <w:rPr>
          <w:rFonts w:ascii="Verdana" w:eastAsia="Calibri" w:hAnsi="Verdana" w:cs="Calibri"/>
          <w:color w:val="000000"/>
          <w:lang w:val="fr-FR" w:bidi="en-US"/>
        </w:rPr>
        <w:t xml:space="preserve">ire et de connaître son </w:t>
      </w:r>
      <w:r w:rsidR="00F84634" w:rsidRPr="00F84634">
        <w:rPr>
          <w:rFonts w:ascii="Verdana" w:eastAsia="Calibri" w:hAnsi="Verdana" w:cs="Calibri"/>
          <w:color w:val="000000"/>
          <w:lang w:val="fr-FR" w:bidi="en-US"/>
        </w:rPr>
        <w:t>statut ;</w:t>
      </w:r>
    </w:p>
    <w:p w14:paraId="70075872" w14:textId="76578BC3" w:rsidR="002B2075" w:rsidRPr="00F84634" w:rsidRDefault="002B2075" w:rsidP="0049454C">
      <w:pPr>
        <w:numPr>
          <w:ilvl w:val="0"/>
          <w:numId w:val="18"/>
        </w:numPr>
        <w:spacing w:after="43" w:line="258" w:lineRule="auto"/>
        <w:ind w:right="2"/>
        <w:jc w:val="both"/>
        <w:rPr>
          <w:rFonts w:ascii="Verdana" w:eastAsia="Calibri" w:hAnsi="Verdana" w:cs="Calibri"/>
          <w:color w:val="000000"/>
          <w:lang w:val="fr-FR" w:bidi="en-US"/>
        </w:rPr>
      </w:pPr>
      <w:r w:rsidRPr="00F84634">
        <w:rPr>
          <w:rFonts w:ascii="Verdana" w:eastAsia="Calibri" w:hAnsi="Verdana" w:cs="Calibri"/>
          <w:color w:val="000000"/>
          <w:lang w:val="fr-FR" w:bidi="en-US"/>
        </w:rPr>
        <w:t xml:space="preserve">Réaliser le VIH à environ 10% en vue d’obtenir un rendement d’au moins 3% du premier objectif de 90 de l’OMS </w:t>
      </w:r>
      <w:r w:rsidR="0017747E" w:rsidRPr="00F84634">
        <w:rPr>
          <w:rFonts w:ascii="Verdana" w:eastAsia="Calibri" w:hAnsi="Verdana" w:cs="Calibri"/>
          <w:color w:val="000000"/>
          <w:lang w:val="fr-FR" w:bidi="en-US"/>
        </w:rPr>
        <w:t xml:space="preserve">en ce qui concerne le </w:t>
      </w:r>
      <w:r w:rsidR="00F84634" w:rsidRPr="00F84634">
        <w:rPr>
          <w:rFonts w:ascii="Verdana" w:eastAsia="Calibri" w:hAnsi="Verdana" w:cs="Calibri"/>
          <w:color w:val="000000"/>
          <w:lang w:val="fr-FR" w:bidi="en-US"/>
        </w:rPr>
        <w:t>VIH ;</w:t>
      </w:r>
    </w:p>
    <w:p w14:paraId="64D8EE72" w14:textId="1872DC85" w:rsidR="002B2075" w:rsidRPr="00F84634" w:rsidRDefault="002B2075" w:rsidP="0049454C">
      <w:pPr>
        <w:numPr>
          <w:ilvl w:val="0"/>
          <w:numId w:val="18"/>
        </w:numPr>
        <w:spacing w:after="43" w:line="258" w:lineRule="auto"/>
        <w:ind w:right="2"/>
        <w:jc w:val="both"/>
        <w:rPr>
          <w:rFonts w:ascii="Verdana" w:eastAsia="Calibri" w:hAnsi="Verdana" w:cs="Calibri"/>
          <w:color w:val="000000"/>
          <w:lang w:val="fr-FR" w:bidi="en-US"/>
        </w:rPr>
      </w:pPr>
      <w:r w:rsidRPr="00F84634">
        <w:rPr>
          <w:rFonts w:ascii="Verdana" w:eastAsia="Calibri" w:hAnsi="Verdana" w:cs="Calibri"/>
          <w:color w:val="000000"/>
          <w:lang w:val="fr-FR" w:bidi="en-US"/>
        </w:rPr>
        <w:t>Encouragez ceux qui connaissent leur statut et qui ne suivent pas de traitement antir</w:t>
      </w:r>
      <w:r w:rsidR="0017747E" w:rsidRPr="00F84634">
        <w:rPr>
          <w:rFonts w:ascii="Verdana" w:eastAsia="Calibri" w:hAnsi="Verdana" w:cs="Calibri"/>
          <w:color w:val="000000"/>
          <w:lang w:val="fr-FR" w:bidi="en-US"/>
        </w:rPr>
        <w:t xml:space="preserve">étroviral (ART) à </w:t>
      </w:r>
      <w:r w:rsidR="00F84634" w:rsidRPr="00F84634">
        <w:rPr>
          <w:rFonts w:ascii="Verdana" w:eastAsia="Calibri" w:hAnsi="Verdana" w:cs="Calibri"/>
          <w:color w:val="000000"/>
          <w:lang w:val="fr-FR" w:bidi="en-US"/>
        </w:rPr>
        <w:t>l’initiation ;</w:t>
      </w:r>
    </w:p>
    <w:p w14:paraId="71406DF1" w14:textId="77777777" w:rsidR="002B2075" w:rsidRPr="00F84634" w:rsidRDefault="002B2075" w:rsidP="0049454C">
      <w:pPr>
        <w:numPr>
          <w:ilvl w:val="0"/>
          <w:numId w:val="18"/>
        </w:numPr>
        <w:spacing w:after="43" w:line="258" w:lineRule="auto"/>
        <w:ind w:right="2"/>
        <w:jc w:val="both"/>
        <w:rPr>
          <w:rFonts w:ascii="Verdana" w:eastAsia="Calibri" w:hAnsi="Verdana" w:cs="Calibri"/>
          <w:color w:val="000000"/>
          <w:lang w:val="fr-FR" w:bidi="en-US"/>
        </w:rPr>
      </w:pPr>
      <w:r w:rsidRPr="00F84634">
        <w:rPr>
          <w:rFonts w:ascii="Verdana" w:eastAsia="Calibri" w:hAnsi="Verdana" w:cs="Calibri"/>
          <w:color w:val="000000"/>
          <w:lang w:val="fr-FR" w:bidi="en-US"/>
        </w:rPr>
        <w:t xml:space="preserve">Encouragez les personnes sous traitement à adhérer à leurs médicaments pour une vie saine. </w:t>
      </w:r>
    </w:p>
    <w:p w14:paraId="4FC6B148" w14:textId="77777777" w:rsidR="002B2075" w:rsidRPr="00F84634" w:rsidRDefault="002B2075" w:rsidP="0049454C">
      <w:pPr>
        <w:numPr>
          <w:ilvl w:val="0"/>
          <w:numId w:val="18"/>
        </w:numPr>
        <w:spacing w:after="43" w:line="258" w:lineRule="auto"/>
        <w:ind w:right="2"/>
        <w:jc w:val="both"/>
        <w:rPr>
          <w:rFonts w:ascii="Verdana" w:eastAsia="Calibri" w:hAnsi="Verdana" w:cs="Calibri"/>
          <w:color w:val="000000"/>
          <w:lang w:val="fr-FR" w:bidi="en-US"/>
        </w:rPr>
      </w:pPr>
      <w:r w:rsidRPr="00F84634">
        <w:rPr>
          <w:rFonts w:ascii="Verdana" w:eastAsia="Calibri" w:hAnsi="Verdana" w:cs="Calibri"/>
          <w:color w:val="000000"/>
          <w:lang w:val="fr-FR" w:bidi="en-US"/>
        </w:rPr>
        <w:t xml:space="preserve">Éduquez la population à connaître la douleur qu’elle cause aux personnes séropositives lorsqu’elles les stigmatisent et les discriminent. </w:t>
      </w:r>
    </w:p>
    <w:p w14:paraId="67AD0D88" w14:textId="17800810" w:rsidR="0017747E" w:rsidRPr="00F84634" w:rsidRDefault="002B2075" w:rsidP="0049454C">
      <w:pPr>
        <w:numPr>
          <w:ilvl w:val="0"/>
          <w:numId w:val="18"/>
        </w:numPr>
        <w:spacing w:after="159" w:line="258" w:lineRule="auto"/>
        <w:ind w:right="2"/>
        <w:jc w:val="both"/>
        <w:rPr>
          <w:rFonts w:ascii="Verdana" w:eastAsia="Calibri" w:hAnsi="Verdana" w:cs="Calibri"/>
          <w:color w:val="000000"/>
          <w:lang w:val="fr-FR" w:bidi="en-US"/>
        </w:rPr>
      </w:pPr>
      <w:r w:rsidRPr="00F84634">
        <w:rPr>
          <w:rFonts w:ascii="Verdana" w:eastAsia="Calibri" w:hAnsi="Verdana" w:cs="Calibri"/>
          <w:color w:val="000000"/>
          <w:lang w:val="fr-FR" w:bidi="en-US"/>
        </w:rPr>
        <w:t xml:space="preserve">Éduquer la population sur les méthodes efficaces pour prévenir le VIH et les autres IST mais en notant que l'ABSTINENCE est préférable. </w:t>
      </w:r>
    </w:p>
    <w:tbl>
      <w:tblPr>
        <w:tblStyle w:val="TableGrid"/>
        <w:tblW w:w="7230" w:type="dxa"/>
        <w:tblInd w:w="562" w:type="dxa"/>
        <w:tblCellMar>
          <w:top w:w="8" w:type="dxa"/>
          <w:right w:w="31" w:type="dxa"/>
        </w:tblCellMar>
        <w:tblLook w:val="04A0" w:firstRow="1" w:lastRow="0" w:firstColumn="1" w:lastColumn="0" w:noHBand="0" w:noVBand="1"/>
      </w:tblPr>
      <w:tblGrid>
        <w:gridCol w:w="637"/>
        <w:gridCol w:w="1270"/>
        <w:gridCol w:w="779"/>
        <w:gridCol w:w="1052"/>
        <w:gridCol w:w="716"/>
        <w:gridCol w:w="1030"/>
        <w:gridCol w:w="716"/>
        <w:gridCol w:w="1030"/>
      </w:tblGrid>
      <w:tr w:rsidR="00440A3F" w14:paraId="7508C7D4" w14:textId="77777777" w:rsidTr="00F84634">
        <w:trPr>
          <w:trHeight w:val="977"/>
        </w:trPr>
        <w:tc>
          <w:tcPr>
            <w:tcW w:w="637" w:type="dxa"/>
            <w:vMerge w:val="restart"/>
            <w:tcBorders>
              <w:top w:val="single" w:sz="4" w:space="0" w:color="000000"/>
              <w:left w:val="single" w:sz="4" w:space="0" w:color="000000"/>
              <w:bottom w:val="single" w:sz="4" w:space="0" w:color="000000"/>
              <w:right w:val="single" w:sz="4" w:space="0" w:color="000000"/>
            </w:tcBorders>
            <w:shd w:val="clear" w:color="auto" w:fill="8EAADB" w:themeFill="accent1" w:themeFillTint="99"/>
            <w:vAlign w:val="center"/>
          </w:tcPr>
          <w:p w14:paraId="74ED1A9B" w14:textId="58003E4C" w:rsidR="0017747E" w:rsidRPr="00F84634" w:rsidRDefault="0017747E" w:rsidP="00440A3F">
            <w:pPr>
              <w:spacing w:line="240" w:lineRule="auto"/>
              <w:ind w:left="108"/>
              <w:jc w:val="center"/>
              <w:rPr>
                <w:rFonts w:ascii="Verdana" w:hAnsi="Verdana"/>
              </w:rPr>
            </w:pPr>
            <w:r w:rsidRPr="00F84634">
              <w:rPr>
                <w:rFonts w:ascii="Verdana" w:eastAsia="Times New Roman" w:hAnsi="Verdana" w:cs="Times New Roman"/>
                <w:b/>
              </w:rPr>
              <w:t>S/N</w:t>
            </w:r>
          </w:p>
        </w:tc>
        <w:tc>
          <w:tcPr>
            <w:tcW w:w="1270" w:type="dxa"/>
            <w:vMerge w:val="restart"/>
            <w:tcBorders>
              <w:top w:val="single" w:sz="4" w:space="0" w:color="000000"/>
              <w:left w:val="single" w:sz="4" w:space="0" w:color="000000"/>
              <w:bottom w:val="single" w:sz="4" w:space="0" w:color="000000"/>
              <w:right w:val="single" w:sz="4" w:space="0" w:color="000000"/>
            </w:tcBorders>
            <w:shd w:val="clear" w:color="auto" w:fill="8EAADB" w:themeFill="accent1" w:themeFillTint="99"/>
            <w:vAlign w:val="center"/>
          </w:tcPr>
          <w:p w14:paraId="4722A458" w14:textId="3F68C3B9" w:rsidR="0017747E" w:rsidRPr="00F84634" w:rsidRDefault="0017747E" w:rsidP="00440A3F">
            <w:pPr>
              <w:spacing w:line="240" w:lineRule="auto"/>
              <w:ind w:left="110"/>
              <w:jc w:val="center"/>
              <w:rPr>
                <w:rFonts w:ascii="Verdana" w:hAnsi="Verdana"/>
              </w:rPr>
            </w:pPr>
            <w:r w:rsidRPr="00F84634">
              <w:rPr>
                <w:rFonts w:ascii="Verdana" w:eastAsia="Times New Roman" w:hAnsi="Verdana" w:cs="Times New Roman"/>
                <w:b/>
              </w:rPr>
              <w:t>Date</w:t>
            </w:r>
          </w:p>
        </w:tc>
        <w:tc>
          <w:tcPr>
            <w:tcW w:w="1831" w:type="dxa"/>
            <w:gridSpan w:val="2"/>
            <w:tcBorders>
              <w:top w:val="single" w:sz="4" w:space="0" w:color="000000"/>
              <w:left w:val="single" w:sz="4" w:space="0" w:color="000000"/>
              <w:bottom w:val="single" w:sz="4" w:space="0" w:color="000000"/>
              <w:right w:val="single" w:sz="4" w:space="0" w:color="000000"/>
            </w:tcBorders>
            <w:shd w:val="clear" w:color="auto" w:fill="8EAADB" w:themeFill="accent1" w:themeFillTint="99"/>
            <w:vAlign w:val="center"/>
          </w:tcPr>
          <w:p w14:paraId="17079D83" w14:textId="186EB0B9" w:rsidR="0017747E" w:rsidRPr="00F84634" w:rsidRDefault="0017747E" w:rsidP="00440A3F">
            <w:pPr>
              <w:spacing w:line="240" w:lineRule="auto"/>
              <w:ind w:left="110"/>
              <w:jc w:val="center"/>
              <w:rPr>
                <w:rFonts w:ascii="Verdana" w:hAnsi="Verdana"/>
              </w:rPr>
            </w:pPr>
            <w:proofErr w:type="spellStart"/>
            <w:r w:rsidRPr="00F84634">
              <w:rPr>
                <w:rFonts w:ascii="Verdana" w:eastAsia="Times New Roman" w:hAnsi="Verdana" w:cs="Times New Roman"/>
                <w:b/>
              </w:rPr>
              <w:t>Number</w:t>
            </w:r>
            <w:proofErr w:type="spellEnd"/>
            <w:r w:rsidRPr="00F84634">
              <w:rPr>
                <w:rFonts w:ascii="Verdana" w:eastAsia="Times New Roman" w:hAnsi="Verdana" w:cs="Times New Roman"/>
                <w:b/>
              </w:rPr>
              <w:t xml:space="preserve"> </w:t>
            </w:r>
            <w:proofErr w:type="spellStart"/>
            <w:r w:rsidRPr="00F84634">
              <w:rPr>
                <w:rFonts w:ascii="Verdana" w:eastAsia="Times New Roman" w:hAnsi="Verdana" w:cs="Times New Roman"/>
                <w:b/>
              </w:rPr>
              <w:t>sensitized</w:t>
            </w:r>
            <w:proofErr w:type="spellEnd"/>
          </w:p>
        </w:tc>
        <w:tc>
          <w:tcPr>
            <w:tcW w:w="1746" w:type="dxa"/>
            <w:gridSpan w:val="2"/>
            <w:tcBorders>
              <w:top w:val="single" w:sz="4" w:space="0" w:color="000000"/>
              <w:left w:val="single" w:sz="4" w:space="0" w:color="000000"/>
              <w:bottom w:val="single" w:sz="4" w:space="0" w:color="000000"/>
              <w:right w:val="single" w:sz="4" w:space="0" w:color="000000"/>
            </w:tcBorders>
            <w:shd w:val="clear" w:color="auto" w:fill="8EAADB" w:themeFill="accent1" w:themeFillTint="99"/>
            <w:vAlign w:val="center"/>
          </w:tcPr>
          <w:p w14:paraId="1A326064" w14:textId="697E5D6E" w:rsidR="0017747E" w:rsidRPr="00F84634" w:rsidRDefault="0017747E" w:rsidP="00440A3F">
            <w:pPr>
              <w:spacing w:line="240" w:lineRule="auto"/>
              <w:ind w:left="108"/>
              <w:jc w:val="center"/>
              <w:rPr>
                <w:rFonts w:ascii="Verdana" w:hAnsi="Verdana"/>
              </w:rPr>
            </w:pPr>
            <w:proofErr w:type="spellStart"/>
            <w:r w:rsidRPr="00F84634">
              <w:rPr>
                <w:rFonts w:ascii="Verdana" w:eastAsia="Times New Roman" w:hAnsi="Verdana" w:cs="Times New Roman"/>
                <w:b/>
              </w:rPr>
              <w:t>Number</w:t>
            </w:r>
            <w:proofErr w:type="spellEnd"/>
            <w:r w:rsidRPr="00F84634">
              <w:rPr>
                <w:rFonts w:ascii="Verdana" w:eastAsia="Times New Roman" w:hAnsi="Verdana" w:cs="Times New Roman"/>
                <w:b/>
              </w:rPr>
              <w:t xml:space="preserve"> test</w:t>
            </w:r>
          </w:p>
        </w:tc>
        <w:tc>
          <w:tcPr>
            <w:tcW w:w="1746" w:type="dxa"/>
            <w:gridSpan w:val="2"/>
            <w:tcBorders>
              <w:top w:val="single" w:sz="4" w:space="0" w:color="000000"/>
              <w:left w:val="single" w:sz="4" w:space="0" w:color="000000"/>
              <w:bottom w:val="single" w:sz="4" w:space="0" w:color="000000"/>
              <w:right w:val="single" w:sz="4" w:space="0" w:color="000000"/>
            </w:tcBorders>
            <w:shd w:val="clear" w:color="auto" w:fill="8EAADB" w:themeFill="accent1" w:themeFillTint="99"/>
            <w:vAlign w:val="center"/>
          </w:tcPr>
          <w:p w14:paraId="19A89FD7" w14:textId="2FD335F4" w:rsidR="0017747E" w:rsidRPr="00F84634" w:rsidRDefault="0017747E" w:rsidP="00440A3F">
            <w:pPr>
              <w:spacing w:line="240" w:lineRule="auto"/>
              <w:ind w:left="108"/>
              <w:jc w:val="center"/>
              <w:rPr>
                <w:rFonts w:ascii="Verdana" w:hAnsi="Verdana"/>
              </w:rPr>
            </w:pPr>
            <w:proofErr w:type="spellStart"/>
            <w:r w:rsidRPr="00F84634">
              <w:rPr>
                <w:rFonts w:ascii="Verdana" w:eastAsia="Times New Roman" w:hAnsi="Verdana" w:cs="Times New Roman"/>
                <w:b/>
              </w:rPr>
              <w:t>Number</w:t>
            </w:r>
            <w:proofErr w:type="spellEnd"/>
            <w:r w:rsidRPr="00F84634">
              <w:rPr>
                <w:rFonts w:ascii="Verdana" w:eastAsia="Times New Roman" w:hAnsi="Verdana" w:cs="Times New Roman"/>
                <w:b/>
              </w:rPr>
              <w:t xml:space="preserve"> </w:t>
            </w:r>
            <w:proofErr w:type="spellStart"/>
            <w:r w:rsidRPr="00F84634">
              <w:rPr>
                <w:rFonts w:ascii="Verdana" w:eastAsia="Times New Roman" w:hAnsi="Verdana" w:cs="Times New Roman"/>
                <w:b/>
              </w:rPr>
              <w:t>reactive</w:t>
            </w:r>
            <w:proofErr w:type="spellEnd"/>
            <w:r w:rsidRPr="00F84634">
              <w:rPr>
                <w:rFonts w:ascii="Verdana" w:eastAsia="Times New Roman" w:hAnsi="Verdana" w:cs="Times New Roman"/>
                <w:b/>
              </w:rPr>
              <w:t xml:space="preserve"> and </w:t>
            </w:r>
            <w:proofErr w:type="spellStart"/>
            <w:r w:rsidRPr="00F84634">
              <w:rPr>
                <w:rFonts w:ascii="Verdana" w:eastAsia="Times New Roman" w:hAnsi="Verdana" w:cs="Times New Roman"/>
                <w:b/>
              </w:rPr>
              <w:t>linked</w:t>
            </w:r>
            <w:proofErr w:type="spellEnd"/>
          </w:p>
        </w:tc>
      </w:tr>
      <w:tr w:rsidR="00D63D44" w14:paraId="5B0DE7B3" w14:textId="77777777" w:rsidTr="00F84634">
        <w:trPr>
          <w:trHeight w:val="492"/>
        </w:trPr>
        <w:tc>
          <w:tcPr>
            <w:tcW w:w="637" w:type="dxa"/>
            <w:vMerge/>
            <w:tcBorders>
              <w:top w:val="nil"/>
              <w:left w:val="single" w:sz="4" w:space="0" w:color="000000"/>
              <w:bottom w:val="single" w:sz="4" w:space="0" w:color="000000"/>
              <w:right w:val="single" w:sz="4" w:space="0" w:color="000000"/>
            </w:tcBorders>
            <w:shd w:val="clear" w:color="auto" w:fill="8EAADB" w:themeFill="accent1" w:themeFillTint="99"/>
            <w:vAlign w:val="center"/>
          </w:tcPr>
          <w:p w14:paraId="6CE71037" w14:textId="77777777" w:rsidR="0017747E" w:rsidRPr="00F84634" w:rsidRDefault="0017747E" w:rsidP="00440A3F">
            <w:pPr>
              <w:spacing w:after="160" w:line="240" w:lineRule="auto"/>
              <w:jc w:val="center"/>
              <w:rPr>
                <w:rFonts w:ascii="Verdana" w:hAnsi="Verdana"/>
              </w:rPr>
            </w:pPr>
          </w:p>
        </w:tc>
        <w:tc>
          <w:tcPr>
            <w:tcW w:w="1270" w:type="dxa"/>
            <w:vMerge/>
            <w:tcBorders>
              <w:top w:val="nil"/>
              <w:left w:val="single" w:sz="4" w:space="0" w:color="000000"/>
              <w:bottom w:val="single" w:sz="4" w:space="0" w:color="000000"/>
              <w:right w:val="single" w:sz="4" w:space="0" w:color="000000"/>
            </w:tcBorders>
            <w:shd w:val="clear" w:color="auto" w:fill="8EAADB" w:themeFill="accent1" w:themeFillTint="99"/>
            <w:vAlign w:val="center"/>
          </w:tcPr>
          <w:p w14:paraId="77660616" w14:textId="77777777" w:rsidR="0017747E" w:rsidRPr="00F84634" w:rsidRDefault="0017747E" w:rsidP="00440A3F">
            <w:pPr>
              <w:spacing w:after="160" w:line="240" w:lineRule="auto"/>
              <w:jc w:val="center"/>
              <w:rPr>
                <w:rFonts w:ascii="Verdana" w:hAnsi="Verdana"/>
              </w:rPr>
            </w:pPr>
          </w:p>
        </w:tc>
        <w:tc>
          <w:tcPr>
            <w:tcW w:w="779"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vAlign w:val="center"/>
          </w:tcPr>
          <w:p w14:paraId="200480CA" w14:textId="54C9A82F" w:rsidR="0017747E" w:rsidRPr="00F84634" w:rsidRDefault="0017747E" w:rsidP="00440A3F">
            <w:pPr>
              <w:spacing w:line="240" w:lineRule="auto"/>
              <w:ind w:left="110"/>
              <w:jc w:val="center"/>
              <w:rPr>
                <w:rFonts w:ascii="Verdana" w:hAnsi="Verdana"/>
              </w:rPr>
            </w:pPr>
            <w:r w:rsidRPr="00F84634">
              <w:rPr>
                <w:rFonts w:ascii="Verdana" w:eastAsia="Times New Roman" w:hAnsi="Verdana" w:cs="Times New Roman"/>
                <w:b/>
              </w:rPr>
              <w:t>Male</w:t>
            </w:r>
          </w:p>
        </w:tc>
        <w:tc>
          <w:tcPr>
            <w:tcW w:w="1052"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vAlign w:val="center"/>
          </w:tcPr>
          <w:p w14:paraId="67CD9687" w14:textId="5745E50B" w:rsidR="0017747E" w:rsidRPr="00F84634" w:rsidRDefault="0017747E" w:rsidP="00440A3F">
            <w:pPr>
              <w:spacing w:line="240" w:lineRule="auto"/>
              <w:ind w:left="108"/>
              <w:jc w:val="center"/>
              <w:rPr>
                <w:rFonts w:ascii="Verdana" w:hAnsi="Verdana"/>
              </w:rPr>
            </w:pPr>
            <w:proofErr w:type="spellStart"/>
            <w:r w:rsidRPr="00F84634">
              <w:rPr>
                <w:rFonts w:ascii="Verdana" w:eastAsia="Times New Roman" w:hAnsi="Verdana" w:cs="Times New Roman"/>
                <w:b/>
              </w:rPr>
              <w:t>Female</w:t>
            </w:r>
            <w:proofErr w:type="spellEnd"/>
          </w:p>
        </w:tc>
        <w:tc>
          <w:tcPr>
            <w:tcW w:w="716"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vAlign w:val="center"/>
          </w:tcPr>
          <w:p w14:paraId="5514AE61" w14:textId="2F70CC43" w:rsidR="0017747E" w:rsidRPr="00F84634" w:rsidRDefault="0017747E" w:rsidP="00440A3F">
            <w:pPr>
              <w:spacing w:line="240" w:lineRule="auto"/>
              <w:ind w:left="108"/>
              <w:jc w:val="center"/>
              <w:rPr>
                <w:rFonts w:ascii="Verdana" w:hAnsi="Verdana"/>
              </w:rPr>
            </w:pPr>
            <w:r w:rsidRPr="00F84634">
              <w:rPr>
                <w:rFonts w:ascii="Verdana" w:eastAsia="Times New Roman" w:hAnsi="Verdana" w:cs="Times New Roman"/>
                <w:b/>
              </w:rPr>
              <w:t>Male</w:t>
            </w:r>
          </w:p>
        </w:tc>
        <w:tc>
          <w:tcPr>
            <w:tcW w:w="1030"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vAlign w:val="center"/>
          </w:tcPr>
          <w:p w14:paraId="1572AA50" w14:textId="1558E415" w:rsidR="0017747E" w:rsidRPr="00F84634" w:rsidRDefault="0017747E" w:rsidP="00440A3F">
            <w:pPr>
              <w:spacing w:line="240" w:lineRule="auto"/>
              <w:ind w:left="108"/>
              <w:jc w:val="center"/>
              <w:rPr>
                <w:rFonts w:ascii="Verdana" w:hAnsi="Verdana"/>
              </w:rPr>
            </w:pPr>
            <w:proofErr w:type="spellStart"/>
            <w:r w:rsidRPr="00F84634">
              <w:rPr>
                <w:rFonts w:ascii="Verdana" w:eastAsia="Times New Roman" w:hAnsi="Verdana" w:cs="Times New Roman"/>
                <w:b/>
              </w:rPr>
              <w:t>Female</w:t>
            </w:r>
            <w:proofErr w:type="spellEnd"/>
          </w:p>
        </w:tc>
        <w:tc>
          <w:tcPr>
            <w:tcW w:w="716"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vAlign w:val="center"/>
          </w:tcPr>
          <w:p w14:paraId="6AFC8831" w14:textId="0E32C6E2" w:rsidR="0017747E" w:rsidRPr="00F84634" w:rsidRDefault="0017747E" w:rsidP="00440A3F">
            <w:pPr>
              <w:spacing w:line="240" w:lineRule="auto"/>
              <w:ind w:left="108"/>
              <w:jc w:val="center"/>
              <w:rPr>
                <w:rFonts w:ascii="Verdana" w:hAnsi="Verdana"/>
              </w:rPr>
            </w:pPr>
            <w:r w:rsidRPr="00F84634">
              <w:rPr>
                <w:rFonts w:ascii="Verdana" w:eastAsia="Times New Roman" w:hAnsi="Verdana" w:cs="Times New Roman"/>
                <w:b/>
              </w:rPr>
              <w:t>Male</w:t>
            </w:r>
          </w:p>
        </w:tc>
        <w:tc>
          <w:tcPr>
            <w:tcW w:w="1030"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vAlign w:val="center"/>
          </w:tcPr>
          <w:p w14:paraId="7501A46D" w14:textId="4D0489FE" w:rsidR="0017747E" w:rsidRPr="00F84634" w:rsidRDefault="0017747E" w:rsidP="00440A3F">
            <w:pPr>
              <w:spacing w:line="240" w:lineRule="auto"/>
              <w:ind w:left="108"/>
              <w:jc w:val="center"/>
              <w:rPr>
                <w:rFonts w:ascii="Verdana" w:hAnsi="Verdana"/>
              </w:rPr>
            </w:pPr>
            <w:proofErr w:type="spellStart"/>
            <w:r w:rsidRPr="00F84634">
              <w:rPr>
                <w:rFonts w:ascii="Verdana" w:eastAsia="Times New Roman" w:hAnsi="Verdana" w:cs="Times New Roman"/>
                <w:b/>
              </w:rPr>
              <w:t>Female</w:t>
            </w:r>
            <w:proofErr w:type="spellEnd"/>
          </w:p>
        </w:tc>
      </w:tr>
      <w:tr w:rsidR="00440A3F" w14:paraId="544C4AED" w14:textId="77777777" w:rsidTr="00F84634">
        <w:trPr>
          <w:trHeight w:val="266"/>
        </w:trPr>
        <w:tc>
          <w:tcPr>
            <w:tcW w:w="637" w:type="dxa"/>
            <w:tcBorders>
              <w:top w:val="single" w:sz="4" w:space="0" w:color="000000"/>
              <w:left w:val="single" w:sz="4" w:space="0" w:color="000000"/>
              <w:bottom w:val="single" w:sz="4" w:space="0" w:color="000000"/>
              <w:right w:val="single" w:sz="4" w:space="0" w:color="000000"/>
            </w:tcBorders>
            <w:vAlign w:val="center"/>
          </w:tcPr>
          <w:p w14:paraId="3F7EB2D7" w14:textId="422EB076" w:rsidR="0017747E" w:rsidRPr="00F84634" w:rsidRDefault="0017747E" w:rsidP="00440A3F">
            <w:pPr>
              <w:spacing w:line="240" w:lineRule="auto"/>
              <w:ind w:right="142"/>
              <w:jc w:val="center"/>
              <w:rPr>
                <w:rFonts w:ascii="Lucida Handwriting" w:hAnsi="Lucida Handwriting"/>
                <w:sz w:val="20"/>
              </w:rPr>
            </w:pPr>
            <w:r w:rsidRPr="00F84634">
              <w:rPr>
                <w:rFonts w:ascii="Lucida Handwriting" w:eastAsia="Times New Roman" w:hAnsi="Lucida Handwriting" w:cs="Times New Roman"/>
                <w:sz w:val="20"/>
              </w:rPr>
              <w:t>1.</w:t>
            </w:r>
          </w:p>
        </w:tc>
        <w:tc>
          <w:tcPr>
            <w:tcW w:w="1270" w:type="dxa"/>
            <w:tcBorders>
              <w:top w:val="single" w:sz="4" w:space="0" w:color="000000"/>
              <w:left w:val="single" w:sz="4" w:space="0" w:color="000000"/>
              <w:bottom w:val="single" w:sz="4" w:space="0" w:color="000000"/>
              <w:right w:val="single" w:sz="4" w:space="0" w:color="000000"/>
            </w:tcBorders>
          </w:tcPr>
          <w:p w14:paraId="7A9FC2C2" w14:textId="573BD2CD" w:rsidR="0017747E" w:rsidRPr="00F84634" w:rsidRDefault="00440A3F" w:rsidP="00440A3F">
            <w:pPr>
              <w:spacing w:line="240" w:lineRule="auto"/>
              <w:ind w:left="-24"/>
              <w:rPr>
                <w:rFonts w:ascii="Lucida Handwriting" w:hAnsi="Lucida Handwriting"/>
                <w:sz w:val="20"/>
              </w:rPr>
            </w:pPr>
            <w:r w:rsidRPr="00F84634">
              <w:rPr>
                <w:rFonts w:ascii="Lucida Handwriting" w:eastAsia="Times New Roman" w:hAnsi="Lucida Handwriting" w:cs="Times New Roman"/>
                <w:sz w:val="20"/>
              </w:rPr>
              <w:t xml:space="preserve"> 17/11/2020</w:t>
            </w:r>
            <w:r w:rsidR="0017747E" w:rsidRPr="00F84634">
              <w:rPr>
                <w:rFonts w:ascii="Lucida Handwriting" w:eastAsia="Times New Roman" w:hAnsi="Lucida Handwriting" w:cs="Times New Roman"/>
                <w:sz w:val="20"/>
              </w:rPr>
              <w:t xml:space="preserve"> </w:t>
            </w:r>
          </w:p>
        </w:tc>
        <w:tc>
          <w:tcPr>
            <w:tcW w:w="779" w:type="dxa"/>
            <w:tcBorders>
              <w:top w:val="single" w:sz="4" w:space="0" w:color="000000"/>
              <w:left w:val="single" w:sz="4" w:space="0" w:color="000000"/>
              <w:bottom w:val="single" w:sz="4" w:space="0" w:color="000000"/>
              <w:right w:val="single" w:sz="4" w:space="0" w:color="000000"/>
            </w:tcBorders>
          </w:tcPr>
          <w:p w14:paraId="5DFF98D1" w14:textId="77777777" w:rsidR="0017747E" w:rsidRPr="00F84634" w:rsidRDefault="0017747E" w:rsidP="00440A3F">
            <w:pPr>
              <w:spacing w:line="240" w:lineRule="auto"/>
              <w:ind w:left="110"/>
              <w:rPr>
                <w:rFonts w:ascii="Lucida Handwriting" w:hAnsi="Lucida Handwriting"/>
                <w:sz w:val="20"/>
              </w:rPr>
            </w:pPr>
            <w:r w:rsidRPr="00F84634">
              <w:rPr>
                <w:rFonts w:ascii="Lucida Handwriting" w:eastAsia="Times New Roman" w:hAnsi="Lucida Handwriting" w:cs="Times New Roman"/>
                <w:sz w:val="20"/>
              </w:rPr>
              <w:t xml:space="preserve">1,077 </w:t>
            </w:r>
          </w:p>
        </w:tc>
        <w:tc>
          <w:tcPr>
            <w:tcW w:w="1052" w:type="dxa"/>
            <w:tcBorders>
              <w:top w:val="single" w:sz="4" w:space="0" w:color="000000"/>
              <w:left w:val="single" w:sz="4" w:space="0" w:color="000000"/>
              <w:bottom w:val="single" w:sz="4" w:space="0" w:color="000000"/>
              <w:right w:val="single" w:sz="4" w:space="0" w:color="000000"/>
            </w:tcBorders>
          </w:tcPr>
          <w:p w14:paraId="31966C02"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1,300 </w:t>
            </w:r>
          </w:p>
        </w:tc>
        <w:tc>
          <w:tcPr>
            <w:tcW w:w="716" w:type="dxa"/>
            <w:tcBorders>
              <w:top w:val="single" w:sz="4" w:space="0" w:color="000000"/>
              <w:left w:val="single" w:sz="4" w:space="0" w:color="000000"/>
              <w:bottom w:val="single" w:sz="4" w:space="0" w:color="000000"/>
              <w:right w:val="single" w:sz="4" w:space="0" w:color="000000"/>
            </w:tcBorders>
          </w:tcPr>
          <w:p w14:paraId="72BA59A5"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0 </w:t>
            </w:r>
          </w:p>
        </w:tc>
        <w:tc>
          <w:tcPr>
            <w:tcW w:w="1030" w:type="dxa"/>
            <w:tcBorders>
              <w:top w:val="single" w:sz="4" w:space="0" w:color="000000"/>
              <w:left w:val="single" w:sz="4" w:space="0" w:color="000000"/>
              <w:bottom w:val="single" w:sz="4" w:space="0" w:color="000000"/>
              <w:right w:val="single" w:sz="4" w:space="0" w:color="000000"/>
            </w:tcBorders>
          </w:tcPr>
          <w:p w14:paraId="720E15BC"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0 </w:t>
            </w:r>
          </w:p>
        </w:tc>
        <w:tc>
          <w:tcPr>
            <w:tcW w:w="716" w:type="dxa"/>
            <w:tcBorders>
              <w:top w:val="single" w:sz="4" w:space="0" w:color="000000"/>
              <w:left w:val="single" w:sz="4" w:space="0" w:color="000000"/>
              <w:bottom w:val="single" w:sz="4" w:space="0" w:color="000000"/>
              <w:right w:val="single" w:sz="4" w:space="0" w:color="000000"/>
            </w:tcBorders>
          </w:tcPr>
          <w:p w14:paraId="2164C4CF"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0 </w:t>
            </w:r>
          </w:p>
        </w:tc>
        <w:tc>
          <w:tcPr>
            <w:tcW w:w="1030" w:type="dxa"/>
            <w:tcBorders>
              <w:top w:val="single" w:sz="4" w:space="0" w:color="000000"/>
              <w:left w:val="single" w:sz="4" w:space="0" w:color="000000"/>
              <w:bottom w:val="single" w:sz="4" w:space="0" w:color="000000"/>
              <w:right w:val="single" w:sz="4" w:space="0" w:color="000000"/>
            </w:tcBorders>
          </w:tcPr>
          <w:p w14:paraId="31DF0840"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0 </w:t>
            </w:r>
          </w:p>
        </w:tc>
      </w:tr>
      <w:tr w:rsidR="00D63D44" w14:paraId="7742870D" w14:textId="77777777" w:rsidTr="00F84634">
        <w:trPr>
          <w:trHeight w:val="256"/>
        </w:trPr>
        <w:tc>
          <w:tcPr>
            <w:tcW w:w="637"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vAlign w:val="center"/>
          </w:tcPr>
          <w:p w14:paraId="0DE35179" w14:textId="14347AE2" w:rsidR="0017747E" w:rsidRPr="00F84634" w:rsidRDefault="0017747E" w:rsidP="00440A3F">
            <w:pPr>
              <w:spacing w:line="240" w:lineRule="auto"/>
              <w:ind w:right="142"/>
              <w:jc w:val="center"/>
              <w:rPr>
                <w:rFonts w:ascii="Lucida Handwriting" w:hAnsi="Lucida Handwriting"/>
                <w:sz w:val="20"/>
              </w:rPr>
            </w:pPr>
            <w:r w:rsidRPr="00F84634">
              <w:rPr>
                <w:rFonts w:ascii="Lucida Handwriting" w:eastAsia="Times New Roman" w:hAnsi="Lucida Handwriting" w:cs="Times New Roman"/>
                <w:sz w:val="20"/>
              </w:rPr>
              <w:t>2.</w:t>
            </w:r>
          </w:p>
        </w:tc>
        <w:tc>
          <w:tcPr>
            <w:tcW w:w="1270"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64B94D98" w14:textId="071C6D73" w:rsidR="0017747E" w:rsidRPr="00F84634" w:rsidRDefault="00440A3F" w:rsidP="00440A3F">
            <w:pPr>
              <w:spacing w:line="240" w:lineRule="auto"/>
              <w:ind w:left="-24"/>
              <w:rPr>
                <w:rFonts w:ascii="Lucida Handwriting" w:hAnsi="Lucida Handwriting"/>
                <w:sz w:val="20"/>
              </w:rPr>
            </w:pPr>
            <w:r w:rsidRPr="00F84634">
              <w:rPr>
                <w:rFonts w:ascii="Lucida Handwriting" w:eastAsia="Times New Roman" w:hAnsi="Lucida Handwriting" w:cs="Times New Roman"/>
                <w:sz w:val="20"/>
              </w:rPr>
              <w:t xml:space="preserve"> 19/21/2020</w:t>
            </w:r>
            <w:r w:rsidR="0017747E" w:rsidRPr="00F84634">
              <w:rPr>
                <w:rFonts w:ascii="Lucida Handwriting" w:eastAsia="Times New Roman" w:hAnsi="Lucida Handwriting" w:cs="Times New Roman"/>
                <w:sz w:val="20"/>
              </w:rPr>
              <w:t xml:space="preserve"> </w:t>
            </w:r>
          </w:p>
        </w:tc>
        <w:tc>
          <w:tcPr>
            <w:tcW w:w="779"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33E2BABA" w14:textId="77777777" w:rsidR="0017747E" w:rsidRPr="00F84634" w:rsidRDefault="0017747E" w:rsidP="00440A3F">
            <w:pPr>
              <w:spacing w:line="240" w:lineRule="auto"/>
              <w:ind w:left="110"/>
              <w:rPr>
                <w:rFonts w:ascii="Lucida Handwriting" w:hAnsi="Lucida Handwriting"/>
                <w:sz w:val="20"/>
              </w:rPr>
            </w:pPr>
            <w:r w:rsidRPr="00F84634">
              <w:rPr>
                <w:rFonts w:ascii="Lucida Handwriting" w:eastAsia="Times New Roman" w:hAnsi="Lucida Handwriting" w:cs="Times New Roman"/>
                <w:sz w:val="20"/>
              </w:rPr>
              <w:t xml:space="preserve">54 </w:t>
            </w:r>
          </w:p>
        </w:tc>
        <w:tc>
          <w:tcPr>
            <w:tcW w:w="1052"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1C224ABD"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147 </w:t>
            </w:r>
          </w:p>
        </w:tc>
        <w:tc>
          <w:tcPr>
            <w:tcW w:w="716"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6A99EDFA"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0 </w:t>
            </w:r>
          </w:p>
        </w:tc>
        <w:tc>
          <w:tcPr>
            <w:tcW w:w="1030"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2E4B8E4D"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0 </w:t>
            </w:r>
          </w:p>
        </w:tc>
        <w:tc>
          <w:tcPr>
            <w:tcW w:w="716"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239EEAD4"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0 </w:t>
            </w:r>
          </w:p>
        </w:tc>
        <w:tc>
          <w:tcPr>
            <w:tcW w:w="1030"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22A38C1A"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0 </w:t>
            </w:r>
          </w:p>
        </w:tc>
      </w:tr>
      <w:tr w:rsidR="00440A3F" w14:paraId="07EE96B4" w14:textId="77777777" w:rsidTr="00F84634">
        <w:trPr>
          <w:trHeight w:val="260"/>
        </w:trPr>
        <w:tc>
          <w:tcPr>
            <w:tcW w:w="637" w:type="dxa"/>
            <w:tcBorders>
              <w:top w:val="single" w:sz="4" w:space="0" w:color="000000"/>
              <w:left w:val="single" w:sz="4" w:space="0" w:color="000000"/>
              <w:bottom w:val="single" w:sz="4" w:space="0" w:color="000000"/>
              <w:right w:val="single" w:sz="4" w:space="0" w:color="000000"/>
            </w:tcBorders>
            <w:vAlign w:val="center"/>
          </w:tcPr>
          <w:p w14:paraId="4E43F41C" w14:textId="3C5AE5AD" w:rsidR="0017747E" w:rsidRPr="00F84634" w:rsidRDefault="0017747E" w:rsidP="00440A3F">
            <w:pPr>
              <w:spacing w:line="240" w:lineRule="auto"/>
              <w:ind w:right="142"/>
              <w:jc w:val="center"/>
              <w:rPr>
                <w:rFonts w:ascii="Lucida Handwriting" w:hAnsi="Lucida Handwriting"/>
                <w:sz w:val="20"/>
              </w:rPr>
            </w:pPr>
            <w:r w:rsidRPr="00F84634">
              <w:rPr>
                <w:rFonts w:ascii="Lucida Handwriting" w:eastAsia="Times New Roman" w:hAnsi="Lucida Handwriting" w:cs="Times New Roman"/>
                <w:sz w:val="20"/>
              </w:rPr>
              <w:t>3.</w:t>
            </w:r>
          </w:p>
        </w:tc>
        <w:tc>
          <w:tcPr>
            <w:tcW w:w="1270" w:type="dxa"/>
            <w:tcBorders>
              <w:top w:val="single" w:sz="4" w:space="0" w:color="000000"/>
              <w:left w:val="single" w:sz="4" w:space="0" w:color="000000"/>
              <w:bottom w:val="single" w:sz="4" w:space="0" w:color="000000"/>
              <w:right w:val="single" w:sz="4" w:space="0" w:color="000000"/>
            </w:tcBorders>
          </w:tcPr>
          <w:p w14:paraId="1FF8AFB7" w14:textId="33DE9F50" w:rsidR="0017747E" w:rsidRPr="00F84634" w:rsidRDefault="00440A3F" w:rsidP="00440A3F">
            <w:pPr>
              <w:spacing w:line="240" w:lineRule="auto"/>
              <w:ind w:left="-24"/>
              <w:rPr>
                <w:rFonts w:ascii="Lucida Handwriting" w:hAnsi="Lucida Handwriting"/>
                <w:sz w:val="20"/>
              </w:rPr>
            </w:pPr>
            <w:r w:rsidRPr="00F84634">
              <w:rPr>
                <w:rFonts w:ascii="Lucida Handwriting" w:eastAsia="Times New Roman" w:hAnsi="Lucida Handwriting" w:cs="Times New Roman"/>
                <w:sz w:val="20"/>
              </w:rPr>
              <w:t xml:space="preserve"> 20/11/2020</w:t>
            </w:r>
            <w:r w:rsidR="0017747E" w:rsidRPr="00F84634">
              <w:rPr>
                <w:rFonts w:ascii="Lucida Handwriting" w:eastAsia="Times New Roman" w:hAnsi="Lucida Handwriting" w:cs="Times New Roman"/>
                <w:sz w:val="20"/>
              </w:rPr>
              <w:t xml:space="preserve"> </w:t>
            </w:r>
          </w:p>
        </w:tc>
        <w:tc>
          <w:tcPr>
            <w:tcW w:w="779" w:type="dxa"/>
            <w:tcBorders>
              <w:top w:val="single" w:sz="4" w:space="0" w:color="000000"/>
              <w:left w:val="single" w:sz="4" w:space="0" w:color="000000"/>
              <w:bottom w:val="single" w:sz="4" w:space="0" w:color="000000"/>
              <w:right w:val="single" w:sz="4" w:space="0" w:color="000000"/>
            </w:tcBorders>
          </w:tcPr>
          <w:p w14:paraId="2279B548" w14:textId="77777777" w:rsidR="0017747E" w:rsidRPr="00F84634" w:rsidRDefault="0017747E" w:rsidP="00440A3F">
            <w:pPr>
              <w:spacing w:line="240" w:lineRule="auto"/>
              <w:ind w:left="110"/>
              <w:rPr>
                <w:rFonts w:ascii="Lucida Handwriting" w:hAnsi="Lucida Handwriting"/>
                <w:sz w:val="20"/>
              </w:rPr>
            </w:pPr>
            <w:r w:rsidRPr="00F84634">
              <w:rPr>
                <w:rFonts w:ascii="Lucida Handwriting" w:eastAsia="Times New Roman" w:hAnsi="Lucida Handwriting" w:cs="Times New Roman"/>
                <w:sz w:val="20"/>
              </w:rPr>
              <w:t xml:space="preserve">212 </w:t>
            </w:r>
          </w:p>
        </w:tc>
        <w:tc>
          <w:tcPr>
            <w:tcW w:w="1052" w:type="dxa"/>
            <w:tcBorders>
              <w:top w:val="single" w:sz="4" w:space="0" w:color="000000"/>
              <w:left w:val="single" w:sz="4" w:space="0" w:color="000000"/>
              <w:bottom w:val="single" w:sz="4" w:space="0" w:color="000000"/>
              <w:right w:val="single" w:sz="4" w:space="0" w:color="000000"/>
            </w:tcBorders>
          </w:tcPr>
          <w:p w14:paraId="322C4EAB"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140 </w:t>
            </w:r>
          </w:p>
        </w:tc>
        <w:tc>
          <w:tcPr>
            <w:tcW w:w="716" w:type="dxa"/>
            <w:tcBorders>
              <w:top w:val="single" w:sz="4" w:space="0" w:color="000000"/>
              <w:left w:val="single" w:sz="4" w:space="0" w:color="000000"/>
              <w:bottom w:val="single" w:sz="4" w:space="0" w:color="000000"/>
              <w:right w:val="single" w:sz="4" w:space="0" w:color="000000"/>
            </w:tcBorders>
          </w:tcPr>
          <w:p w14:paraId="68D2C2D8"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30 </w:t>
            </w:r>
          </w:p>
        </w:tc>
        <w:tc>
          <w:tcPr>
            <w:tcW w:w="1030" w:type="dxa"/>
            <w:tcBorders>
              <w:top w:val="single" w:sz="4" w:space="0" w:color="000000"/>
              <w:left w:val="single" w:sz="4" w:space="0" w:color="000000"/>
              <w:bottom w:val="single" w:sz="4" w:space="0" w:color="000000"/>
              <w:right w:val="single" w:sz="4" w:space="0" w:color="000000"/>
            </w:tcBorders>
          </w:tcPr>
          <w:p w14:paraId="7889D8AB"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4 </w:t>
            </w:r>
          </w:p>
        </w:tc>
        <w:tc>
          <w:tcPr>
            <w:tcW w:w="716" w:type="dxa"/>
            <w:tcBorders>
              <w:top w:val="single" w:sz="4" w:space="0" w:color="000000"/>
              <w:left w:val="single" w:sz="4" w:space="0" w:color="000000"/>
              <w:bottom w:val="single" w:sz="4" w:space="0" w:color="000000"/>
              <w:right w:val="single" w:sz="4" w:space="0" w:color="000000"/>
            </w:tcBorders>
          </w:tcPr>
          <w:p w14:paraId="5B4A1028"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0 </w:t>
            </w:r>
          </w:p>
        </w:tc>
        <w:tc>
          <w:tcPr>
            <w:tcW w:w="1030" w:type="dxa"/>
            <w:tcBorders>
              <w:top w:val="single" w:sz="4" w:space="0" w:color="000000"/>
              <w:left w:val="single" w:sz="4" w:space="0" w:color="000000"/>
              <w:bottom w:val="single" w:sz="4" w:space="0" w:color="000000"/>
              <w:right w:val="single" w:sz="4" w:space="0" w:color="000000"/>
            </w:tcBorders>
          </w:tcPr>
          <w:p w14:paraId="435AA812"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0 </w:t>
            </w:r>
          </w:p>
        </w:tc>
      </w:tr>
      <w:tr w:rsidR="00D63D44" w14:paraId="4F3F22ED" w14:textId="77777777" w:rsidTr="00F84634">
        <w:trPr>
          <w:trHeight w:val="278"/>
        </w:trPr>
        <w:tc>
          <w:tcPr>
            <w:tcW w:w="637"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vAlign w:val="center"/>
          </w:tcPr>
          <w:p w14:paraId="67183AE6" w14:textId="0629F2D2" w:rsidR="0017747E" w:rsidRPr="00F84634" w:rsidRDefault="0017747E" w:rsidP="00440A3F">
            <w:pPr>
              <w:spacing w:line="240" w:lineRule="auto"/>
              <w:ind w:right="142"/>
              <w:jc w:val="center"/>
              <w:rPr>
                <w:rFonts w:ascii="Lucida Handwriting" w:hAnsi="Lucida Handwriting"/>
                <w:sz w:val="20"/>
              </w:rPr>
            </w:pPr>
            <w:r w:rsidRPr="00F84634">
              <w:rPr>
                <w:rFonts w:ascii="Lucida Handwriting" w:eastAsia="Times New Roman" w:hAnsi="Lucida Handwriting" w:cs="Times New Roman"/>
                <w:sz w:val="20"/>
              </w:rPr>
              <w:t>4.</w:t>
            </w:r>
          </w:p>
        </w:tc>
        <w:tc>
          <w:tcPr>
            <w:tcW w:w="1270"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27987CA5" w14:textId="52C1CD43" w:rsidR="0017747E" w:rsidRPr="00F84634" w:rsidRDefault="00440A3F" w:rsidP="00440A3F">
            <w:pPr>
              <w:spacing w:line="240" w:lineRule="auto"/>
              <w:ind w:left="-24"/>
              <w:rPr>
                <w:rFonts w:ascii="Lucida Handwriting" w:hAnsi="Lucida Handwriting"/>
                <w:sz w:val="20"/>
              </w:rPr>
            </w:pPr>
            <w:r w:rsidRPr="00F84634">
              <w:rPr>
                <w:rFonts w:ascii="Lucida Handwriting" w:eastAsia="Times New Roman" w:hAnsi="Lucida Handwriting" w:cs="Times New Roman"/>
                <w:sz w:val="20"/>
              </w:rPr>
              <w:t xml:space="preserve"> 21/11/2020</w:t>
            </w:r>
            <w:r w:rsidR="0017747E" w:rsidRPr="00F84634">
              <w:rPr>
                <w:rFonts w:ascii="Lucida Handwriting" w:eastAsia="Times New Roman" w:hAnsi="Lucida Handwriting" w:cs="Times New Roman"/>
                <w:sz w:val="20"/>
              </w:rPr>
              <w:t xml:space="preserve"> </w:t>
            </w:r>
          </w:p>
        </w:tc>
        <w:tc>
          <w:tcPr>
            <w:tcW w:w="779"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1FF29FC8" w14:textId="77777777" w:rsidR="0017747E" w:rsidRPr="00F84634" w:rsidRDefault="0017747E" w:rsidP="00440A3F">
            <w:pPr>
              <w:spacing w:line="240" w:lineRule="auto"/>
              <w:ind w:left="110"/>
              <w:rPr>
                <w:rFonts w:ascii="Lucida Handwriting" w:hAnsi="Lucida Handwriting"/>
                <w:sz w:val="20"/>
              </w:rPr>
            </w:pPr>
            <w:r w:rsidRPr="00F84634">
              <w:rPr>
                <w:rFonts w:ascii="Lucida Handwriting" w:eastAsia="Times New Roman" w:hAnsi="Lucida Handwriting" w:cs="Times New Roman"/>
                <w:sz w:val="20"/>
              </w:rPr>
              <w:t xml:space="preserve">304 </w:t>
            </w:r>
          </w:p>
        </w:tc>
        <w:tc>
          <w:tcPr>
            <w:tcW w:w="1052"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39E88D54"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300 </w:t>
            </w:r>
          </w:p>
        </w:tc>
        <w:tc>
          <w:tcPr>
            <w:tcW w:w="716"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2982A8E8"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38 </w:t>
            </w:r>
          </w:p>
        </w:tc>
        <w:tc>
          <w:tcPr>
            <w:tcW w:w="1030"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14969A82"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24 </w:t>
            </w:r>
          </w:p>
        </w:tc>
        <w:tc>
          <w:tcPr>
            <w:tcW w:w="716"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70B238FA"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2 </w:t>
            </w:r>
          </w:p>
        </w:tc>
        <w:tc>
          <w:tcPr>
            <w:tcW w:w="1030"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0040C12A"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0 </w:t>
            </w:r>
          </w:p>
        </w:tc>
      </w:tr>
      <w:tr w:rsidR="00440A3F" w14:paraId="70A8DE58" w14:textId="77777777" w:rsidTr="00F84634">
        <w:trPr>
          <w:trHeight w:val="254"/>
        </w:trPr>
        <w:tc>
          <w:tcPr>
            <w:tcW w:w="637" w:type="dxa"/>
            <w:tcBorders>
              <w:top w:val="single" w:sz="4" w:space="0" w:color="000000"/>
              <w:left w:val="single" w:sz="4" w:space="0" w:color="000000"/>
              <w:bottom w:val="single" w:sz="4" w:space="0" w:color="000000"/>
              <w:right w:val="single" w:sz="4" w:space="0" w:color="000000"/>
            </w:tcBorders>
            <w:vAlign w:val="center"/>
          </w:tcPr>
          <w:p w14:paraId="442BC08E" w14:textId="12551505" w:rsidR="0017747E" w:rsidRPr="00F84634" w:rsidRDefault="0017747E" w:rsidP="00440A3F">
            <w:pPr>
              <w:spacing w:line="240" w:lineRule="auto"/>
              <w:ind w:right="142"/>
              <w:jc w:val="center"/>
              <w:rPr>
                <w:rFonts w:ascii="Lucida Handwriting" w:hAnsi="Lucida Handwriting"/>
                <w:sz w:val="20"/>
              </w:rPr>
            </w:pPr>
            <w:r w:rsidRPr="00F84634">
              <w:rPr>
                <w:rFonts w:ascii="Lucida Handwriting" w:eastAsia="Times New Roman" w:hAnsi="Lucida Handwriting" w:cs="Times New Roman"/>
                <w:sz w:val="20"/>
              </w:rPr>
              <w:t>5.</w:t>
            </w:r>
          </w:p>
        </w:tc>
        <w:tc>
          <w:tcPr>
            <w:tcW w:w="1270" w:type="dxa"/>
            <w:tcBorders>
              <w:top w:val="single" w:sz="4" w:space="0" w:color="000000"/>
              <w:left w:val="single" w:sz="4" w:space="0" w:color="000000"/>
              <w:bottom w:val="single" w:sz="4" w:space="0" w:color="000000"/>
              <w:right w:val="single" w:sz="4" w:space="0" w:color="000000"/>
            </w:tcBorders>
          </w:tcPr>
          <w:p w14:paraId="5D86E35F" w14:textId="01CF5DD8" w:rsidR="0017747E" w:rsidRPr="00F84634" w:rsidRDefault="00440A3F" w:rsidP="00440A3F">
            <w:pPr>
              <w:spacing w:line="240" w:lineRule="auto"/>
              <w:ind w:left="-24"/>
              <w:rPr>
                <w:rFonts w:ascii="Lucida Handwriting" w:hAnsi="Lucida Handwriting"/>
                <w:sz w:val="20"/>
              </w:rPr>
            </w:pPr>
            <w:r w:rsidRPr="00F84634">
              <w:rPr>
                <w:rFonts w:ascii="Lucida Handwriting" w:eastAsia="Times New Roman" w:hAnsi="Lucida Handwriting" w:cs="Times New Roman"/>
                <w:sz w:val="20"/>
              </w:rPr>
              <w:t xml:space="preserve"> 22/11/2020</w:t>
            </w:r>
            <w:r w:rsidR="0017747E" w:rsidRPr="00F84634">
              <w:rPr>
                <w:rFonts w:ascii="Lucida Handwriting" w:eastAsia="Times New Roman" w:hAnsi="Lucida Handwriting" w:cs="Times New Roman"/>
                <w:sz w:val="20"/>
              </w:rPr>
              <w:t xml:space="preserve"> </w:t>
            </w:r>
          </w:p>
        </w:tc>
        <w:tc>
          <w:tcPr>
            <w:tcW w:w="779" w:type="dxa"/>
            <w:tcBorders>
              <w:top w:val="single" w:sz="4" w:space="0" w:color="000000"/>
              <w:left w:val="single" w:sz="4" w:space="0" w:color="000000"/>
              <w:bottom w:val="single" w:sz="4" w:space="0" w:color="000000"/>
              <w:right w:val="single" w:sz="4" w:space="0" w:color="000000"/>
            </w:tcBorders>
          </w:tcPr>
          <w:p w14:paraId="1ACDA0E9" w14:textId="77777777" w:rsidR="0017747E" w:rsidRPr="00F84634" w:rsidRDefault="0017747E" w:rsidP="00440A3F">
            <w:pPr>
              <w:spacing w:line="240" w:lineRule="auto"/>
              <w:ind w:left="110"/>
              <w:rPr>
                <w:rFonts w:ascii="Lucida Handwriting" w:hAnsi="Lucida Handwriting"/>
                <w:sz w:val="20"/>
              </w:rPr>
            </w:pPr>
            <w:r w:rsidRPr="00F84634">
              <w:rPr>
                <w:rFonts w:ascii="Lucida Handwriting" w:eastAsia="Times New Roman" w:hAnsi="Lucida Handwriting" w:cs="Times New Roman"/>
                <w:sz w:val="20"/>
              </w:rPr>
              <w:t xml:space="preserve">103 </w:t>
            </w:r>
          </w:p>
        </w:tc>
        <w:tc>
          <w:tcPr>
            <w:tcW w:w="1052" w:type="dxa"/>
            <w:tcBorders>
              <w:top w:val="single" w:sz="4" w:space="0" w:color="000000"/>
              <w:left w:val="single" w:sz="4" w:space="0" w:color="000000"/>
              <w:bottom w:val="single" w:sz="4" w:space="0" w:color="000000"/>
              <w:right w:val="single" w:sz="4" w:space="0" w:color="000000"/>
            </w:tcBorders>
          </w:tcPr>
          <w:p w14:paraId="5DA2C59D"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358 </w:t>
            </w:r>
          </w:p>
        </w:tc>
        <w:tc>
          <w:tcPr>
            <w:tcW w:w="716" w:type="dxa"/>
            <w:tcBorders>
              <w:top w:val="single" w:sz="4" w:space="0" w:color="000000"/>
              <w:left w:val="single" w:sz="4" w:space="0" w:color="000000"/>
              <w:bottom w:val="single" w:sz="4" w:space="0" w:color="000000"/>
              <w:right w:val="single" w:sz="4" w:space="0" w:color="000000"/>
            </w:tcBorders>
          </w:tcPr>
          <w:p w14:paraId="4883F000"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0 </w:t>
            </w:r>
          </w:p>
        </w:tc>
        <w:tc>
          <w:tcPr>
            <w:tcW w:w="1030" w:type="dxa"/>
            <w:tcBorders>
              <w:top w:val="single" w:sz="4" w:space="0" w:color="000000"/>
              <w:left w:val="single" w:sz="4" w:space="0" w:color="000000"/>
              <w:bottom w:val="single" w:sz="4" w:space="0" w:color="000000"/>
              <w:right w:val="single" w:sz="4" w:space="0" w:color="000000"/>
            </w:tcBorders>
          </w:tcPr>
          <w:p w14:paraId="089B1349"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0 </w:t>
            </w:r>
          </w:p>
        </w:tc>
        <w:tc>
          <w:tcPr>
            <w:tcW w:w="716" w:type="dxa"/>
            <w:tcBorders>
              <w:top w:val="single" w:sz="4" w:space="0" w:color="000000"/>
              <w:left w:val="single" w:sz="4" w:space="0" w:color="000000"/>
              <w:bottom w:val="single" w:sz="4" w:space="0" w:color="000000"/>
              <w:right w:val="single" w:sz="4" w:space="0" w:color="000000"/>
            </w:tcBorders>
          </w:tcPr>
          <w:p w14:paraId="403F7E7C"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0 </w:t>
            </w:r>
          </w:p>
        </w:tc>
        <w:tc>
          <w:tcPr>
            <w:tcW w:w="1030" w:type="dxa"/>
            <w:tcBorders>
              <w:top w:val="single" w:sz="4" w:space="0" w:color="000000"/>
              <w:left w:val="single" w:sz="4" w:space="0" w:color="000000"/>
              <w:bottom w:val="single" w:sz="4" w:space="0" w:color="000000"/>
              <w:right w:val="single" w:sz="4" w:space="0" w:color="000000"/>
            </w:tcBorders>
          </w:tcPr>
          <w:p w14:paraId="5EE41FE8"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0 </w:t>
            </w:r>
          </w:p>
        </w:tc>
      </w:tr>
      <w:tr w:rsidR="00D63D44" w14:paraId="03BF9F85" w14:textId="77777777" w:rsidTr="00F84634">
        <w:trPr>
          <w:trHeight w:val="272"/>
        </w:trPr>
        <w:tc>
          <w:tcPr>
            <w:tcW w:w="637"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vAlign w:val="center"/>
          </w:tcPr>
          <w:p w14:paraId="1966D8B9" w14:textId="6514132B" w:rsidR="0017747E" w:rsidRPr="00F84634" w:rsidRDefault="0017747E" w:rsidP="00440A3F">
            <w:pPr>
              <w:spacing w:line="240" w:lineRule="auto"/>
              <w:ind w:right="142"/>
              <w:jc w:val="center"/>
              <w:rPr>
                <w:rFonts w:ascii="Lucida Handwriting" w:hAnsi="Lucida Handwriting"/>
                <w:sz w:val="20"/>
              </w:rPr>
            </w:pPr>
            <w:r w:rsidRPr="00F84634">
              <w:rPr>
                <w:rFonts w:ascii="Lucida Handwriting" w:eastAsia="Times New Roman" w:hAnsi="Lucida Handwriting" w:cs="Times New Roman"/>
                <w:sz w:val="20"/>
              </w:rPr>
              <w:lastRenderedPageBreak/>
              <w:t>6.</w:t>
            </w:r>
          </w:p>
        </w:tc>
        <w:tc>
          <w:tcPr>
            <w:tcW w:w="1270"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1994E356" w14:textId="1D129E01" w:rsidR="0017747E" w:rsidRPr="00F84634" w:rsidRDefault="00440A3F" w:rsidP="00440A3F">
            <w:pPr>
              <w:spacing w:line="240" w:lineRule="auto"/>
              <w:ind w:left="-24"/>
              <w:rPr>
                <w:rFonts w:ascii="Lucida Handwriting" w:hAnsi="Lucida Handwriting"/>
                <w:sz w:val="20"/>
              </w:rPr>
            </w:pPr>
            <w:r w:rsidRPr="00F84634">
              <w:rPr>
                <w:rFonts w:ascii="Lucida Handwriting" w:eastAsia="Times New Roman" w:hAnsi="Lucida Handwriting" w:cs="Times New Roman"/>
                <w:sz w:val="20"/>
              </w:rPr>
              <w:t xml:space="preserve"> 23/11/2020</w:t>
            </w:r>
            <w:r w:rsidR="0017747E" w:rsidRPr="00F84634">
              <w:rPr>
                <w:rFonts w:ascii="Lucida Handwriting" w:eastAsia="Times New Roman" w:hAnsi="Lucida Handwriting" w:cs="Times New Roman"/>
                <w:sz w:val="20"/>
              </w:rPr>
              <w:t xml:space="preserve"> </w:t>
            </w:r>
          </w:p>
        </w:tc>
        <w:tc>
          <w:tcPr>
            <w:tcW w:w="779"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7FE22192" w14:textId="77777777" w:rsidR="0017747E" w:rsidRPr="00F84634" w:rsidRDefault="0017747E" w:rsidP="00440A3F">
            <w:pPr>
              <w:spacing w:line="240" w:lineRule="auto"/>
              <w:ind w:left="110"/>
              <w:rPr>
                <w:rFonts w:ascii="Lucida Handwriting" w:hAnsi="Lucida Handwriting"/>
                <w:sz w:val="20"/>
              </w:rPr>
            </w:pPr>
            <w:r w:rsidRPr="00F84634">
              <w:rPr>
                <w:rFonts w:ascii="Lucida Handwriting" w:eastAsia="Times New Roman" w:hAnsi="Lucida Handwriting" w:cs="Times New Roman"/>
                <w:sz w:val="20"/>
              </w:rPr>
              <w:t xml:space="preserve">136 </w:t>
            </w:r>
          </w:p>
        </w:tc>
        <w:tc>
          <w:tcPr>
            <w:tcW w:w="1052"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212EDB3F"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122 </w:t>
            </w:r>
          </w:p>
        </w:tc>
        <w:tc>
          <w:tcPr>
            <w:tcW w:w="716"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1D9DC772"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0 </w:t>
            </w:r>
          </w:p>
        </w:tc>
        <w:tc>
          <w:tcPr>
            <w:tcW w:w="1030"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48F925CC"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0 </w:t>
            </w:r>
          </w:p>
        </w:tc>
        <w:tc>
          <w:tcPr>
            <w:tcW w:w="716"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192BE498"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0 </w:t>
            </w:r>
          </w:p>
        </w:tc>
        <w:tc>
          <w:tcPr>
            <w:tcW w:w="1030"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43ED5AC2"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0 </w:t>
            </w:r>
          </w:p>
        </w:tc>
      </w:tr>
      <w:tr w:rsidR="00440A3F" w14:paraId="19A681D6" w14:textId="77777777" w:rsidTr="00F84634">
        <w:trPr>
          <w:trHeight w:val="262"/>
        </w:trPr>
        <w:tc>
          <w:tcPr>
            <w:tcW w:w="637" w:type="dxa"/>
            <w:tcBorders>
              <w:top w:val="single" w:sz="4" w:space="0" w:color="000000"/>
              <w:left w:val="single" w:sz="4" w:space="0" w:color="000000"/>
              <w:bottom w:val="single" w:sz="4" w:space="0" w:color="000000"/>
              <w:right w:val="single" w:sz="4" w:space="0" w:color="000000"/>
            </w:tcBorders>
            <w:vAlign w:val="center"/>
          </w:tcPr>
          <w:p w14:paraId="69575907" w14:textId="4E3034DB" w:rsidR="0017747E" w:rsidRPr="00F84634" w:rsidRDefault="0017747E" w:rsidP="00440A3F">
            <w:pPr>
              <w:spacing w:line="240" w:lineRule="auto"/>
              <w:ind w:right="142"/>
              <w:jc w:val="center"/>
              <w:rPr>
                <w:rFonts w:ascii="Lucida Handwriting" w:hAnsi="Lucida Handwriting"/>
                <w:sz w:val="20"/>
              </w:rPr>
            </w:pPr>
            <w:r w:rsidRPr="00F84634">
              <w:rPr>
                <w:rFonts w:ascii="Lucida Handwriting" w:eastAsia="Times New Roman" w:hAnsi="Lucida Handwriting" w:cs="Times New Roman"/>
                <w:sz w:val="20"/>
              </w:rPr>
              <w:t>7.</w:t>
            </w:r>
          </w:p>
        </w:tc>
        <w:tc>
          <w:tcPr>
            <w:tcW w:w="1270" w:type="dxa"/>
            <w:tcBorders>
              <w:top w:val="single" w:sz="4" w:space="0" w:color="000000"/>
              <w:left w:val="single" w:sz="4" w:space="0" w:color="000000"/>
              <w:bottom w:val="single" w:sz="4" w:space="0" w:color="000000"/>
              <w:right w:val="single" w:sz="4" w:space="0" w:color="000000"/>
            </w:tcBorders>
          </w:tcPr>
          <w:p w14:paraId="56FF45B9" w14:textId="5616126E" w:rsidR="0017747E" w:rsidRPr="00F84634" w:rsidRDefault="00F84634" w:rsidP="00440A3F">
            <w:pPr>
              <w:spacing w:line="240" w:lineRule="auto"/>
              <w:ind w:left="-24"/>
              <w:rPr>
                <w:rFonts w:ascii="Lucida Handwriting" w:hAnsi="Lucida Handwriting"/>
                <w:sz w:val="20"/>
              </w:rPr>
            </w:pPr>
            <w:r w:rsidRPr="00F84634">
              <w:rPr>
                <w:rFonts w:ascii="Lucida Handwriting" w:eastAsia="Times New Roman" w:hAnsi="Lucida Handwriting" w:cs="Times New Roman"/>
                <w:sz w:val="20"/>
              </w:rPr>
              <w:t>24/</w:t>
            </w:r>
            <w:r w:rsidR="00440A3F" w:rsidRPr="00F84634">
              <w:rPr>
                <w:rFonts w:ascii="Lucida Handwriting" w:eastAsia="Times New Roman" w:hAnsi="Lucida Handwriting" w:cs="Times New Roman"/>
                <w:sz w:val="20"/>
              </w:rPr>
              <w:t>11/2020</w:t>
            </w:r>
            <w:r w:rsidR="0017747E" w:rsidRPr="00F84634">
              <w:rPr>
                <w:rFonts w:ascii="Lucida Handwriting" w:eastAsia="Times New Roman" w:hAnsi="Lucida Handwriting" w:cs="Times New Roman"/>
                <w:sz w:val="20"/>
              </w:rPr>
              <w:t xml:space="preserve"> </w:t>
            </w:r>
          </w:p>
        </w:tc>
        <w:tc>
          <w:tcPr>
            <w:tcW w:w="779" w:type="dxa"/>
            <w:tcBorders>
              <w:top w:val="single" w:sz="4" w:space="0" w:color="000000"/>
              <w:left w:val="single" w:sz="4" w:space="0" w:color="000000"/>
              <w:bottom w:val="single" w:sz="4" w:space="0" w:color="000000"/>
              <w:right w:val="single" w:sz="4" w:space="0" w:color="000000"/>
            </w:tcBorders>
          </w:tcPr>
          <w:p w14:paraId="1A229E6E" w14:textId="77777777" w:rsidR="0017747E" w:rsidRPr="00F84634" w:rsidRDefault="0017747E" w:rsidP="00440A3F">
            <w:pPr>
              <w:spacing w:line="240" w:lineRule="auto"/>
              <w:ind w:left="110"/>
              <w:rPr>
                <w:rFonts w:ascii="Lucida Handwriting" w:hAnsi="Lucida Handwriting"/>
                <w:sz w:val="20"/>
              </w:rPr>
            </w:pPr>
            <w:r w:rsidRPr="00F84634">
              <w:rPr>
                <w:rFonts w:ascii="Lucida Handwriting" w:eastAsia="Times New Roman" w:hAnsi="Lucida Handwriting" w:cs="Times New Roman"/>
                <w:sz w:val="20"/>
              </w:rPr>
              <w:t xml:space="preserve">202 </w:t>
            </w:r>
          </w:p>
        </w:tc>
        <w:tc>
          <w:tcPr>
            <w:tcW w:w="1052" w:type="dxa"/>
            <w:tcBorders>
              <w:top w:val="single" w:sz="4" w:space="0" w:color="000000"/>
              <w:left w:val="single" w:sz="4" w:space="0" w:color="000000"/>
              <w:bottom w:val="single" w:sz="4" w:space="0" w:color="000000"/>
              <w:right w:val="single" w:sz="4" w:space="0" w:color="000000"/>
            </w:tcBorders>
          </w:tcPr>
          <w:p w14:paraId="3D249BBB"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235 </w:t>
            </w:r>
          </w:p>
        </w:tc>
        <w:tc>
          <w:tcPr>
            <w:tcW w:w="716" w:type="dxa"/>
            <w:tcBorders>
              <w:top w:val="single" w:sz="4" w:space="0" w:color="000000"/>
              <w:left w:val="single" w:sz="4" w:space="0" w:color="000000"/>
              <w:bottom w:val="single" w:sz="4" w:space="0" w:color="000000"/>
              <w:right w:val="single" w:sz="4" w:space="0" w:color="000000"/>
            </w:tcBorders>
          </w:tcPr>
          <w:p w14:paraId="4077307F"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0 </w:t>
            </w:r>
          </w:p>
        </w:tc>
        <w:tc>
          <w:tcPr>
            <w:tcW w:w="1030" w:type="dxa"/>
            <w:tcBorders>
              <w:top w:val="single" w:sz="4" w:space="0" w:color="000000"/>
              <w:left w:val="single" w:sz="4" w:space="0" w:color="000000"/>
              <w:bottom w:val="single" w:sz="4" w:space="0" w:color="000000"/>
              <w:right w:val="single" w:sz="4" w:space="0" w:color="000000"/>
            </w:tcBorders>
          </w:tcPr>
          <w:p w14:paraId="378C50A1"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0 </w:t>
            </w:r>
          </w:p>
        </w:tc>
        <w:tc>
          <w:tcPr>
            <w:tcW w:w="716" w:type="dxa"/>
            <w:tcBorders>
              <w:top w:val="single" w:sz="4" w:space="0" w:color="000000"/>
              <w:left w:val="single" w:sz="4" w:space="0" w:color="000000"/>
              <w:bottom w:val="single" w:sz="4" w:space="0" w:color="000000"/>
              <w:right w:val="single" w:sz="4" w:space="0" w:color="000000"/>
            </w:tcBorders>
          </w:tcPr>
          <w:p w14:paraId="1CFDF7D3"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0 </w:t>
            </w:r>
          </w:p>
        </w:tc>
        <w:tc>
          <w:tcPr>
            <w:tcW w:w="1030" w:type="dxa"/>
            <w:tcBorders>
              <w:top w:val="single" w:sz="4" w:space="0" w:color="000000"/>
              <w:left w:val="single" w:sz="4" w:space="0" w:color="000000"/>
              <w:bottom w:val="single" w:sz="4" w:space="0" w:color="000000"/>
              <w:right w:val="single" w:sz="4" w:space="0" w:color="000000"/>
            </w:tcBorders>
          </w:tcPr>
          <w:p w14:paraId="56190A21"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0 </w:t>
            </w:r>
          </w:p>
        </w:tc>
      </w:tr>
      <w:tr w:rsidR="00D63D44" w14:paraId="05F0FB84" w14:textId="77777777" w:rsidTr="00F84634">
        <w:trPr>
          <w:trHeight w:val="266"/>
        </w:trPr>
        <w:tc>
          <w:tcPr>
            <w:tcW w:w="637"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vAlign w:val="center"/>
          </w:tcPr>
          <w:p w14:paraId="23CFAD29" w14:textId="2A68A667" w:rsidR="0017747E" w:rsidRPr="00F84634" w:rsidRDefault="0017747E" w:rsidP="00440A3F">
            <w:pPr>
              <w:spacing w:line="240" w:lineRule="auto"/>
              <w:ind w:right="142"/>
              <w:jc w:val="center"/>
              <w:rPr>
                <w:rFonts w:ascii="Lucida Handwriting" w:hAnsi="Lucida Handwriting"/>
                <w:sz w:val="20"/>
              </w:rPr>
            </w:pPr>
            <w:r w:rsidRPr="00F84634">
              <w:rPr>
                <w:rFonts w:ascii="Lucida Handwriting" w:eastAsia="Times New Roman" w:hAnsi="Lucida Handwriting" w:cs="Times New Roman"/>
                <w:sz w:val="20"/>
              </w:rPr>
              <w:t>8.</w:t>
            </w:r>
          </w:p>
        </w:tc>
        <w:tc>
          <w:tcPr>
            <w:tcW w:w="1270"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7132BD22" w14:textId="5FF920B1" w:rsidR="0017747E" w:rsidRPr="00F84634" w:rsidRDefault="00440A3F" w:rsidP="00440A3F">
            <w:pPr>
              <w:spacing w:line="240" w:lineRule="auto"/>
              <w:ind w:left="-24"/>
              <w:rPr>
                <w:rFonts w:ascii="Lucida Handwriting" w:hAnsi="Lucida Handwriting"/>
                <w:sz w:val="20"/>
              </w:rPr>
            </w:pPr>
            <w:r w:rsidRPr="00F84634">
              <w:rPr>
                <w:rFonts w:ascii="Lucida Handwriting" w:eastAsia="Times New Roman" w:hAnsi="Lucida Handwriting" w:cs="Times New Roman"/>
                <w:sz w:val="20"/>
              </w:rPr>
              <w:t>26/11/2020</w:t>
            </w:r>
          </w:p>
        </w:tc>
        <w:tc>
          <w:tcPr>
            <w:tcW w:w="779"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428EA6E1" w14:textId="77777777" w:rsidR="0017747E" w:rsidRPr="00F84634" w:rsidRDefault="0017747E" w:rsidP="00440A3F">
            <w:pPr>
              <w:spacing w:line="240" w:lineRule="auto"/>
              <w:ind w:left="110"/>
              <w:rPr>
                <w:rFonts w:ascii="Lucida Handwriting" w:hAnsi="Lucida Handwriting"/>
                <w:sz w:val="20"/>
              </w:rPr>
            </w:pPr>
            <w:r w:rsidRPr="00F84634">
              <w:rPr>
                <w:rFonts w:ascii="Lucida Handwriting" w:eastAsia="Times New Roman" w:hAnsi="Lucida Handwriting" w:cs="Times New Roman"/>
                <w:sz w:val="20"/>
              </w:rPr>
              <w:t xml:space="preserve">0 </w:t>
            </w:r>
          </w:p>
        </w:tc>
        <w:tc>
          <w:tcPr>
            <w:tcW w:w="1052"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75A4E45F"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0 </w:t>
            </w:r>
          </w:p>
        </w:tc>
        <w:tc>
          <w:tcPr>
            <w:tcW w:w="716"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51D9FA29"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0 </w:t>
            </w:r>
          </w:p>
        </w:tc>
        <w:tc>
          <w:tcPr>
            <w:tcW w:w="1030"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325ED53B"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0 </w:t>
            </w:r>
          </w:p>
        </w:tc>
        <w:tc>
          <w:tcPr>
            <w:tcW w:w="716"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7B270635"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0 </w:t>
            </w:r>
          </w:p>
        </w:tc>
        <w:tc>
          <w:tcPr>
            <w:tcW w:w="1030"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23260DED"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0 </w:t>
            </w:r>
          </w:p>
        </w:tc>
      </w:tr>
      <w:tr w:rsidR="00440A3F" w14:paraId="04CD1BC2" w14:textId="77777777" w:rsidTr="00F84634">
        <w:trPr>
          <w:trHeight w:val="270"/>
        </w:trPr>
        <w:tc>
          <w:tcPr>
            <w:tcW w:w="637" w:type="dxa"/>
            <w:tcBorders>
              <w:top w:val="single" w:sz="4" w:space="0" w:color="000000"/>
              <w:left w:val="single" w:sz="4" w:space="0" w:color="000000"/>
              <w:bottom w:val="single" w:sz="4" w:space="0" w:color="000000"/>
              <w:right w:val="single" w:sz="4" w:space="0" w:color="000000"/>
            </w:tcBorders>
            <w:vAlign w:val="center"/>
          </w:tcPr>
          <w:p w14:paraId="08EDB632" w14:textId="0BC48607" w:rsidR="0017747E" w:rsidRPr="00F84634" w:rsidRDefault="0017747E" w:rsidP="00440A3F">
            <w:pPr>
              <w:spacing w:line="240" w:lineRule="auto"/>
              <w:ind w:right="142"/>
              <w:jc w:val="center"/>
              <w:rPr>
                <w:rFonts w:ascii="Lucida Handwriting" w:hAnsi="Lucida Handwriting"/>
                <w:sz w:val="20"/>
              </w:rPr>
            </w:pPr>
            <w:r w:rsidRPr="00F84634">
              <w:rPr>
                <w:rFonts w:ascii="Lucida Handwriting" w:eastAsia="Times New Roman" w:hAnsi="Lucida Handwriting" w:cs="Times New Roman"/>
                <w:sz w:val="20"/>
              </w:rPr>
              <w:t>9.</w:t>
            </w:r>
          </w:p>
        </w:tc>
        <w:tc>
          <w:tcPr>
            <w:tcW w:w="1270" w:type="dxa"/>
            <w:tcBorders>
              <w:top w:val="single" w:sz="4" w:space="0" w:color="000000"/>
              <w:left w:val="single" w:sz="4" w:space="0" w:color="000000"/>
              <w:bottom w:val="single" w:sz="4" w:space="0" w:color="000000"/>
              <w:right w:val="single" w:sz="4" w:space="0" w:color="000000"/>
            </w:tcBorders>
          </w:tcPr>
          <w:p w14:paraId="22735B55" w14:textId="76B064E4" w:rsidR="0017747E" w:rsidRPr="00F84634" w:rsidRDefault="00440A3F" w:rsidP="00440A3F">
            <w:pPr>
              <w:spacing w:line="240" w:lineRule="auto"/>
              <w:ind w:left="-24"/>
              <w:rPr>
                <w:rFonts w:ascii="Lucida Handwriting" w:hAnsi="Lucida Handwriting"/>
                <w:sz w:val="20"/>
              </w:rPr>
            </w:pPr>
            <w:r w:rsidRPr="00F84634">
              <w:rPr>
                <w:rFonts w:ascii="Lucida Handwriting" w:eastAsia="Times New Roman" w:hAnsi="Lucida Handwriting" w:cs="Times New Roman"/>
                <w:sz w:val="20"/>
              </w:rPr>
              <w:t>27/11/2020</w:t>
            </w:r>
            <w:r w:rsidR="0017747E" w:rsidRPr="00F84634">
              <w:rPr>
                <w:rFonts w:ascii="Lucida Handwriting" w:eastAsia="Times New Roman" w:hAnsi="Lucida Handwriting" w:cs="Times New Roman"/>
                <w:sz w:val="20"/>
              </w:rPr>
              <w:t xml:space="preserve"> </w:t>
            </w:r>
          </w:p>
        </w:tc>
        <w:tc>
          <w:tcPr>
            <w:tcW w:w="779" w:type="dxa"/>
            <w:tcBorders>
              <w:top w:val="single" w:sz="4" w:space="0" w:color="000000"/>
              <w:left w:val="single" w:sz="4" w:space="0" w:color="000000"/>
              <w:bottom w:val="single" w:sz="4" w:space="0" w:color="000000"/>
              <w:right w:val="single" w:sz="4" w:space="0" w:color="000000"/>
            </w:tcBorders>
          </w:tcPr>
          <w:p w14:paraId="3E838413" w14:textId="77777777" w:rsidR="0017747E" w:rsidRPr="00F84634" w:rsidRDefault="0017747E" w:rsidP="00440A3F">
            <w:pPr>
              <w:spacing w:line="240" w:lineRule="auto"/>
              <w:ind w:left="110"/>
              <w:rPr>
                <w:rFonts w:ascii="Lucida Handwriting" w:hAnsi="Lucida Handwriting"/>
                <w:sz w:val="20"/>
              </w:rPr>
            </w:pPr>
            <w:r w:rsidRPr="00F84634">
              <w:rPr>
                <w:rFonts w:ascii="Lucida Handwriting" w:eastAsia="Times New Roman" w:hAnsi="Lucida Handwriting" w:cs="Times New Roman"/>
                <w:sz w:val="20"/>
              </w:rPr>
              <w:t xml:space="preserve">244 </w:t>
            </w:r>
          </w:p>
        </w:tc>
        <w:tc>
          <w:tcPr>
            <w:tcW w:w="1052" w:type="dxa"/>
            <w:tcBorders>
              <w:top w:val="single" w:sz="4" w:space="0" w:color="000000"/>
              <w:left w:val="single" w:sz="4" w:space="0" w:color="000000"/>
              <w:bottom w:val="single" w:sz="4" w:space="0" w:color="000000"/>
              <w:right w:val="single" w:sz="4" w:space="0" w:color="000000"/>
            </w:tcBorders>
          </w:tcPr>
          <w:p w14:paraId="566EAF95"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323 </w:t>
            </w:r>
          </w:p>
        </w:tc>
        <w:tc>
          <w:tcPr>
            <w:tcW w:w="716" w:type="dxa"/>
            <w:tcBorders>
              <w:top w:val="single" w:sz="4" w:space="0" w:color="000000"/>
              <w:left w:val="single" w:sz="4" w:space="0" w:color="000000"/>
              <w:bottom w:val="single" w:sz="4" w:space="0" w:color="000000"/>
              <w:right w:val="single" w:sz="4" w:space="0" w:color="000000"/>
            </w:tcBorders>
          </w:tcPr>
          <w:p w14:paraId="6F52C96F"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0 </w:t>
            </w:r>
          </w:p>
        </w:tc>
        <w:tc>
          <w:tcPr>
            <w:tcW w:w="1030" w:type="dxa"/>
            <w:tcBorders>
              <w:top w:val="single" w:sz="4" w:space="0" w:color="000000"/>
              <w:left w:val="single" w:sz="4" w:space="0" w:color="000000"/>
              <w:bottom w:val="single" w:sz="4" w:space="0" w:color="000000"/>
              <w:right w:val="single" w:sz="4" w:space="0" w:color="000000"/>
            </w:tcBorders>
          </w:tcPr>
          <w:p w14:paraId="56068D27"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0 </w:t>
            </w:r>
          </w:p>
        </w:tc>
        <w:tc>
          <w:tcPr>
            <w:tcW w:w="716" w:type="dxa"/>
            <w:tcBorders>
              <w:top w:val="single" w:sz="4" w:space="0" w:color="000000"/>
              <w:left w:val="single" w:sz="4" w:space="0" w:color="000000"/>
              <w:bottom w:val="single" w:sz="4" w:space="0" w:color="000000"/>
              <w:right w:val="single" w:sz="4" w:space="0" w:color="000000"/>
            </w:tcBorders>
          </w:tcPr>
          <w:p w14:paraId="5461E550"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0 </w:t>
            </w:r>
          </w:p>
        </w:tc>
        <w:tc>
          <w:tcPr>
            <w:tcW w:w="1030" w:type="dxa"/>
            <w:tcBorders>
              <w:top w:val="single" w:sz="4" w:space="0" w:color="000000"/>
              <w:left w:val="single" w:sz="4" w:space="0" w:color="000000"/>
              <w:bottom w:val="single" w:sz="4" w:space="0" w:color="000000"/>
              <w:right w:val="single" w:sz="4" w:space="0" w:color="000000"/>
            </w:tcBorders>
          </w:tcPr>
          <w:p w14:paraId="4AA7073A"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0 </w:t>
            </w:r>
          </w:p>
        </w:tc>
      </w:tr>
      <w:tr w:rsidR="00D63D44" w14:paraId="6BE1F2CF" w14:textId="77777777" w:rsidTr="00F84634">
        <w:trPr>
          <w:trHeight w:val="260"/>
        </w:trPr>
        <w:tc>
          <w:tcPr>
            <w:tcW w:w="637"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vAlign w:val="center"/>
          </w:tcPr>
          <w:p w14:paraId="4BAE933B" w14:textId="77777777" w:rsidR="0017747E" w:rsidRPr="00F84634" w:rsidRDefault="0017747E" w:rsidP="00440A3F">
            <w:pPr>
              <w:spacing w:line="240" w:lineRule="auto"/>
              <w:jc w:val="center"/>
              <w:rPr>
                <w:rFonts w:ascii="Lucida Handwriting" w:hAnsi="Lucida Handwriting"/>
                <w:sz w:val="20"/>
              </w:rPr>
            </w:pPr>
            <w:r w:rsidRPr="00F84634">
              <w:rPr>
                <w:rFonts w:ascii="Lucida Handwriting" w:eastAsia="Times New Roman" w:hAnsi="Lucida Handwriting" w:cs="Times New Roman"/>
                <w:sz w:val="20"/>
              </w:rPr>
              <w:t>10.</w:t>
            </w:r>
          </w:p>
        </w:tc>
        <w:tc>
          <w:tcPr>
            <w:tcW w:w="1270"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0353094A" w14:textId="24416DC7" w:rsidR="0017747E" w:rsidRPr="00F84634" w:rsidRDefault="00440A3F" w:rsidP="00440A3F">
            <w:pPr>
              <w:spacing w:line="240" w:lineRule="auto"/>
              <w:ind w:left="-24"/>
              <w:rPr>
                <w:rFonts w:ascii="Lucida Handwriting" w:hAnsi="Lucida Handwriting"/>
                <w:sz w:val="20"/>
              </w:rPr>
            </w:pPr>
            <w:r w:rsidRPr="00F84634">
              <w:rPr>
                <w:rFonts w:ascii="Lucida Handwriting" w:eastAsia="Times New Roman" w:hAnsi="Lucida Handwriting" w:cs="Times New Roman"/>
                <w:sz w:val="20"/>
              </w:rPr>
              <w:t>28/11/2020</w:t>
            </w:r>
            <w:r w:rsidR="0017747E" w:rsidRPr="00F84634">
              <w:rPr>
                <w:rFonts w:ascii="Lucida Handwriting" w:eastAsia="Times New Roman" w:hAnsi="Lucida Handwriting" w:cs="Times New Roman"/>
                <w:sz w:val="20"/>
              </w:rPr>
              <w:t xml:space="preserve"> </w:t>
            </w:r>
          </w:p>
        </w:tc>
        <w:tc>
          <w:tcPr>
            <w:tcW w:w="779"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239820F8" w14:textId="77777777" w:rsidR="0017747E" w:rsidRPr="00F84634" w:rsidRDefault="0017747E" w:rsidP="00440A3F">
            <w:pPr>
              <w:spacing w:line="240" w:lineRule="auto"/>
              <w:ind w:left="110"/>
              <w:rPr>
                <w:rFonts w:ascii="Lucida Handwriting" w:hAnsi="Lucida Handwriting"/>
                <w:sz w:val="20"/>
              </w:rPr>
            </w:pPr>
            <w:r w:rsidRPr="00F84634">
              <w:rPr>
                <w:rFonts w:ascii="Lucida Handwriting" w:eastAsia="Times New Roman" w:hAnsi="Lucida Handwriting" w:cs="Times New Roman"/>
                <w:sz w:val="20"/>
              </w:rPr>
              <w:t xml:space="preserve">1,504 </w:t>
            </w:r>
          </w:p>
        </w:tc>
        <w:tc>
          <w:tcPr>
            <w:tcW w:w="1052"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1E358FB5"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1,913 </w:t>
            </w:r>
          </w:p>
        </w:tc>
        <w:tc>
          <w:tcPr>
            <w:tcW w:w="716"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07D6D36C"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19 </w:t>
            </w:r>
          </w:p>
        </w:tc>
        <w:tc>
          <w:tcPr>
            <w:tcW w:w="1030"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57798058"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14 </w:t>
            </w:r>
          </w:p>
        </w:tc>
        <w:tc>
          <w:tcPr>
            <w:tcW w:w="716"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6B3D8CF4"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0 </w:t>
            </w:r>
          </w:p>
        </w:tc>
        <w:tc>
          <w:tcPr>
            <w:tcW w:w="1030"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33555671"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0 </w:t>
            </w:r>
          </w:p>
        </w:tc>
      </w:tr>
      <w:tr w:rsidR="00440A3F" w14:paraId="5D0533CF" w14:textId="77777777" w:rsidTr="00F84634">
        <w:trPr>
          <w:trHeight w:val="264"/>
        </w:trPr>
        <w:tc>
          <w:tcPr>
            <w:tcW w:w="637" w:type="dxa"/>
            <w:tcBorders>
              <w:top w:val="single" w:sz="4" w:space="0" w:color="000000"/>
              <w:left w:val="single" w:sz="4" w:space="0" w:color="000000"/>
              <w:bottom w:val="single" w:sz="4" w:space="0" w:color="000000"/>
              <w:right w:val="single" w:sz="4" w:space="0" w:color="000000"/>
            </w:tcBorders>
            <w:vAlign w:val="center"/>
          </w:tcPr>
          <w:p w14:paraId="562CCD29" w14:textId="77777777" w:rsidR="0017747E" w:rsidRPr="00F84634" w:rsidRDefault="0017747E" w:rsidP="00440A3F">
            <w:pPr>
              <w:spacing w:line="240" w:lineRule="auto"/>
              <w:jc w:val="center"/>
              <w:rPr>
                <w:rFonts w:ascii="Lucida Handwriting" w:hAnsi="Lucida Handwriting"/>
                <w:sz w:val="20"/>
              </w:rPr>
            </w:pPr>
            <w:r w:rsidRPr="00F84634">
              <w:rPr>
                <w:rFonts w:ascii="Lucida Handwriting" w:eastAsia="Times New Roman" w:hAnsi="Lucida Handwriting" w:cs="Times New Roman"/>
                <w:sz w:val="20"/>
              </w:rPr>
              <w:t>11.</w:t>
            </w:r>
          </w:p>
        </w:tc>
        <w:tc>
          <w:tcPr>
            <w:tcW w:w="1270" w:type="dxa"/>
            <w:tcBorders>
              <w:top w:val="single" w:sz="4" w:space="0" w:color="000000"/>
              <w:left w:val="single" w:sz="4" w:space="0" w:color="000000"/>
              <w:bottom w:val="single" w:sz="4" w:space="0" w:color="000000"/>
              <w:right w:val="single" w:sz="4" w:space="0" w:color="000000"/>
            </w:tcBorders>
          </w:tcPr>
          <w:p w14:paraId="0FC76F58" w14:textId="26998DAE" w:rsidR="0017747E" w:rsidRPr="00F84634" w:rsidRDefault="00440A3F" w:rsidP="00440A3F">
            <w:pPr>
              <w:spacing w:line="240" w:lineRule="auto"/>
              <w:ind w:left="-24"/>
              <w:rPr>
                <w:rFonts w:ascii="Lucida Handwriting" w:hAnsi="Lucida Handwriting"/>
                <w:sz w:val="20"/>
              </w:rPr>
            </w:pPr>
            <w:r w:rsidRPr="00F84634">
              <w:rPr>
                <w:rFonts w:ascii="Lucida Handwriting" w:eastAsia="Times New Roman" w:hAnsi="Lucida Handwriting" w:cs="Times New Roman"/>
                <w:sz w:val="20"/>
              </w:rPr>
              <w:t>29/11/2020</w:t>
            </w:r>
            <w:r w:rsidR="0017747E" w:rsidRPr="00F84634">
              <w:rPr>
                <w:rFonts w:ascii="Lucida Handwriting" w:eastAsia="Times New Roman" w:hAnsi="Lucida Handwriting" w:cs="Times New Roman"/>
                <w:sz w:val="20"/>
              </w:rPr>
              <w:t xml:space="preserve"> </w:t>
            </w:r>
          </w:p>
        </w:tc>
        <w:tc>
          <w:tcPr>
            <w:tcW w:w="779" w:type="dxa"/>
            <w:tcBorders>
              <w:top w:val="single" w:sz="4" w:space="0" w:color="000000"/>
              <w:left w:val="single" w:sz="4" w:space="0" w:color="000000"/>
              <w:bottom w:val="single" w:sz="4" w:space="0" w:color="000000"/>
              <w:right w:val="single" w:sz="4" w:space="0" w:color="000000"/>
            </w:tcBorders>
          </w:tcPr>
          <w:p w14:paraId="71074773" w14:textId="77777777" w:rsidR="0017747E" w:rsidRPr="00F84634" w:rsidRDefault="0017747E" w:rsidP="00440A3F">
            <w:pPr>
              <w:spacing w:line="240" w:lineRule="auto"/>
              <w:ind w:left="110"/>
              <w:rPr>
                <w:rFonts w:ascii="Lucida Handwriting" w:hAnsi="Lucida Handwriting"/>
                <w:sz w:val="20"/>
              </w:rPr>
            </w:pPr>
            <w:r w:rsidRPr="00F84634">
              <w:rPr>
                <w:rFonts w:ascii="Lucida Handwriting" w:eastAsia="Times New Roman" w:hAnsi="Lucida Handwriting" w:cs="Times New Roman"/>
                <w:sz w:val="20"/>
              </w:rPr>
              <w:t xml:space="preserve">107 </w:t>
            </w:r>
          </w:p>
        </w:tc>
        <w:tc>
          <w:tcPr>
            <w:tcW w:w="1052" w:type="dxa"/>
            <w:tcBorders>
              <w:top w:val="single" w:sz="4" w:space="0" w:color="000000"/>
              <w:left w:val="single" w:sz="4" w:space="0" w:color="000000"/>
              <w:bottom w:val="single" w:sz="4" w:space="0" w:color="000000"/>
              <w:right w:val="single" w:sz="4" w:space="0" w:color="000000"/>
            </w:tcBorders>
          </w:tcPr>
          <w:p w14:paraId="3F4D07BB"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124 </w:t>
            </w:r>
          </w:p>
        </w:tc>
        <w:tc>
          <w:tcPr>
            <w:tcW w:w="716" w:type="dxa"/>
            <w:tcBorders>
              <w:top w:val="single" w:sz="4" w:space="0" w:color="000000"/>
              <w:left w:val="single" w:sz="4" w:space="0" w:color="000000"/>
              <w:bottom w:val="single" w:sz="4" w:space="0" w:color="000000"/>
              <w:right w:val="single" w:sz="4" w:space="0" w:color="000000"/>
            </w:tcBorders>
          </w:tcPr>
          <w:p w14:paraId="092E5BA4"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0 </w:t>
            </w:r>
          </w:p>
        </w:tc>
        <w:tc>
          <w:tcPr>
            <w:tcW w:w="1030" w:type="dxa"/>
            <w:tcBorders>
              <w:top w:val="single" w:sz="4" w:space="0" w:color="000000"/>
              <w:left w:val="single" w:sz="4" w:space="0" w:color="000000"/>
              <w:bottom w:val="single" w:sz="4" w:space="0" w:color="000000"/>
              <w:right w:val="single" w:sz="4" w:space="0" w:color="000000"/>
            </w:tcBorders>
          </w:tcPr>
          <w:p w14:paraId="527E59B9"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0 </w:t>
            </w:r>
          </w:p>
        </w:tc>
        <w:tc>
          <w:tcPr>
            <w:tcW w:w="716" w:type="dxa"/>
            <w:tcBorders>
              <w:top w:val="single" w:sz="4" w:space="0" w:color="000000"/>
              <w:left w:val="single" w:sz="4" w:space="0" w:color="000000"/>
              <w:bottom w:val="single" w:sz="4" w:space="0" w:color="000000"/>
              <w:right w:val="single" w:sz="4" w:space="0" w:color="000000"/>
            </w:tcBorders>
          </w:tcPr>
          <w:p w14:paraId="5445026B"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0 </w:t>
            </w:r>
          </w:p>
        </w:tc>
        <w:tc>
          <w:tcPr>
            <w:tcW w:w="1030" w:type="dxa"/>
            <w:tcBorders>
              <w:top w:val="single" w:sz="4" w:space="0" w:color="000000"/>
              <w:left w:val="single" w:sz="4" w:space="0" w:color="000000"/>
              <w:bottom w:val="single" w:sz="4" w:space="0" w:color="000000"/>
              <w:right w:val="single" w:sz="4" w:space="0" w:color="000000"/>
            </w:tcBorders>
          </w:tcPr>
          <w:p w14:paraId="767AB881"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0 </w:t>
            </w:r>
          </w:p>
        </w:tc>
      </w:tr>
      <w:tr w:rsidR="00D63D44" w14:paraId="6588166E" w14:textId="77777777" w:rsidTr="00F84634">
        <w:trPr>
          <w:trHeight w:val="270"/>
        </w:trPr>
        <w:tc>
          <w:tcPr>
            <w:tcW w:w="637"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vAlign w:val="center"/>
          </w:tcPr>
          <w:p w14:paraId="2BA16B49" w14:textId="77777777" w:rsidR="0017747E" w:rsidRPr="00F84634" w:rsidRDefault="0017747E" w:rsidP="00440A3F">
            <w:pPr>
              <w:spacing w:line="240" w:lineRule="auto"/>
              <w:jc w:val="center"/>
              <w:rPr>
                <w:rFonts w:ascii="Lucida Handwriting" w:hAnsi="Lucida Handwriting"/>
                <w:sz w:val="20"/>
              </w:rPr>
            </w:pPr>
            <w:r w:rsidRPr="00F84634">
              <w:rPr>
                <w:rFonts w:ascii="Lucida Handwriting" w:eastAsia="Times New Roman" w:hAnsi="Lucida Handwriting" w:cs="Times New Roman"/>
                <w:sz w:val="20"/>
              </w:rPr>
              <w:t>12.</w:t>
            </w:r>
          </w:p>
        </w:tc>
        <w:tc>
          <w:tcPr>
            <w:tcW w:w="1270"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6A9D9640" w14:textId="71A9AA2C" w:rsidR="0017747E" w:rsidRPr="00F84634" w:rsidRDefault="00440A3F" w:rsidP="00440A3F">
            <w:pPr>
              <w:spacing w:line="240" w:lineRule="auto"/>
              <w:ind w:left="-24"/>
              <w:rPr>
                <w:rFonts w:ascii="Lucida Handwriting" w:hAnsi="Lucida Handwriting"/>
                <w:sz w:val="20"/>
              </w:rPr>
            </w:pPr>
            <w:r w:rsidRPr="00F84634">
              <w:rPr>
                <w:rFonts w:ascii="Lucida Handwriting" w:eastAsia="Times New Roman" w:hAnsi="Lucida Handwriting" w:cs="Times New Roman"/>
                <w:sz w:val="20"/>
              </w:rPr>
              <w:t>30/11/2020</w:t>
            </w:r>
            <w:r w:rsidR="0017747E" w:rsidRPr="00F84634">
              <w:rPr>
                <w:rFonts w:ascii="Lucida Handwriting" w:eastAsia="Times New Roman" w:hAnsi="Lucida Handwriting" w:cs="Times New Roman"/>
                <w:sz w:val="20"/>
              </w:rPr>
              <w:t xml:space="preserve"> </w:t>
            </w:r>
          </w:p>
        </w:tc>
        <w:tc>
          <w:tcPr>
            <w:tcW w:w="779"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3A9A0113" w14:textId="77777777" w:rsidR="0017747E" w:rsidRPr="00F84634" w:rsidRDefault="0017747E" w:rsidP="00440A3F">
            <w:pPr>
              <w:spacing w:line="240" w:lineRule="auto"/>
              <w:ind w:left="110"/>
              <w:rPr>
                <w:rFonts w:ascii="Lucida Handwriting" w:hAnsi="Lucida Handwriting"/>
                <w:sz w:val="20"/>
              </w:rPr>
            </w:pPr>
            <w:r w:rsidRPr="00F84634">
              <w:rPr>
                <w:rFonts w:ascii="Lucida Handwriting" w:eastAsia="Times New Roman" w:hAnsi="Lucida Handwriting" w:cs="Times New Roman"/>
                <w:sz w:val="20"/>
              </w:rPr>
              <w:t xml:space="preserve">127 </w:t>
            </w:r>
          </w:p>
        </w:tc>
        <w:tc>
          <w:tcPr>
            <w:tcW w:w="1052"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4127F7FD"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175 </w:t>
            </w:r>
          </w:p>
        </w:tc>
        <w:tc>
          <w:tcPr>
            <w:tcW w:w="716"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356186B1"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0 </w:t>
            </w:r>
          </w:p>
        </w:tc>
        <w:tc>
          <w:tcPr>
            <w:tcW w:w="1030"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79790FB6"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0 </w:t>
            </w:r>
          </w:p>
        </w:tc>
        <w:tc>
          <w:tcPr>
            <w:tcW w:w="716"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345CAA09"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0 </w:t>
            </w:r>
          </w:p>
        </w:tc>
        <w:tc>
          <w:tcPr>
            <w:tcW w:w="1030"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61F3EAEB"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0 </w:t>
            </w:r>
          </w:p>
        </w:tc>
      </w:tr>
      <w:tr w:rsidR="00440A3F" w14:paraId="23B401CD" w14:textId="77777777" w:rsidTr="00F84634">
        <w:trPr>
          <w:trHeight w:val="400"/>
        </w:trPr>
        <w:tc>
          <w:tcPr>
            <w:tcW w:w="637" w:type="dxa"/>
            <w:tcBorders>
              <w:top w:val="single" w:sz="4" w:space="0" w:color="000000"/>
              <w:left w:val="single" w:sz="4" w:space="0" w:color="000000"/>
              <w:bottom w:val="single" w:sz="4" w:space="0" w:color="000000"/>
              <w:right w:val="single" w:sz="4" w:space="0" w:color="000000"/>
            </w:tcBorders>
            <w:vAlign w:val="center"/>
          </w:tcPr>
          <w:p w14:paraId="30D16ABB" w14:textId="77777777" w:rsidR="0017747E" w:rsidRPr="00F84634" w:rsidRDefault="0017747E" w:rsidP="00440A3F">
            <w:pPr>
              <w:spacing w:line="240" w:lineRule="auto"/>
              <w:jc w:val="center"/>
              <w:rPr>
                <w:rFonts w:ascii="Lucida Handwriting" w:hAnsi="Lucida Handwriting"/>
                <w:sz w:val="20"/>
              </w:rPr>
            </w:pPr>
            <w:r w:rsidRPr="00F84634">
              <w:rPr>
                <w:rFonts w:ascii="Lucida Handwriting" w:eastAsia="Times New Roman" w:hAnsi="Lucida Handwriting" w:cs="Times New Roman"/>
                <w:sz w:val="20"/>
              </w:rPr>
              <w:t>13.</w:t>
            </w:r>
          </w:p>
        </w:tc>
        <w:tc>
          <w:tcPr>
            <w:tcW w:w="1270" w:type="dxa"/>
            <w:tcBorders>
              <w:top w:val="single" w:sz="4" w:space="0" w:color="000000"/>
              <w:left w:val="single" w:sz="4" w:space="0" w:color="000000"/>
              <w:bottom w:val="single" w:sz="4" w:space="0" w:color="000000"/>
              <w:right w:val="single" w:sz="4" w:space="0" w:color="000000"/>
            </w:tcBorders>
          </w:tcPr>
          <w:p w14:paraId="6CF84992" w14:textId="3CAD2ABE" w:rsidR="0017747E" w:rsidRPr="00F84634" w:rsidRDefault="00440A3F" w:rsidP="00440A3F">
            <w:pPr>
              <w:spacing w:line="240" w:lineRule="auto"/>
              <w:ind w:left="-24"/>
              <w:rPr>
                <w:rFonts w:ascii="Lucida Handwriting" w:hAnsi="Lucida Handwriting"/>
                <w:sz w:val="20"/>
              </w:rPr>
            </w:pPr>
            <w:r w:rsidRPr="00F84634">
              <w:rPr>
                <w:rFonts w:ascii="Lucida Handwriting" w:eastAsia="Times New Roman" w:hAnsi="Lucida Handwriting" w:cs="Times New Roman"/>
                <w:sz w:val="20"/>
              </w:rPr>
              <w:t>01/12/2020</w:t>
            </w:r>
            <w:r w:rsidR="0017747E" w:rsidRPr="00F84634">
              <w:rPr>
                <w:rFonts w:ascii="Lucida Handwriting" w:eastAsia="Times New Roman" w:hAnsi="Lucida Handwriting" w:cs="Times New Roman"/>
                <w:sz w:val="20"/>
              </w:rPr>
              <w:t xml:space="preserve"> </w:t>
            </w:r>
          </w:p>
        </w:tc>
        <w:tc>
          <w:tcPr>
            <w:tcW w:w="779" w:type="dxa"/>
            <w:tcBorders>
              <w:top w:val="single" w:sz="4" w:space="0" w:color="000000"/>
              <w:left w:val="single" w:sz="4" w:space="0" w:color="000000"/>
              <w:bottom w:val="single" w:sz="4" w:space="0" w:color="000000"/>
              <w:right w:val="single" w:sz="4" w:space="0" w:color="000000"/>
            </w:tcBorders>
          </w:tcPr>
          <w:p w14:paraId="0C2B4461" w14:textId="77777777" w:rsidR="0017747E" w:rsidRPr="00F84634" w:rsidRDefault="0017747E" w:rsidP="00440A3F">
            <w:pPr>
              <w:spacing w:line="240" w:lineRule="auto"/>
              <w:ind w:left="110"/>
              <w:rPr>
                <w:rFonts w:ascii="Lucida Handwriting" w:hAnsi="Lucida Handwriting"/>
                <w:sz w:val="20"/>
              </w:rPr>
            </w:pPr>
            <w:r w:rsidRPr="00F84634">
              <w:rPr>
                <w:rFonts w:ascii="Lucida Handwriting" w:eastAsia="Times New Roman" w:hAnsi="Lucida Handwriting" w:cs="Times New Roman"/>
                <w:sz w:val="20"/>
              </w:rPr>
              <w:t xml:space="preserve">1,329 </w:t>
            </w:r>
          </w:p>
        </w:tc>
        <w:tc>
          <w:tcPr>
            <w:tcW w:w="1052" w:type="dxa"/>
            <w:tcBorders>
              <w:top w:val="single" w:sz="4" w:space="0" w:color="000000"/>
              <w:left w:val="single" w:sz="4" w:space="0" w:color="000000"/>
              <w:bottom w:val="single" w:sz="4" w:space="0" w:color="000000"/>
              <w:right w:val="single" w:sz="4" w:space="0" w:color="000000"/>
            </w:tcBorders>
          </w:tcPr>
          <w:p w14:paraId="72EAE4B9"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1,558 </w:t>
            </w:r>
          </w:p>
        </w:tc>
        <w:tc>
          <w:tcPr>
            <w:tcW w:w="716" w:type="dxa"/>
            <w:tcBorders>
              <w:top w:val="single" w:sz="4" w:space="0" w:color="000000"/>
              <w:left w:val="single" w:sz="4" w:space="0" w:color="000000"/>
              <w:bottom w:val="single" w:sz="4" w:space="0" w:color="000000"/>
              <w:right w:val="single" w:sz="4" w:space="0" w:color="000000"/>
            </w:tcBorders>
          </w:tcPr>
          <w:p w14:paraId="385582D8"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0 </w:t>
            </w:r>
          </w:p>
        </w:tc>
        <w:tc>
          <w:tcPr>
            <w:tcW w:w="1030" w:type="dxa"/>
            <w:tcBorders>
              <w:top w:val="single" w:sz="4" w:space="0" w:color="000000"/>
              <w:left w:val="single" w:sz="4" w:space="0" w:color="000000"/>
              <w:bottom w:val="single" w:sz="4" w:space="0" w:color="000000"/>
              <w:right w:val="single" w:sz="4" w:space="0" w:color="000000"/>
            </w:tcBorders>
          </w:tcPr>
          <w:p w14:paraId="43897934"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0 </w:t>
            </w:r>
          </w:p>
        </w:tc>
        <w:tc>
          <w:tcPr>
            <w:tcW w:w="716" w:type="dxa"/>
            <w:tcBorders>
              <w:top w:val="single" w:sz="4" w:space="0" w:color="000000"/>
              <w:left w:val="single" w:sz="4" w:space="0" w:color="000000"/>
              <w:bottom w:val="single" w:sz="4" w:space="0" w:color="000000"/>
              <w:right w:val="single" w:sz="4" w:space="0" w:color="000000"/>
            </w:tcBorders>
          </w:tcPr>
          <w:p w14:paraId="0BFB867A"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0 </w:t>
            </w:r>
          </w:p>
        </w:tc>
        <w:tc>
          <w:tcPr>
            <w:tcW w:w="1030" w:type="dxa"/>
            <w:tcBorders>
              <w:top w:val="single" w:sz="4" w:space="0" w:color="000000"/>
              <w:left w:val="single" w:sz="4" w:space="0" w:color="000000"/>
              <w:bottom w:val="single" w:sz="4" w:space="0" w:color="000000"/>
              <w:right w:val="single" w:sz="4" w:space="0" w:color="000000"/>
            </w:tcBorders>
          </w:tcPr>
          <w:p w14:paraId="4B62ADD8"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sz w:val="20"/>
              </w:rPr>
              <w:t xml:space="preserve">0 </w:t>
            </w:r>
          </w:p>
        </w:tc>
      </w:tr>
      <w:tr w:rsidR="00440A3F" w14:paraId="33433EB3" w14:textId="77777777" w:rsidTr="00F84634">
        <w:trPr>
          <w:trHeight w:val="278"/>
        </w:trPr>
        <w:tc>
          <w:tcPr>
            <w:tcW w:w="1907" w:type="dxa"/>
            <w:gridSpan w:val="2"/>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4BB5D024" w14:textId="77777777" w:rsidR="0017747E" w:rsidRPr="00F84634" w:rsidRDefault="0017747E" w:rsidP="00440A3F">
            <w:pPr>
              <w:spacing w:line="240" w:lineRule="auto"/>
              <w:ind w:left="108"/>
              <w:rPr>
                <w:rFonts w:ascii="Verdana" w:hAnsi="Verdana"/>
              </w:rPr>
            </w:pPr>
            <w:r w:rsidRPr="00F84634">
              <w:rPr>
                <w:rFonts w:ascii="Verdana" w:eastAsia="Times New Roman" w:hAnsi="Verdana" w:cs="Times New Roman"/>
                <w:b/>
                <w:i/>
              </w:rPr>
              <w:t xml:space="preserve">Total </w:t>
            </w:r>
          </w:p>
        </w:tc>
        <w:tc>
          <w:tcPr>
            <w:tcW w:w="779"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18FED789" w14:textId="77777777" w:rsidR="0017747E" w:rsidRPr="00F84634" w:rsidRDefault="0017747E" w:rsidP="00440A3F">
            <w:pPr>
              <w:spacing w:line="240" w:lineRule="auto"/>
              <w:ind w:left="110"/>
              <w:rPr>
                <w:rFonts w:ascii="Lucida Handwriting" w:hAnsi="Lucida Handwriting"/>
                <w:sz w:val="20"/>
              </w:rPr>
            </w:pPr>
            <w:r w:rsidRPr="00F84634">
              <w:rPr>
                <w:rFonts w:ascii="Lucida Handwriting" w:eastAsia="Times New Roman" w:hAnsi="Lucida Handwriting" w:cs="Times New Roman"/>
                <w:b/>
                <w:i/>
                <w:sz w:val="20"/>
              </w:rPr>
              <w:t xml:space="preserve">5,399 </w:t>
            </w:r>
          </w:p>
        </w:tc>
        <w:tc>
          <w:tcPr>
            <w:tcW w:w="1052"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039F702D"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b/>
                <w:i/>
                <w:sz w:val="20"/>
              </w:rPr>
              <w:t xml:space="preserve">6,695 </w:t>
            </w:r>
          </w:p>
        </w:tc>
        <w:tc>
          <w:tcPr>
            <w:tcW w:w="716"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169F13D1"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b/>
                <w:i/>
                <w:sz w:val="20"/>
              </w:rPr>
              <w:t xml:space="preserve">87 </w:t>
            </w:r>
          </w:p>
        </w:tc>
        <w:tc>
          <w:tcPr>
            <w:tcW w:w="1030"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6FC7E581"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b/>
                <w:i/>
                <w:sz w:val="20"/>
              </w:rPr>
              <w:t xml:space="preserve">42 </w:t>
            </w:r>
          </w:p>
        </w:tc>
        <w:tc>
          <w:tcPr>
            <w:tcW w:w="716"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62BC88FC"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b/>
                <w:i/>
                <w:sz w:val="20"/>
              </w:rPr>
              <w:t xml:space="preserve">2 </w:t>
            </w:r>
          </w:p>
        </w:tc>
        <w:tc>
          <w:tcPr>
            <w:tcW w:w="1030"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75E026F3"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b/>
                <w:i/>
                <w:sz w:val="20"/>
              </w:rPr>
              <w:t xml:space="preserve">0 </w:t>
            </w:r>
          </w:p>
        </w:tc>
      </w:tr>
      <w:tr w:rsidR="00440A3F" w14:paraId="551509DA" w14:textId="77777777" w:rsidTr="00F84634">
        <w:trPr>
          <w:trHeight w:val="492"/>
        </w:trPr>
        <w:tc>
          <w:tcPr>
            <w:tcW w:w="1907" w:type="dxa"/>
            <w:gridSpan w:val="2"/>
            <w:tcBorders>
              <w:top w:val="single" w:sz="4" w:space="0" w:color="000000"/>
              <w:left w:val="single" w:sz="4" w:space="0" w:color="000000"/>
              <w:bottom w:val="single" w:sz="4" w:space="0" w:color="000000"/>
              <w:right w:val="single" w:sz="4" w:space="0" w:color="000000"/>
            </w:tcBorders>
          </w:tcPr>
          <w:p w14:paraId="35C92DC6" w14:textId="77777777" w:rsidR="0017747E" w:rsidRPr="00F84634" w:rsidRDefault="0017747E" w:rsidP="00440A3F">
            <w:pPr>
              <w:spacing w:line="240" w:lineRule="auto"/>
              <w:ind w:left="108"/>
              <w:rPr>
                <w:rFonts w:ascii="Verdana" w:hAnsi="Verdana"/>
              </w:rPr>
            </w:pPr>
            <w:r w:rsidRPr="00F84634">
              <w:rPr>
                <w:rFonts w:ascii="Verdana" w:eastAsia="Times New Roman" w:hAnsi="Verdana" w:cs="Times New Roman"/>
                <w:b/>
              </w:rPr>
              <w:t xml:space="preserve">Grand Total </w:t>
            </w:r>
          </w:p>
        </w:tc>
        <w:tc>
          <w:tcPr>
            <w:tcW w:w="1831" w:type="dxa"/>
            <w:gridSpan w:val="2"/>
            <w:tcBorders>
              <w:top w:val="single" w:sz="4" w:space="0" w:color="000000"/>
              <w:left w:val="single" w:sz="4" w:space="0" w:color="000000"/>
              <w:bottom w:val="single" w:sz="4" w:space="0" w:color="000000"/>
              <w:right w:val="single" w:sz="4" w:space="0" w:color="000000"/>
            </w:tcBorders>
          </w:tcPr>
          <w:p w14:paraId="01EDC91E" w14:textId="77777777" w:rsidR="0017747E" w:rsidRPr="00F84634" w:rsidRDefault="0017747E" w:rsidP="00440A3F">
            <w:pPr>
              <w:spacing w:line="240" w:lineRule="auto"/>
              <w:ind w:left="110"/>
              <w:rPr>
                <w:rFonts w:ascii="Lucida Handwriting" w:hAnsi="Lucida Handwriting"/>
                <w:sz w:val="20"/>
              </w:rPr>
            </w:pPr>
            <w:r w:rsidRPr="00F84634">
              <w:rPr>
                <w:rFonts w:ascii="Lucida Handwriting" w:eastAsia="Times New Roman" w:hAnsi="Lucida Handwriting" w:cs="Times New Roman"/>
                <w:b/>
                <w:sz w:val="20"/>
              </w:rPr>
              <w:t xml:space="preserve">12,094 </w:t>
            </w:r>
          </w:p>
        </w:tc>
        <w:tc>
          <w:tcPr>
            <w:tcW w:w="1746" w:type="dxa"/>
            <w:gridSpan w:val="2"/>
            <w:tcBorders>
              <w:top w:val="single" w:sz="4" w:space="0" w:color="000000"/>
              <w:left w:val="single" w:sz="4" w:space="0" w:color="000000"/>
              <w:bottom w:val="single" w:sz="4" w:space="0" w:color="000000"/>
              <w:right w:val="single" w:sz="4" w:space="0" w:color="000000"/>
            </w:tcBorders>
          </w:tcPr>
          <w:p w14:paraId="1A49429E" w14:textId="66405C1A" w:rsidR="0017747E" w:rsidRPr="00F84634" w:rsidRDefault="0017747E" w:rsidP="0049454C">
            <w:pPr>
              <w:pStyle w:val="Paragraphedeliste"/>
              <w:numPr>
                <w:ilvl w:val="0"/>
                <w:numId w:val="19"/>
              </w:numPr>
              <w:spacing w:line="240" w:lineRule="auto"/>
              <w:rPr>
                <w:rFonts w:ascii="Lucida Handwriting" w:hAnsi="Lucida Handwriting"/>
                <w:sz w:val="20"/>
              </w:rPr>
            </w:pPr>
          </w:p>
        </w:tc>
        <w:tc>
          <w:tcPr>
            <w:tcW w:w="1746" w:type="dxa"/>
            <w:gridSpan w:val="2"/>
            <w:tcBorders>
              <w:top w:val="single" w:sz="4" w:space="0" w:color="000000"/>
              <w:left w:val="single" w:sz="4" w:space="0" w:color="000000"/>
              <w:bottom w:val="single" w:sz="4" w:space="0" w:color="000000"/>
              <w:right w:val="single" w:sz="4" w:space="0" w:color="000000"/>
            </w:tcBorders>
          </w:tcPr>
          <w:p w14:paraId="078D5C27" w14:textId="77777777" w:rsidR="0017747E" w:rsidRPr="00F84634" w:rsidRDefault="0017747E" w:rsidP="00440A3F">
            <w:pPr>
              <w:spacing w:line="240" w:lineRule="auto"/>
              <w:ind w:left="108"/>
              <w:rPr>
                <w:rFonts w:ascii="Lucida Handwriting" w:hAnsi="Lucida Handwriting"/>
                <w:sz w:val="20"/>
              </w:rPr>
            </w:pPr>
            <w:r w:rsidRPr="00F84634">
              <w:rPr>
                <w:rFonts w:ascii="Lucida Handwriting" w:eastAsia="Times New Roman" w:hAnsi="Lucida Handwriting" w:cs="Times New Roman"/>
                <w:b/>
                <w:sz w:val="20"/>
              </w:rPr>
              <w:t xml:space="preserve">2 </w:t>
            </w:r>
          </w:p>
        </w:tc>
      </w:tr>
    </w:tbl>
    <w:p w14:paraId="2327C730" w14:textId="7A73A30A" w:rsidR="0017747E" w:rsidRPr="00440A3F" w:rsidRDefault="00D63D44" w:rsidP="00440A3F">
      <w:pPr>
        <w:pStyle w:val="Paragraphedeliste"/>
        <w:spacing w:line="259" w:lineRule="auto"/>
        <w:ind w:left="376"/>
        <w:jc w:val="center"/>
        <w:rPr>
          <w:rFonts w:ascii="Constantia" w:hAnsi="Constantia"/>
          <w:b/>
          <w:sz w:val="18"/>
          <w:szCs w:val="18"/>
          <w:u w:val="single"/>
        </w:rPr>
      </w:pPr>
      <w:r>
        <w:rPr>
          <w:rFonts w:ascii="Constantia" w:eastAsia="Calibri" w:hAnsi="Constantia" w:cs="Calibri"/>
          <w:noProof/>
          <w:sz w:val="24"/>
          <w:lang w:val="fr-FR" w:eastAsia="fr-FR"/>
        </w:rPr>
        <w:drawing>
          <wp:anchor distT="0" distB="0" distL="114300" distR="114300" simplePos="0" relativeHeight="251684864" behindDoc="1" locked="0" layoutInCell="1" allowOverlap="1" wp14:anchorId="4BC28935" wp14:editId="51EBE6F7">
            <wp:simplePos x="0" y="0"/>
            <wp:positionH relativeFrom="column">
              <wp:posOffset>-271145</wp:posOffset>
            </wp:positionH>
            <wp:positionV relativeFrom="paragraph">
              <wp:posOffset>262255</wp:posOffset>
            </wp:positionV>
            <wp:extent cx="3067050" cy="1771650"/>
            <wp:effectExtent l="0" t="0" r="0" b="0"/>
            <wp:wrapTight wrapText="bothSides">
              <wp:wrapPolygon edited="0">
                <wp:start x="2012" y="465"/>
                <wp:lineTo x="1207" y="929"/>
                <wp:lineTo x="402" y="3019"/>
                <wp:lineTo x="402" y="15794"/>
                <wp:lineTo x="671" y="19510"/>
                <wp:lineTo x="1476" y="20439"/>
                <wp:lineTo x="2012" y="20903"/>
                <wp:lineTo x="19453" y="20903"/>
                <wp:lineTo x="20795" y="19742"/>
                <wp:lineTo x="21063" y="15794"/>
                <wp:lineTo x="21198" y="3252"/>
                <wp:lineTo x="20258" y="929"/>
                <wp:lineTo x="19453" y="465"/>
                <wp:lineTo x="2012" y="465"/>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7050" cy="1771650"/>
                    </a:xfrm>
                    <a:prstGeom prst="rect">
                      <a:avLst/>
                    </a:prstGeom>
                    <a:noFill/>
                  </pic:spPr>
                </pic:pic>
              </a:graphicData>
            </a:graphic>
            <wp14:sizeRelH relativeFrom="margin">
              <wp14:pctWidth>0</wp14:pctWidth>
            </wp14:sizeRelH>
            <wp14:sizeRelV relativeFrom="margin">
              <wp14:pctHeight>0</wp14:pctHeight>
            </wp14:sizeRelV>
          </wp:anchor>
        </w:drawing>
      </w:r>
      <w:r w:rsidR="00440A3F" w:rsidRPr="00440A3F">
        <w:rPr>
          <w:rFonts w:ascii="Constantia" w:hAnsi="Constantia"/>
          <w:b/>
          <w:sz w:val="18"/>
          <w:szCs w:val="18"/>
          <w:u w:val="single"/>
        </w:rPr>
        <w:t>Légende : tableau des statistiques de sensibilisation</w:t>
      </w:r>
    </w:p>
    <w:p w14:paraId="0A46F971" w14:textId="36733121" w:rsidR="002B2075" w:rsidRDefault="00D63D44" w:rsidP="002B2075">
      <w:pPr>
        <w:tabs>
          <w:tab w:val="left" w:pos="3720"/>
        </w:tabs>
        <w:spacing w:line="259" w:lineRule="auto"/>
        <w:jc w:val="both"/>
        <w:rPr>
          <w:rFonts w:ascii="Constantia" w:eastAsia="Calibri" w:hAnsi="Constantia" w:cs="Calibri"/>
          <w:sz w:val="24"/>
          <w:lang w:val="fr-FR"/>
        </w:rPr>
      </w:pPr>
      <w:r>
        <w:rPr>
          <w:rFonts w:ascii="Constantia" w:eastAsia="Calibri" w:hAnsi="Constantia" w:cs="Calibri"/>
          <w:noProof/>
          <w:sz w:val="24"/>
          <w:lang w:val="fr-FR" w:eastAsia="fr-FR"/>
        </w:rPr>
        <w:drawing>
          <wp:anchor distT="0" distB="0" distL="114300" distR="114300" simplePos="0" relativeHeight="251685888" behindDoc="1" locked="0" layoutInCell="1" allowOverlap="1" wp14:anchorId="1B4B0308" wp14:editId="0110FAE6">
            <wp:simplePos x="0" y="0"/>
            <wp:positionH relativeFrom="column">
              <wp:posOffset>2700655</wp:posOffset>
            </wp:positionH>
            <wp:positionV relativeFrom="paragraph">
              <wp:posOffset>124460</wp:posOffset>
            </wp:positionV>
            <wp:extent cx="2676525" cy="1504950"/>
            <wp:effectExtent l="0" t="0" r="9525" b="0"/>
            <wp:wrapTight wrapText="bothSides">
              <wp:wrapPolygon edited="0">
                <wp:start x="769" y="0"/>
                <wp:lineTo x="154" y="547"/>
                <wp:lineTo x="0" y="1914"/>
                <wp:lineTo x="0" y="19413"/>
                <wp:lineTo x="307" y="21053"/>
                <wp:lineTo x="615" y="21327"/>
                <wp:lineTo x="20908" y="21327"/>
                <wp:lineTo x="21216" y="21053"/>
                <wp:lineTo x="21523" y="19413"/>
                <wp:lineTo x="21523" y="1914"/>
                <wp:lineTo x="21369" y="547"/>
                <wp:lineTo x="20754" y="0"/>
                <wp:lineTo x="769"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6525" cy="1504950"/>
                    </a:xfrm>
                    <a:prstGeom prst="rect">
                      <a:avLst/>
                    </a:prstGeom>
                    <a:noFill/>
                  </pic:spPr>
                </pic:pic>
              </a:graphicData>
            </a:graphic>
            <wp14:sizeRelH relativeFrom="margin">
              <wp14:pctWidth>0</wp14:pctWidth>
            </wp14:sizeRelH>
            <wp14:sizeRelV relativeFrom="margin">
              <wp14:pctHeight>0</wp14:pctHeight>
            </wp14:sizeRelV>
          </wp:anchor>
        </w:drawing>
      </w:r>
    </w:p>
    <w:p w14:paraId="492C1521" w14:textId="4372FC8E" w:rsidR="0017747E" w:rsidRDefault="0017747E" w:rsidP="002B2075">
      <w:pPr>
        <w:tabs>
          <w:tab w:val="left" w:pos="3720"/>
        </w:tabs>
        <w:spacing w:line="259" w:lineRule="auto"/>
        <w:jc w:val="both"/>
        <w:rPr>
          <w:rFonts w:ascii="Constantia" w:eastAsia="Calibri" w:hAnsi="Constantia" w:cs="Calibri"/>
          <w:sz w:val="24"/>
          <w:lang w:val="fr-FR"/>
        </w:rPr>
      </w:pPr>
    </w:p>
    <w:p w14:paraId="3EBD745E" w14:textId="1985FDEC" w:rsidR="0017747E" w:rsidRDefault="004449B2" w:rsidP="002B2075">
      <w:pPr>
        <w:tabs>
          <w:tab w:val="left" w:pos="3720"/>
        </w:tabs>
        <w:spacing w:line="259" w:lineRule="auto"/>
        <w:jc w:val="both"/>
        <w:rPr>
          <w:rFonts w:ascii="Constantia" w:eastAsia="Calibri" w:hAnsi="Constantia" w:cs="Calibri"/>
          <w:sz w:val="24"/>
          <w:lang w:val="fr-FR"/>
        </w:rPr>
      </w:pPr>
      <w:r w:rsidRPr="004F14A4">
        <w:rPr>
          <w:rFonts w:ascii="Constantia" w:eastAsia="Calibri" w:hAnsi="Constantia" w:cs="Calibri"/>
          <w:b/>
          <w:noProof/>
          <w:sz w:val="18"/>
          <w:szCs w:val="18"/>
          <w:u w:val="single"/>
          <w:lang w:val="fr-FR" w:eastAsia="fr-FR"/>
        </w:rPr>
        <w:drawing>
          <wp:anchor distT="0" distB="0" distL="114300" distR="114300" simplePos="0" relativeHeight="251686912" behindDoc="1" locked="0" layoutInCell="1" allowOverlap="1" wp14:anchorId="05B80935" wp14:editId="1287B4B9">
            <wp:simplePos x="0" y="0"/>
            <wp:positionH relativeFrom="margin">
              <wp:posOffset>-528320</wp:posOffset>
            </wp:positionH>
            <wp:positionV relativeFrom="paragraph">
              <wp:posOffset>855345</wp:posOffset>
            </wp:positionV>
            <wp:extent cx="2752725" cy="1790700"/>
            <wp:effectExtent l="0" t="0" r="0" b="0"/>
            <wp:wrapTight wrapText="bothSides">
              <wp:wrapPolygon edited="0">
                <wp:start x="1644" y="460"/>
                <wp:lineTo x="897" y="1838"/>
                <wp:lineTo x="448" y="3217"/>
                <wp:lineTo x="448" y="15626"/>
                <wp:lineTo x="747" y="19302"/>
                <wp:lineTo x="1495" y="20451"/>
                <wp:lineTo x="1644" y="20911"/>
                <wp:lineTo x="19881" y="20911"/>
                <wp:lineTo x="20030" y="20451"/>
                <wp:lineTo x="20778" y="19302"/>
                <wp:lineTo x="21077" y="15626"/>
                <wp:lineTo x="21226" y="3677"/>
                <wp:lineTo x="20628" y="1838"/>
                <wp:lineTo x="19881" y="460"/>
                <wp:lineTo x="1644" y="46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52725" cy="1790700"/>
                    </a:xfrm>
                    <a:prstGeom prst="rect">
                      <a:avLst/>
                    </a:prstGeom>
                    <a:noFill/>
                  </pic:spPr>
                </pic:pic>
              </a:graphicData>
            </a:graphic>
            <wp14:sizeRelH relativeFrom="margin">
              <wp14:pctWidth>0</wp14:pctWidth>
            </wp14:sizeRelH>
            <wp14:sizeRelV relativeFrom="margin">
              <wp14:pctHeight>0</wp14:pctHeight>
            </wp14:sizeRelV>
          </wp:anchor>
        </w:drawing>
      </w:r>
      <w:r w:rsidRPr="004F14A4">
        <w:rPr>
          <w:b/>
          <w:noProof/>
          <w:sz w:val="18"/>
          <w:szCs w:val="18"/>
          <w:u w:val="single"/>
          <w:lang w:val="fr-FR" w:eastAsia="fr-FR"/>
        </w:rPr>
        <w:drawing>
          <wp:anchor distT="0" distB="0" distL="114300" distR="114300" simplePos="0" relativeHeight="251688960" behindDoc="1" locked="0" layoutInCell="1" allowOverlap="1" wp14:anchorId="467270D8" wp14:editId="029E7E41">
            <wp:simplePos x="0" y="0"/>
            <wp:positionH relativeFrom="column">
              <wp:posOffset>1976755</wp:posOffset>
            </wp:positionH>
            <wp:positionV relativeFrom="paragraph">
              <wp:posOffset>869950</wp:posOffset>
            </wp:positionV>
            <wp:extent cx="2371725" cy="1724025"/>
            <wp:effectExtent l="0" t="0" r="0" b="0"/>
            <wp:wrapTight wrapText="bothSides">
              <wp:wrapPolygon edited="0">
                <wp:start x="1908" y="477"/>
                <wp:lineTo x="1041" y="1432"/>
                <wp:lineTo x="520" y="3103"/>
                <wp:lineTo x="520" y="16230"/>
                <wp:lineTo x="867" y="20049"/>
                <wp:lineTo x="1908" y="21003"/>
                <wp:lineTo x="19605" y="21003"/>
                <wp:lineTo x="20646" y="20049"/>
                <wp:lineTo x="20993" y="16230"/>
                <wp:lineTo x="21166" y="3580"/>
                <wp:lineTo x="20472" y="1432"/>
                <wp:lineTo x="19605" y="477"/>
                <wp:lineTo x="1908" y="477"/>
              </wp:wrapPolygon>
            </wp:wrapTight>
            <wp:docPr id="10" name="Picture 2188"/>
            <wp:cNvGraphicFramePr/>
            <a:graphic xmlns:a="http://schemas.openxmlformats.org/drawingml/2006/main">
              <a:graphicData uri="http://schemas.openxmlformats.org/drawingml/2006/picture">
                <pic:pic xmlns:pic="http://schemas.openxmlformats.org/drawingml/2006/picture">
                  <pic:nvPicPr>
                    <pic:cNvPr id="2188" name="Picture 2188"/>
                    <pic:cNvPicPr/>
                  </pic:nvPicPr>
                  <pic:blipFill>
                    <a:blip r:embed="rId27"/>
                    <a:stretch>
                      <a:fillRect/>
                    </a:stretch>
                  </pic:blipFill>
                  <pic:spPr>
                    <a:xfrm>
                      <a:off x="0" y="0"/>
                      <a:ext cx="2371725" cy="1724025"/>
                    </a:xfrm>
                    <a:prstGeom prst="rect">
                      <a:avLst/>
                    </a:prstGeom>
                  </pic:spPr>
                </pic:pic>
              </a:graphicData>
            </a:graphic>
            <wp14:sizeRelH relativeFrom="margin">
              <wp14:pctWidth>0</wp14:pctWidth>
            </wp14:sizeRelH>
            <wp14:sizeRelV relativeFrom="margin">
              <wp14:pctHeight>0</wp14:pctHeight>
            </wp14:sizeRelV>
          </wp:anchor>
        </w:drawing>
      </w:r>
      <w:r w:rsidRPr="004F14A4">
        <w:rPr>
          <w:rFonts w:ascii="Constantia" w:eastAsia="Calibri" w:hAnsi="Constantia" w:cs="Calibri"/>
          <w:b/>
          <w:noProof/>
          <w:sz w:val="18"/>
          <w:szCs w:val="18"/>
          <w:u w:val="single"/>
          <w:lang w:val="fr-FR" w:eastAsia="fr-FR"/>
        </w:rPr>
        <w:drawing>
          <wp:anchor distT="0" distB="0" distL="114300" distR="114300" simplePos="0" relativeHeight="251689984" behindDoc="0" locked="0" layoutInCell="1" allowOverlap="1" wp14:anchorId="10BCD456" wp14:editId="73DE81D5">
            <wp:simplePos x="0" y="0"/>
            <wp:positionH relativeFrom="column">
              <wp:posOffset>4100830</wp:posOffset>
            </wp:positionH>
            <wp:positionV relativeFrom="paragraph">
              <wp:posOffset>845820</wp:posOffset>
            </wp:positionV>
            <wp:extent cx="2228850" cy="177165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28850" cy="1771650"/>
                    </a:xfrm>
                    <a:prstGeom prst="rect">
                      <a:avLst/>
                    </a:prstGeom>
                    <a:noFill/>
                  </pic:spPr>
                </pic:pic>
              </a:graphicData>
            </a:graphic>
            <wp14:sizeRelH relativeFrom="margin">
              <wp14:pctWidth>0</wp14:pctWidth>
            </wp14:sizeRelH>
            <wp14:sizeRelV relativeFrom="margin">
              <wp14:pctHeight>0</wp14:pctHeight>
            </wp14:sizeRelV>
          </wp:anchor>
        </w:drawing>
      </w:r>
    </w:p>
    <w:p w14:paraId="4CCDD5E2" w14:textId="592C6E37" w:rsidR="0017747E" w:rsidRPr="004F14A4" w:rsidRDefault="004F14A4" w:rsidP="004F14A4">
      <w:pPr>
        <w:tabs>
          <w:tab w:val="left" w:pos="3720"/>
        </w:tabs>
        <w:spacing w:line="259" w:lineRule="auto"/>
        <w:jc w:val="center"/>
        <w:rPr>
          <w:rFonts w:ascii="Constantia" w:eastAsia="Calibri" w:hAnsi="Constantia" w:cs="Calibri"/>
          <w:b/>
          <w:sz w:val="24"/>
          <w:u w:val="single"/>
          <w:lang w:val="fr-FR"/>
        </w:rPr>
      </w:pPr>
      <w:r w:rsidRPr="004F14A4">
        <w:rPr>
          <w:rFonts w:ascii="Constantia" w:eastAsia="Calibri" w:hAnsi="Constantia" w:cs="Calibri"/>
          <w:b/>
          <w:sz w:val="18"/>
          <w:szCs w:val="18"/>
          <w:u w:val="single"/>
          <w:lang w:val="fr-FR"/>
        </w:rPr>
        <w:t>Image : sensibilisation par les</w:t>
      </w:r>
      <w:r w:rsidRPr="004F14A4">
        <w:rPr>
          <w:rFonts w:ascii="Constantia" w:eastAsia="Calibri" w:hAnsi="Constantia" w:cs="Calibri"/>
          <w:b/>
          <w:sz w:val="24"/>
          <w:u w:val="single"/>
          <w:lang w:val="fr-FR"/>
        </w:rPr>
        <w:t xml:space="preserve"> </w:t>
      </w:r>
      <w:r w:rsidRPr="004F14A4">
        <w:rPr>
          <w:rFonts w:ascii="Constantia" w:eastAsia="Calibri" w:hAnsi="Constantia" w:cs="Calibri"/>
          <w:b/>
          <w:sz w:val="18"/>
          <w:szCs w:val="18"/>
          <w:u w:val="single"/>
          <w:lang w:val="fr-FR"/>
        </w:rPr>
        <w:t>PE</w:t>
      </w:r>
    </w:p>
    <w:p w14:paraId="3011B868" w14:textId="38240565" w:rsidR="00B61415" w:rsidRDefault="00394095" w:rsidP="0049454C">
      <w:pPr>
        <w:pStyle w:val="Paragraphedeliste"/>
        <w:numPr>
          <w:ilvl w:val="0"/>
          <w:numId w:val="17"/>
        </w:numPr>
        <w:tabs>
          <w:tab w:val="left" w:pos="3720"/>
        </w:tabs>
        <w:spacing w:line="259" w:lineRule="auto"/>
        <w:jc w:val="both"/>
        <w:rPr>
          <w:rFonts w:ascii="Constantia" w:eastAsia="Calibri" w:hAnsi="Constantia" w:cs="Calibri"/>
          <w:b/>
          <w:sz w:val="24"/>
          <w:lang w:val="fr-FR"/>
        </w:rPr>
      </w:pPr>
      <w:r w:rsidRPr="00394095">
        <w:rPr>
          <w:rFonts w:ascii="Constantia" w:eastAsia="Calibri" w:hAnsi="Constantia" w:cs="Calibri"/>
          <w:b/>
          <w:sz w:val="24"/>
          <w:lang w:val="fr-FR"/>
        </w:rPr>
        <w:t>Centre-Su</w:t>
      </w:r>
      <w:r w:rsidR="00A7093D">
        <w:rPr>
          <w:rFonts w:ascii="Constantia" w:eastAsia="Calibri" w:hAnsi="Constantia" w:cs="Calibri"/>
          <w:b/>
          <w:sz w:val="24"/>
          <w:lang w:val="fr-FR"/>
        </w:rPr>
        <w:t>d</w:t>
      </w:r>
      <w:r w:rsidRPr="00394095">
        <w:rPr>
          <w:rFonts w:ascii="Constantia" w:eastAsia="Calibri" w:hAnsi="Constantia" w:cs="Calibri"/>
          <w:b/>
          <w:sz w:val="24"/>
          <w:lang w:val="fr-FR"/>
        </w:rPr>
        <w:t>-Est</w:t>
      </w:r>
    </w:p>
    <w:p w14:paraId="702CA1F7" w14:textId="771338FF" w:rsidR="00B61415" w:rsidRPr="00F84634" w:rsidRDefault="00B61415" w:rsidP="00A7093D">
      <w:pPr>
        <w:tabs>
          <w:tab w:val="left" w:pos="3720"/>
        </w:tabs>
        <w:spacing w:line="259" w:lineRule="auto"/>
        <w:jc w:val="both"/>
        <w:rPr>
          <w:rFonts w:ascii="Verdana" w:eastAsia="Calibri" w:hAnsi="Verdana" w:cs="Calibri"/>
          <w:lang w:val="fr-FR"/>
        </w:rPr>
      </w:pPr>
      <w:r w:rsidRPr="00F84634">
        <w:rPr>
          <w:rFonts w:ascii="Verdana" w:eastAsia="Calibri" w:hAnsi="Verdana" w:cs="Calibri"/>
          <w:lang w:val="fr-FR"/>
        </w:rPr>
        <w:t>Les activités menées dans les régions du Centre, Sud et de l’Est,</w:t>
      </w:r>
      <w:r w:rsidR="00A7093D" w:rsidRPr="00F84634">
        <w:rPr>
          <w:rFonts w:ascii="Verdana" w:eastAsia="Calibri" w:hAnsi="Verdana" w:cs="Calibri"/>
          <w:lang w:val="fr-FR"/>
        </w:rPr>
        <w:t xml:space="preserve"> ont trait à l’organisation</w:t>
      </w:r>
      <w:r w:rsidR="004D4CBF" w:rsidRPr="00F84634">
        <w:rPr>
          <w:rFonts w:ascii="Verdana" w:eastAsia="Calibri" w:hAnsi="Verdana" w:cs="Calibri"/>
          <w:lang w:val="fr-FR"/>
        </w:rPr>
        <w:t xml:space="preserve"> en partenariat avec l’ONG FESADE</w:t>
      </w:r>
      <w:r w:rsidR="00030361" w:rsidRPr="00F84634">
        <w:rPr>
          <w:rFonts w:ascii="Verdana" w:eastAsia="Calibri" w:hAnsi="Verdana" w:cs="Calibri"/>
          <w:lang w:val="fr-FR"/>
        </w:rPr>
        <w:t xml:space="preserve">, </w:t>
      </w:r>
      <w:r w:rsidR="00A7093D" w:rsidRPr="00F84634">
        <w:rPr>
          <w:rFonts w:ascii="Verdana" w:eastAsia="Calibri" w:hAnsi="Verdana" w:cs="Calibri"/>
          <w:lang w:val="fr-FR"/>
        </w:rPr>
        <w:t>du</w:t>
      </w:r>
      <w:r w:rsidRPr="00F84634">
        <w:rPr>
          <w:rFonts w:ascii="Verdana" w:eastAsia="Calibri" w:hAnsi="Verdana" w:cs="Arial"/>
          <w:lang w:val="fr-FR"/>
        </w:rPr>
        <w:t xml:space="preserve"> </w:t>
      </w:r>
      <w:r w:rsidRPr="00F84634">
        <w:rPr>
          <w:rFonts w:ascii="Verdana" w:eastAsia="Calibri" w:hAnsi="Verdana" w:cs="Calibri"/>
          <w:lang w:val="fr-FR"/>
        </w:rPr>
        <w:t>Forum de sensibilisation des a</w:t>
      </w:r>
      <w:r w:rsidR="00A7093D" w:rsidRPr="00F84634">
        <w:rPr>
          <w:rFonts w:ascii="Verdana" w:eastAsia="Calibri" w:hAnsi="Verdana" w:cs="Calibri"/>
          <w:lang w:val="fr-FR"/>
        </w:rPr>
        <w:t xml:space="preserve">do/jeune sur les thématiques liées au </w:t>
      </w:r>
      <w:r w:rsidRPr="00F84634">
        <w:rPr>
          <w:rFonts w:ascii="Verdana" w:eastAsia="Calibri" w:hAnsi="Verdana" w:cs="Calibri"/>
          <w:lang w:val="fr-FR"/>
        </w:rPr>
        <w:t xml:space="preserve">VIH, IST, VBG et </w:t>
      </w:r>
      <w:proofErr w:type="spellStart"/>
      <w:r w:rsidRPr="00F84634">
        <w:rPr>
          <w:rFonts w:ascii="Verdana" w:eastAsia="Calibri" w:hAnsi="Verdana" w:cs="Calibri"/>
          <w:lang w:val="fr-FR"/>
        </w:rPr>
        <w:t>Covid</w:t>
      </w:r>
      <w:proofErr w:type="spellEnd"/>
      <w:r w:rsidRPr="00F84634">
        <w:rPr>
          <w:rFonts w:ascii="Verdana" w:eastAsia="Calibri" w:hAnsi="Verdana" w:cs="Calibri"/>
          <w:lang w:val="fr-FR"/>
        </w:rPr>
        <w:t xml:space="preserve"> 19</w:t>
      </w:r>
      <w:r w:rsidR="00A7093D" w:rsidRPr="00F84634">
        <w:rPr>
          <w:rFonts w:ascii="Verdana" w:eastAsia="Calibri" w:hAnsi="Verdana" w:cs="Calibri"/>
          <w:lang w:val="fr-FR"/>
        </w:rPr>
        <w:t xml:space="preserve"> et à l’i</w:t>
      </w:r>
      <w:r w:rsidRPr="00F84634">
        <w:rPr>
          <w:rFonts w:ascii="Verdana" w:eastAsia="Calibri" w:hAnsi="Verdana" w:cs="Calibri"/>
          <w:lang w:val="fr-FR"/>
        </w:rPr>
        <w:t>nstallation des antennes régionales du RéCAJ+</w:t>
      </w:r>
      <w:r w:rsidR="00030361" w:rsidRPr="00F84634">
        <w:rPr>
          <w:rFonts w:ascii="Verdana" w:eastAsia="Calibri" w:hAnsi="Verdana" w:cs="Calibri"/>
        </w:rPr>
        <w:t>, en dates du 9-11 décembre 2020</w:t>
      </w:r>
      <w:r w:rsidR="0032689B" w:rsidRPr="00F84634">
        <w:rPr>
          <w:rFonts w:ascii="Verdana" w:eastAsia="Calibri" w:hAnsi="Verdana" w:cs="Calibri"/>
        </w:rPr>
        <w:t>.</w:t>
      </w:r>
    </w:p>
    <w:p w14:paraId="6421F447" w14:textId="5D84E4CB" w:rsidR="00030361" w:rsidRPr="00F84634" w:rsidRDefault="0032689B" w:rsidP="00030361">
      <w:pPr>
        <w:tabs>
          <w:tab w:val="left" w:pos="3720"/>
        </w:tabs>
        <w:spacing w:line="259" w:lineRule="auto"/>
        <w:jc w:val="both"/>
        <w:rPr>
          <w:rFonts w:ascii="Verdana" w:eastAsia="Calibri" w:hAnsi="Verdana" w:cs="Calibri"/>
          <w:lang w:val="fr-FR"/>
        </w:rPr>
      </w:pPr>
      <w:r w:rsidRPr="00F84634">
        <w:rPr>
          <w:rFonts w:ascii="Verdana" w:eastAsia="Calibri" w:hAnsi="Verdana" w:cs="Calibri"/>
          <w:lang w:val="fr-FR"/>
        </w:rPr>
        <w:t>L’atelier tenu</w:t>
      </w:r>
      <w:r w:rsidR="00030361" w:rsidRPr="00F84634">
        <w:rPr>
          <w:rFonts w:ascii="Verdana" w:eastAsia="Calibri" w:hAnsi="Verdana" w:cs="Calibri"/>
          <w:lang w:val="fr-FR"/>
        </w:rPr>
        <w:t xml:space="preserve"> dans la salle de conférence de l’hôtel </w:t>
      </w:r>
      <w:r w:rsidRPr="00F84634">
        <w:rPr>
          <w:rFonts w:ascii="Verdana" w:eastAsia="Calibri" w:hAnsi="Verdana" w:cs="Calibri"/>
          <w:lang w:val="fr-FR"/>
        </w:rPr>
        <w:t>de PARIS de la région de l’EST était articulé par la présentation d</w:t>
      </w:r>
      <w:r w:rsidR="00030361" w:rsidRPr="00F84634">
        <w:rPr>
          <w:rFonts w:ascii="Verdana" w:eastAsia="Calibri" w:hAnsi="Verdana" w:cs="Calibri"/>
          <w:lang w:val="fr-FR"/>
        </w:rPr>
        <w:t xml:space="preserve">es différents projets et partenaires de mise en œuvre </w:t>
      </w:r>
      <w:r w:rsidRPr="00F84634">
        <w:rPr>
          <w:rFonts w:ascii="Verdana" w:eastAsia="Calibri" w:hAnsi="Verdana" w:cs="Calibri"/>
          <w:lang w:val="fr-FR"/>
        </w:rPr>
        <w:t xml:space="preserve">le </w:t>
      </w:r>
      <w:proofErr w:type="spellStart"/>
      <w:r w:rsidRPr="00F84634">
        <w:rPr>
          <w:rFonts w:ascii="Verdana" w:eastAsia="Calibri" w:hAnsi="Verdana" w:cs="Calibri"/>
          <w:lang w:val="fr-FR"/>
        </w:rPr>
        <w:t>Récaj</w:t>
      </w:r>
      <w:proofErr w:type="spellEnd"/>
      <w:r w:rsidRPr="00F84634">
        <w:rPr>
          <w:rFonts w:ascii="Verdana" w:eastAsia="Calibri" w:hAnsi="Verdana" w:cs="Calibri"/>
          <w:lang w:val="fr-FR"/>
        </w:rPr>
        <w:t xml:space="preserve">+, </w:t>
      </w:r>
      <w:r w:rsidR="00030361" w:rsidRPr="00F84634">
        <w:rPr>
          <w:rFonts w:ascii="Verdana" w:eastAsia="Calibri" w:hAnsi="Verdana" w:cs="Calibri"/>
          <w:lang w:val="fr-FR"/>
        </w:rPr>
        <w:t>l’ONG FESADE et du PFM.</w:t>
      </w:r>
    </w:p>
    <w:p w14:paraId="1DD12D1C" w14:textId="3FA12B87" w:rsidR="00030361" w:rsidRPr="00F84634" w:rsidRDefault="00030361" w:rsidP="00030361">
      <w:pPr>
        <w:tabs>
          <w:tab w:val="left" w:pos="3720"/>
        </w:tabs>
        <w:spacing w:line="259" w:lineRule="auto"/>
        <w:jc w:val="both"/>
        <w:rPr>
          <w:rFonts w:ascii="Verdana" w:eastAsia="Calibri" w:hAnsi="Verdana" w:cs="Calibri"/>
          <w:lang w:val="fr-FR"/>
        </w:rPr>
      </w:pPr>
      <w:r w:rsidRPr="00F84634">
        <w:rPr>
          <w:rFonts w:ascii="Verdana" w:eastAsia="Calibri" w:hAnsi="Verdana" w:cs="Calibri"/>
          <w:lang w:val="fr-FR"/>
        </w:rPr>
        <w:t>Dans la suite, l’application « </w:t>
      </w:r>
      <w:r w:rsidR="00BD5E25" w:rsidRPr="00F84634">
        <w:rPr>
          <w:rFonts w:ascii="Verdana" w:eastAsia="Calibri" w:hAnsi="Verdana" w:cs="Calibri"/>
          <w:i/>
          <w:lang w:val="fr-FR"/>
        </w:rPr>
        <w:t>dis-</w:t>
      </w:r>
      <w:r w:rsidRPr="00F84634">
        <w:rPr>
          <w:rFonts w:ascii="Verdana" w:eastAsia="Calibri" w:hAnsi="Verdana" w:cs="Calibri"/>
          <w:i/>
          <w:lang w:val="fr-FR"/>
        </w:rPr>
        <w:t>moi tout</w:t>
      </w:r>
      <w:r w:rsidR="0032689B" w:rsidRPr="00F84634">
        <w:rPr>
          <w:rFonts w:ascii="Verdana" w:eastAsia="Calibri" w:hAnsi="Verdana" w:cs="Calibri"/>
          <w:lang w:val="fr-FR"/>
        </w:rPr>
        <w:t> » a été présentée,</w:t>
      </w:r>
      <w:r w:rsidRPr="00F84634">
        <w:rPr>
          <w:rFonts w:ascii="Verdana" w:eastAsia="Calibri" w:hAnsi="Verdana" w:cs="Calibri"/>
          <w:lang w:val="fr-FR"/>
        </w:rPr>
        <w:t xml:space="preserve"> une définition des termes clés a été faite et des </w:t>
      </w:r>
      <w:r w:rsidR="0032689B" w:rsidRPr="00F84634">
        <w:rPr>
          <w:rFonts w:ascii="Verdana" w:eastAsia="Calibri" w:hAnsi="Verdana" w:cs="Calibri"/>
          <w:lang w:val="fr-FR"/>
        </w:rPr>
        <w:t xml:space="preserve">différentes thématiques ont été expliquées. </w:t>
      </w:r>
      <w:r w:rsidRPr="00F84634">
        <w:rPr>
          <w:rFonts w:ascii="Verdana" w:eastAsia="Calibri" w:hAnsi="Verdana" w:cs="Calibri"/>
          <w:lang w:val="fr-FR"/>
        </w:rPr>
        <w:t>De manière spécifique</w:t>
      </w:r>
      <w:r w:rsidR="00BD5E25" w:rsidRPr="00F84634">
        <w:rPr>
          <w:rFonts w:ascii="Verdana" w:eastAsia="Calibri" w:hAnsi="Verdana" w:cs="Calibri"/>
          <w:lang w:val="fr-FR"/>
        </w:rPr>
        <w:t> :</w:t>
      </w:r>
    </w:p>
    <w:p w14:paraId="6D676E1A" w14:textId="7F4CD2D1" w:rsidR="00030361" w:rsidRPr="00F84634" w:rsidRDefault="00030361" w:rsidP="0049454C">
      <w:pPr>
        <w:pStyle w:val="Paragraphedeliste"/>
        <w:numPr>
          <w:ilvl w:val="0"/>
          <w:numId w:val="7"/>
        </w:numPr>
        <w:tabs>
          <w:tab w:val="left" w:pos="3720"/>
        </w:tabs>
        <w:spacing w:line="259" w:lineRule="auto"/>
        <w:jc w:val="both"/>
        <w:rPr>
          <w:rFonts w:ascii="Verdana" w:eastAsia="Calibri" w:hAnsi="Verdana" w:cs="Calibri"/>
          <w:b/>
          <w:lang w:val="fr-FR"/>
        </w:rPr>
      </w:pPr>
      <w:r w:rsidRPr="00F84634">
        <w:rPr>
          <w:rFonts w:ascii="Verdana" w:eastAsia="Calibri" w:hAnsi="Verdana" w:cs="Calibri"/>
          <w:b/>
          <w:lang w:val="fr-FR"/>
        </w:rPr>
        <w:t xml:space="preserve"> « DIS-MOI TOUT »</w:t>
      </w:r>
    </w:p>
    <w:p w14:paraId="33F7D9C7" w14:textId="77777777" w:rsidR="00030361" w:rsidRPr="00F84634" w:rsidRDefault="00030361" w:rsidP="00030361">
      <w:pPr>
        <w:tabs>
          <w:tab w:val="left" w:pos="3720"/>
        </w:tabs>
        <w:spacing w:line="259" w:lineRule="auto"/>
        <w:jc w:val="both"/>
        <w:rPr>
          <w:rFonts w:ascii="Verdana" w:eastAsia="Calibri" w:hAnsi="Verdana" w:cs="Calibri"/>
          <w:lang w:val="fr-FR"/>
        </w:rPr>
      </w:pPr>
      <w:r w:rsidRPr="00F84634">
        <w:rPr>
          <w:rFonts w:ascii="Verdana" w:eastAsia="Calibri" w:hAnsi="Verdana" w:cs="Calibri"/>
          <w:lang w:val="fr-FR"/>
        </w:rPr>
        <w:lastRenderedPageBreak/>
        <w:t xml:space="preserve">« </w:t>
      </w:r>
      <w:proofErr w:type="gramStart"/>
      <w:r w:rsidRPr="00F84634">
        <w:rPr>
          <w:rFonts w:ascii="Verdana" w:eastAsia="Calibri" w:hAnsi="Verdana" w:cs="Calibri"/>
          <w:i/>
          <w:lang w:val="fr-FR"/>
        </w:rPr>
        <w:t>dis</w:t>
      </w:r>
      <w:proofErr w:type="gramEnd"/>
      <w:r w:rsidRPr="00F84634">
        <w:rPr>
          <w:rFonts w:ascii="Verdana" w:eastAsia="Calibri" w:hAnsi="Verdana" w:cs="Calibri"/>
          <w:i/>
          <w:lang w:val="fr-FR"/>
        </w:rPr>
        <w:t>-moi tout</w:t>
      </w:r>
      <w:r w:rsidRPr="00F84634">
        <w:rPr>
          <w:rFonts w:ascii="Verdana" w:eastAsia="Calibri" w:hAnsi="Verdana" w:cs="Calibri"/>
          <w:lang w:val="fr-FR"/>
        </w:rPr>
        <w:t xml:space="preserve"> » est une application qui donne des informations sur le VIH/SIDA et les différentes formations sanitaire possibles, avec les astuces de santé de reproduction.</w:t>
      </w:r>
    </w:p>
    <w:p w14:paraId="466A645C" w14:textId="6C26E640" w:rsidR="00030361" w:rsidRPr="00F84634" w:rsidRDefault="00030361" w:rsidP="0049454C">
      <w:pPr>
        <w:pStyle w:val="Paragraphedeliste"/>
        <w:numPr>
          <w:ilvl w:val="0"/>
          <w:numId w:val="7"/>
        </w:numPr>
        <w:tabs>
          <w:tab w:val="left" w:pos="3720"/>
        </w:tabs>
        <w:spacing w:line="259" w:lineRule="auto"/>
        <w:jc w:val="both"/>
        <w:rPr>
          <w:rFonts w:ascii="Verdana" w:eastAsia="Calibri" w:hAnsi="Verdana" w:cs="Calibri"/>
          <w:b/>
          <w:lang w:val="fr-FR"/>
        </w:rPr>
      </w:pPr>
      <w:r w:rsidRPr="00F84634">
        <w:rPr>
          <w:rFonts w:ascii="Verdana" w:eastAsia="Calibri" w:hAnsi="Verdana" w:cs="Calibri"/>
          <w:b/>
          <w:lang w:val="fr-FR"/>
        </w:rPr>
        <w:t>Présentation de la CCC/IEC et du Groupe de parole</w:t>
      </w:r>
    </w:p>
    <w:p w14:paraId="6B3C3BA1" w14:textId="77777777" w:rsidR="00030361" w:rsidRPr="00F84634" w:rsidRDefault="00030361" w:rsidP="00030361">
      <w:pPr>
        <w:tabs>
          <w:tab w:val="left" w:pos="3720"/>
        </w:tabs>
        <w:spacing w:line="259" w:lineRule="auto"/>
        <w:jc w:val="both"/>
        <w:rPr>
          <w:rFonts w:ascii="Verdana" w:eastAsia="Calibri" w:hAnsi="Verdana" w:cs="Calibri"/>
          <w:lang w:val="fr-FR"/>
        </w:rPr>
      </w:pPr>
      <w:r w:rsidRPr="00F84634">
        <w:rPr>
          <w:rFonts w:ascii="Verdana" w:eastAsia="Calibri" w:hAnsi="Verdana" w:cs="Calibri"/>
          <w:lang w:val="fr-FR"/>
        </w:rPr>
        <w:t>I- Comment faire les visites à domicile en contexte de COVID-19 ?</w:t>
      </w:r>
    </w:p>
    <w:p w14:paraId="00C8874E" w14:textId="60FDF089" w:rsidR="00030361" w:rsidRPr="00F84634" w:rsidRDefault="00030361" w:rsidP="00030361">
      <w:pPr>
        <w:tabs>
          <w:tab w:val="left" w:pos="3720"/>
        </w:tabs>
        <w:spacing w:line="259" w:lineRule="auto"/>
        <w:jc w:val="both"/>
        <w:rPr>
          <w:rFonts w:ascii="Verdana" w:eastAsia="Calibri" w:hAnsi="Verdana" w:cs="Calibri"/>
          <w:lang w:val="fr-FR"/>
        </w:rPr>
      </w:pPr>
      <w:r w:rsidRPr="00F84634">
        <w:rPr>
          <w:rFonts w:ascii="Verdana" w:eastAsia="Calibri" w:hAnsi="Verdana" w:cs="Calibri"/>
          <w:lang w:val="fr-FR"/>
        </w:rPr>
        <w:t>La visite à domicile est définie comme une démarche professionnelle au cours de laquelle le conseiller se rend à domicile pour aider la personne vivant avec le VIH, ce qui apporte un cadre privé et sain afin d’éviter l’isolement.</w:t>
      </w:r>
    </w:p>
    <w:p w14:paraId="70A697F6" w14:textId="77777777" w:rsidR="00030361" w:rsidRPr="00F84634" w:rsidRDefault="00030361" w:rsidP="00030361">
      <w:pPr>
        <w:tabs>
          <w:tab w:val="left" w:pos="3720"/>
        </w:tabs>
        <w:spacing w:line="259" w:lineRule="auto"/>
        <w:jc w:val="both"/>
        <w:rPr>
          <w:rFonts w:ascii="Verdana" w:eastAsia="Calibri" w:hAnsi="Verdana" w:cs="Calibri"/>
          <w:lang w:val="fr-FR"/>
        </w:rPr>
      </w:pPr>
      <w:r w:rsidRPr="00F84634">
        <w:rPr>
          <w:rFonts w:ascii="Verdana" w:eastAsia="Calibri" w:hAnsi="Verdana" w:cs="Calibri"/>
          <w:b/>
          <w:lang w:val="fr-FR"/>
        </w:rPr>
        <w:t>Le groupe de parole</w:t>
      </w:r>
      <w:r w:rsidRPr="00F84634">
        <w:rPr>
          <w:rFonts w:ascii="Verdana" w:eastAsia="Calibri" w:hAnsi="Verdana" w:cs="Calibri"/>
          <w:lang w:val="fr-FR"/>
        </w:rPr>
        <w:t xml:space="preserve"> est constitué des personnes tous concernées par les mêmes préoccupations qui est constitué entre dix à quinze personnes. Le groupe de parole permet à chacun des membres d’être authentique et d’encourager l’expression des sentiments.</w:t>
      </w:r>
    </w:p>
    <w:p w14:paraId="4220B0BD" w14:textId="77777777" w:rsidR="00030361" w:rsidRPr="00F84634" w:rsidRDefault="00030361" w:rsidP="00030361">
      <w:pPr>
        <w:tabs>
          <w:tab w:val="left" w:pos="3720"/>
        </w:tabs>
        <w:spacing w:line="259" w:lineRule="auto"/>
        <w:jc w:val="both"/>
        <w:rPr>
          <w:rFonts w:ascii="Verdana" w:eastAsia="Calibri" w:hAnsi="Verdana" w:cs="Calibri"/>
          <w:b/>
          <w:lang w:val="fr-FR"/>
        </w:rPr>
      </w:pPr>
      <w:r w:rsidRPr="00F84634">
        <w:rPr>
          <w:rFonts w:ascii="Verdana" w:eastAsia="Calibri" w:hAnsi="Verdana" w:cs="Calibri"/>
          <w:b/>
          <w:lang w:val="fr-FR"/>
        </w:rPr>
        <w:t xml:space="preserve">Un perdu de vu </w:t>
      </w:r>
    </w:p>
    <w:p w14:paraId="7B292856" w14:textId="66269203" w:rsidR="00030361" w:rsidRPr="00F84634" w:rsidRDefault="00030361" w:rsidP="00030361">
      <w:pPr>
        <w:tabs>
          <w:tab w:val="left" w:pos="3720"/>
        </w:tabs>
        <w:spacing w:line="259" w:lineRule="auto"/>
        <w:jc w:val="both"/>
        <w:rPr>
          <w:rFonts w:ascii="Verdana" w:eastAsia="Calibri" w:hAnsi="Verdana" w:cs="Calibri"/>
          <w:lang w:val="fr-FR"/>
        </w:rPr>
      </w:pPr>
      <w:r w:rsidRPr="00F84634">
        <w:rPr>
          <w:rFonts w:ascii="Verdana" w:eastAsia="Calibri" w:hAnsi="Verdana" w:cs="Calibri"/>
          <w:lang w:val="fr-FR"/>
        </w:rPr>
        <w:t>Il s’agit d’une situation au cours de laquelle le PV VIH n’est pas revenu.</w:t>
      </w:r>
      <w:r w:rsidR="00BD5E25" w:rsidRPr="00F84634">
        <w:rPr>
          <w:rFonts w:ascii="Verdana" w:eastAsia="Calibri" w:hAnsi="Verdana" w:cs="Calibri"/>
          <w:lang w:val="fr-FR"/>
        </w:rPr>
        <w:t xml:space="preserve"> </w:t>
      </w:r>
      <w:r w:rsidRPr="00F84634">
        <w:rPr>
          <w:rFonts w:ascii="Verdana" w:eastAsia="Calibri" w:hAnsi="Verdana" w:cs="Calibri"/>
          <w:lang w:val="fr-FR"/>
        </w:rPr>
        <w:t>Les facteurs occasionnant les perdus de vue sont les conditions précaires, la mort ou les déplacements</w:t>
      </w:r>
    </w:p>
    <w:p w14:paraId="74FD57BC" w14:textId="759C1F8F" w:rsidR="00030361" w:rsidRPr="00F84634" w:rsidRDefault="00BD5E25" w:rsidP="0049454C">
      <w:pPr>
        <w:pStyle w:val="Paragraphedeliste"/>
        <w:numPr>
          <w:ilvl w:val="0"/>
          <w:numId w:val="7"/>
        </w:numPr>
        <w:tabs>
          <w:tab w:val="left" w:pos="3720"/>
        </w:tabs>
        <w:spacing w:line="259" w:lineRule="auto"/>
        <w:jc w:val="both"/>
        <w:rPr>
          <w:rFonts w:ascii="Verdana" w:eastAsia="Calibri" w:hAnsi="Verdana" w:cs="Calibri"/>
          <w:lang w:val="fr-FR"/>
        </w:rPr>
      </w:pPr>
      <w:r w:rsidRPr="00F84634">
        <w:rPr>
          <w:rFonts w:ascii="Verdana" w:eastAsia="Calibri" w:hAnsi="Verdana" w:cs="Calibri"/>
          <w:b/>
          <w:lang w:val="fr-FR"/>
        </w:rPr>
        <w:t>La différence entre un séropositif et une personne malade, les phases d’évolution de l’infection du VIH/sida, la préparation et déroulement d’une séance d’IEC, la participation des jeunes dans la société et mobilisation communautaire du AJV VIH</w:t>
      </w:r>
    </w:p>
    <w:p w14:paraId="746C533C" w14:textId="77777777" w:rsidR="00BD5E25" w:rsidRPr="00F84634" w:rsidRDefault="00030361" w:rsidP="00030361">
      <w:pPr>
        <w:tabs>
          <w:tab w:val="left" w:pos="3720"/>
        </w:tabs>
        <w:spacing w:line="259" w:lineRule="auto"/>
        <w:jc w:val="both"/>
        <w:rPr>
          <w:rFonts w:ascii="Verdana" w:eastAsia="Calibri" w:hAnsi="Verdana" w:cs="Calibri"/>
          <w:lang w:val="fr-FR"/>
        </w:rPr>
      </w:pPr>
      <w:r w:rsidRPr="00F84634">
        <w:rPr>
          <w:rFonts w:ascii="Verdana" w:eastAsia="Calibri" w:hAnsi="Verdana" w:cs="Calibri"/>
          <w:lang w:val="fr-FR"/>
        </w:rPr>
        <w:t xml:space="preserve">LE VIH est un virus qui attaque les CD4 et le SIDA quant </w:t>
      </w:r>
      <w:r w:rsidR="00BD5E25" w:rsidRPr="00F84634">
        <w:rPr>
          <w:rFonts w:ascii="Verdana" w:eastAsia="Calibri" w:hAnsi="Verdana" w:cs="Calibri"/>
          <w:lang w:val="fr-FR"/>
        </w:rPr>
        <w:t>à</w:t>
      </w:r>
      <w:r w:rsidRPr="00F84634">
        <w:rPr>
          <w:rFonts w:ascii="Verdana" w:eastAsia="Calibri" w:hAnsi="Verdana" w:cs="Calibri"/>
          <w:lang w:val="fr-FR"/>
        </w:rPr>
        <w:t xml:space="preserve"> lui est la maladie </w:t>
      </w:r>
      <w:r w:rsidR="00BD5E25" w:rsidRPr="00F84634">
        <w:rPr>
          <w:rFonts w:ascii="Verdana" w:eastAsia="Calibri" w:hAnsi="Verdana" w:cs="Calibri"/>
          <w:lang w:val="fr-FR"/>
        </w:rPr>
        <w:t xml:space="preserve">causée par le virus du VIH. </w:t>
      </w:r>
      <w:r w:rsidRPr="00F84634">
        <w:rPr>
          <w:rFonts w:ascii="Verdana" w:eastAsia="Calibri" w:hAnsi="Verdana" w:cs="Calibri"/>
          <w:lang w:val="fr-FR"/>
        </w:rPr>
        <w:t>La phase de séroconversion, la phase asy</w:t>
      </w:r>
      <w:r w:rsidR="00BD5E25" w:rsidRPr="00F84634">
        <w:rPr>
          <w:rFonts w:ascii="Verdana" w:eastAsia="Calibri" w:hAnsi="Verdana" w:cs="Calibri"/>
          <w:lang w:val="fr-FR"/>
        </w:rPr>
        <w:t>mptomatique, et la phase du VIH.</w:t>
      </w:r>
    </w:p>
    <w:p w14:paraId="609CCB8F" w14:textId="77777777" w:rsidR="00BD5E25" w:rsidRPr="00F84634" w:rsidRDefault="00030361" w:rsidP="00030361">
      <w:pPr>
        <w:tabs>
          <w:tab w:val="left" w:pos="3720"/>
        </w:tabs>
        <w:spacing w:line="259" w:lineRule="auto"/>
        <w:jc w:val="both"/>
        <w:rPr>
          <w:rFonts w:ascii="Verdana" w:eastAsia="Calibri" w:hAnsi="Verdana" w:cs="Calibri"/>
          <w:lang w:val="fr-FR"/>
        </w:rPr>
      </w:pPr>
      <w:r w:rsidRPr="00F84634">
        <w:rPr>
          <w:rFonts w:ascii="Verdana" w:eastAsia="Calibri" w:hAnsi="Verdana" w:cs="Calibri"/>
          <w:lang w:val="fr-FR"/>
        </w:rPr>
        <w:t xml:space="preserve">Lors de la préparation d’une séance il doit avoir le choix du thème élaboration des objectifs et réunir le matériel </w:t>
      </w:r>
      <w:r w:rsidR="00BD5E25" w:rsidRPr="00F84634">
        <w:rPr>
          <w:rFonts w:ascii="Verdana" w:eastAsia="Calibri" w:hAnsi="Verdana" w:cs="Calibri"/>
          <w:lang w:val="fr-FR"/>
        </w:rPr>
        <w:t>à</w:t>
      </w:r>
      <w:r w:rsidRPr="00F84634">
        <w:rPr>
          <w:rFonts w:ascii="Verdana" w:eastAsia="Calibri" w:hAnsi="Verdana" w:cs="Calibri"/>
          <w:lang w:val="fr-FR"/>
        </w:rPr>
        <w:t xml:space="preserve"> ut</w:t>
      </w:r>
      <w:r w:rsidR="00BD5E25" w:rsidRPr="00F84634">
        <w:rPr>
          <w:rFonts w:ascii="Verdana" w:eastAsia="Calibri" w:hAnsi="Verdana" w:cs="Calibri"/>
          <w:lang w:val="fr-FR"/>
        </w:rPr>
        <w:t xml:space="preserve">iliser. </w:t>
      </w:r>
      <w:r w:rsidRPr="00F84634">
        <w:rPr>
          <w:rFonts w:ascii="Verdana" w:eastAsia="Calibri" w:hAnsi="Verdana" w:cs="Calibri"/>
          <w:lang w:val="fr-FR"/>
        </w:rPr>
        <w:t>Le déroulement de IEC débute par les salutations ensuite l’annonce du thème l’objectif et enfin le lancement de la discussion à travers les questions</w:t>
      </w:r>
      <w:r w:rsidR="00BD5E25" w:rsidRPr="00F84634">
        <w:rPr>
          <w:rFonts w:ascii="Verdana" w:eastAsia="Calibri" w:hAnsi="Verdana" w:cs="Calibri"/>
          <w:lang w:val="fr-FR"/>
        </w:rPr>
        <w:t>.</w:t>
      </w:r>
    </w:p>
    <w:p w14:paraId="705A3271" w14:textId="77777777" w:rsidR="00030361" w:rsidRPr="00F84634" w:rsidRDefault="00030361" w:rsidP="00030361">
      <w:pPr>
        <w:tabs>
          <w:tab w:val="left" w:pos="3720"/>
        </w:tabs>
        <w:spacing w:line="259" w:lineRule="auto"/>
        <w:jc w:val="both"/>
        <w:rPr>
          <w:rFonts w:ascii="Verdana" w:eastAsia="Calibri" w:hAnsi="Verdana" w:cs="Calibri"/>
          <w:lang w:val="fr-FR"/>
        </w:rPr>
      </w:pPr>
      <w:r w:rsidRPr="00F84634">
        <w:rPr>
          <w:rFonts w:ascii="Verdana" w:eastAsia="Calibri" w:hAnsi="Verdana" w:cs="Calibri"/>
          <w:lang w:val="fr-FR"/>
        </w:rPr>
        <w:t>Le PE est un jeune formé pour aider ses camarades dans le changement de comportement. Il doit être capable de sensibiliser la communauté.</w:t>
      </w:r>
    </w:p>
    <w:p w14:paraId="69F50C65" w14:textId="667C46E0" w:rsidR="00030361" w:rsidRPr="00F84634" w:rsidRDefault="00030361" w:rsidP="00030361">
      <w:pPr>
        <w:tabs>
          <w:tab w:val="left" w:pos="3720"/>
        </w:tabs>
        <w:spacing w:line="259" w:lineRule="auto"/>
        <w:jc w:val="both"/>
        <w:rPr>
          <w:rFonts w:ascii="Verdana" w:eastAsia="Calibri" w:hAnsi="Verdana" w:cs="Calibri"/>
          <w:lang w:val="fr-FR"/>
        </w:rPr>
      </w:pPr>
      <w:r w:rsidRPr="00F84634">
        <w:rPr>
          <w:rFonts w:ascii="Verdana" w:eastAsia="Calibri" w:hAnsi="Verdana" w:cs="Calibri"/>
          <w:lang w:val="fr-FR"/>
        </w:rPr>
        <w:t>Le volontariat est l’action de s’engager librement et de mettre ses capacités intellectuelles, physiques et son savoir-faire, son temps au service de la communauté sans attendre un intérêt</w:t>
      </w:r>
      <w:r w:rsidR="00BD5E25" w:rsidRPr="00F84634">
        <w:rPr>
          <w:rFonts w:ascii="Verdana" w:eastAsia="Calibri" w:hAnsi="Verdana" w:cs="Calibri"/>
          <w:lang w:val="fr-FR"/>
        </w:rPr>
        <w:t xml:space="preserve"> personnel ou contre bi parti. </w:t>
      </w:r>
    </w:p>
    <w:p w14:paraId="78E973CD" w14:textId="77777777" w:rsidR="00030361" w:rsidRPr="00F84634" w:rsidRDefault="00030361" w:rsidP="00030361">
      <w:pPr>
        <w:tabs>
          <w:tab w:val="left" w:pos="3720"/>
        </w:tabs>
        <w:spacing w:line="259" w:lineRule="auto"/>
        <w:jc w:val="both"/>
        <w:rPr>
          <w:rFonts w:ascii="Verdana" w:eastAsia="Calibri" w:hAnsi="Verdana" w:cs="Calibri"/>
          <w:lang w:val="fr-FR"/>
        </w:rPr>
      </w:pPr>
      <w:r w:rsidRPr="00F84634">
        <w:rPr>
          <w:rFonts w:ascii="Verdana" w:eastAsia="Calibri" w:hAnsi="Verdana" w:cs="Calibri"/>
          <w:lang w:val="fr-FR"/>
        </w:rPr>
        <w:t xml:space="preserve">Un leader est une personne qui exerce une fonction dans une organisation, une administration et qui est astreint à répondre de certains actes et en subir personnellement les conséquences. </w:t>
      </w:r>
    </w:p>
    <w:p w14:paraId="0CFE0802" w14:textId="653391F7" w:rsidR="00030361" w:rsidRPr="00F84634" w:rsidRDefault="00BD5E25" w:rsidP="0049454C">
      <w:pPr>
        <w:pStyle w:val="Paragraphedeliste"/>
        <w:numPr>
          <w:ilvl w:val="0"/>
          <w:numId w:val="7"/>
        </w:numPr>
        <w:jc w:val="both"/>
        <w:rPr>
          <w:rFonts w:ascii="Verdana" w:eastAsia="Calibri" w:hAnsi="Verdana" w:cs="Calibri"/>
          <w:b/>
          <w:lang w:val="fr-FR"/>
        </w:rPr>
      </w:pPr>
      <w:r w:rsidRPr="00F84634">
        <w:rPr>
          <w:rFonts w:ascii="Verdana" w:eastAsia="Calibri" w:hAnsi="Verdana" w:cs="Calibri"/>
          <w:b/>
          <w:lang w:val="fr-FR"/>
        </w:rPr>
        <w:t>L’explication des différentes thématiques (Genre et stéréotypes ; la stigmatisation et la discrimination)</w:t>
      </w:r>
    </w:p>
    <w:p w14:paraId="17B35BD4" w14:textId="21DA2C72" w:rsidR="00030361" w:rsidRPr="00F84634" w:rsidRDefault="00BD5E25" w:rsidP="00030361">
      <w:pPr>
        <w:tabs>
          <w:tab w:val="left" w:pos="3720"/>
        </w:tabs>
        <w:spacing w:line="259" w:lineRule="auto"/>
        <w:jc w:val="both"/>
        <w:rPr>
          <w:rFonts w:ascii="Verdana" w:eastAsia="Calibri" w:hAnsi="Verdana" w:cs="Calibri"/>
          <w:lang w:val="fr-FR"/>
        </w:rPr>
      </w:pPr>
      <w:r w:rsidRPr="00F84634">
        <w:rPr>
          <w:rFonts w:ascii="Verdana" w:eastAsia="Calibri" w:hAnsi="Verdana" w:cs="Calibri"/>
          <w:lang w:val="fr-FR"/>
        </w:rPr>
        <w:t xml:space="preserve">Genre et stéréotypes </w:t>
      </w:r>
    </w:p>
    <w:p w14:paraId="7FF6147C" w14:textId="3B629E36" w:rsidR="00030361" w:rsidRPr="00F84634" w:rsidRDefault="00030361" w:rsidP="00030361">
      <w:pPr>
        <w:tabs>
          <w:tab w:val="left" w:pos="3720"/>
        </w:tabs>
        <w:spacing w:line="259" w:lineRule="auto"/>
        <w:jc w:val="both"/>
        <w:rPr>
          <w:rFonts w:ascii="Verdana" w:eastAsia="Calibri" w:hAnsi="Verdana" w:cs="Calibri"/>
          <w:lang w:val="fr-FR"/>
        </w:rPr>
      </w:pPr>
      <w:r w:rsidRPr="00F84634">
        <w:rPr>
          <w:rFonts w:ascii="Verdana" w:eastAsia="Calibri" w:hAnsi="Verdana" w:cs="Calibri"/>
          <w:lang w:val="fr-FR"/>
        </w:rPr>
        <w:t>L’objectif était de c</w:t>
      </w:r>
      <w:r w:rsidR="0056607E" w:rsidRPr="00F84634">
        <w:rPr>
          <w:rFonts w:ascii="Verdana" w:eastAsia="Calibri" w:hAnsi="Verdana" w:cs="Calibri"/>
          <w:lang w:val="fr-FR"/>
        </w:rPr>
        <w:t>omprendre la différence entre le</w:t>
      </w:r>
      <w:r w:rsidRPr="00F84634">
        <w:rPr>
          <w:rFonts w:ascii="Verdana" w:eastAsia="Calibri" w:hAnsi="Verdana" w:cs="Calibri"/>
          <w:lang w:val="fr-FR"/>
        </w:rPr>
        <w:t xml:space="preserve"> genre et un stéréotype. Ainsi donc </w:t>
      </w:r>
      <w:r w:rsidR="0056607E" w:rsidRPr="00F84634">
        <w:rPr>
          <w:rFonts w:ascii="Verdana" w:eastAsia="Calibri" w:hAnsi="Verdana" w:cs="Calibri"/>
          <w:lang w:val="fr-FR"/>
        </w:rPr>
        <w:t>une définition des termes a été faite. Le genre : comme</w:t>
      </w:r>
      <w:r w:rsidRPr="00F84634">
        <w:rPr>
          <w:rFonts w:ascii="Verdana" w:eastAsia="Calibri" w:hAnsi="Verdana" w:cs="Calibri"/>
          <w:lang w:val="fr-FR"/>
        </w:rPr>
        <w:t xml:space="preserve"> </w:t>
      </w:r>
      <w:r w:rsidR="0056607E" w:rsidRPr="00F84634">
        <w:rPr>
          <w:rFonts w:ascii="Verdana" w:eastAsia="Calibri" w:hAnsi="Verdana" w:cs="Calibri"/>
          <w:lang w:val="fr-FR"/>
        </w:rPr>
        <w:t xml:space="preserve">le </w:t>
      </w:r>
      <w:r w:rsidRPr="00F84634">
        <w:rPr>
          <w:rFonts w:ascii="Verdana" w:eastAsia="Calibri" w:hAnsi="Verdana" w:cs="Calibri"/>
          <w:lang w:val="fr-FR"/>
        </w:rPr>
        <w:t xml:space="preserve">processus et </w:t>
      </w:r>
      <w:r w:rsidRPr="00F84634">
        <w:rPr>
          <w:rFonts w:ascii="Verdana" w:eastAsia="Calibri" w:hAnsi="Verdana" w:cs="Calibri"/>
          <w:lang w:val="fr-FR"/>
        </w:rPr>
        <w:lastRenderedPageBreak/>
        <w:t>rapports sociaux qui divisent, polarisent et organisent l’humanité en différentes catégories de « sexe », « genre » et de « sexualité ». Quant au stéréotype, elle désigne l’image habituellement admise et véhiculée d’un sujet dans un cadre de référence donné ; cette image peut être négative, positive ou autre mais elle est souvent caricaturale. Donc en gros, le stéréotype c’est l’</w:t>
      </w:r>
      <w:r w:rsidR="00BD5E25" w:rsidRPr="00F84634">
        <w:rPr>
          <w:rFonts w:ascii="Verdana" w:eastAsia="Calibri" w:hAnsi="Verdana" w:cs="Calibri"/>
          <w:lang w:val="fr-FR"/>
        </w:rPr>
        <w:t>image que l’on a de la société.</w:t>
      </w:r>
    </w:p>
    <w:p w14:paraId="350670D3" w14:textId="03FB9B0F" w:rsidR="00030361" w:rsidRPr="00F84634" w:rsidRDefault="00030361" w:rsidP="00030361">
      <w:pPr>
        <w:tabs>
          <w:tab w:val="left" w:pos="3720"/>
        </w:tabs>
        <w:spacing w:line="259" w:lineRule="auto"/>
        <w:jc w:val="both"/>
        <w:rPr>
          <w:rFonts w:ascii="Verdana" w:eastAsia="Calibri" w:hAnsi="Verdana" w:cs="Calibri"/>
          <w:lang w:val="fr-FR"/>
        </w:rPr>
      </w:pPr>
      <w:r w:rsidRPr="00F84634">
        <w:rPr>
          <w:rFonts w:ascii="Verdana" w:eastAsia="Calibri" w:hAnsi="Verdana" w:cs="Calibri"/>
          <w:lang w:val="fr-FR"/>
        </w:rPr>
        <w:t xml:space="preserve"> </w:t>
      </w:r>
      <w:proofErr w:type="gramStart"/>
      <w:r w:rsidRPr="00F84634">
        <w:rPr>
          <w:rFonts w:ascii="Verdana" w:eastAsia="Calibri" w:hAnsi="Verdana" w:cs="Calibri"/>
          <w:lang w:val="fr-FR"/>
        </w:rPr>
        <w:t>la</w:t>
      </w:r>
      <w:proofErr w:type="gramEnd"/>
      <w:r w:rsidRPr="00F84634">
        <w:rPr>
          <w:rFonts w:ascii="Verdana" w:eastAsia="Calibri" w:hAnsi="Verdana" w:cs="Calibri"/>
          <w:lang w:val="fr-FR"/>
        </w:rPr>
        <w:t xml:space="preserve"> stig</w:t>
      </w:r>
      <w:r w:rsidR="00BD5E25" w:rsidRPr="00F84634">
        <w:rPr>
          <w:rFonts w:ascii="Verdana" w:eastAsia="Calibri" w:hAnsi="Verdana" w:cs="Calibri"/>
          <w:lang w:val="fr-FR"/>
        </w:rPr>
        <w:t>matisation et la discrimination</w:t>
      </w:r>
    </w:p>
    <w:p w14:paraId="066AE03C" w14:textId="7C694700" w:rsidR="00030361" w:rsidRPr="00F84634" w:rsidRDefault="00193A51" w:rsidP="00030361">
      <w:pPr>
        <w:tabs>
          <w:tab w:val="left" w:pos="3720"/>
        </w:tabs>
        <w:spacing w:line="259" w:lineRule="auto"/>
        <w:jc w:val="both"/>
        <w:rPr>
          <w:rFonts w:ascii="Verdana" w:eastAsia="Calibri" w:hAnsi="Verdana" w:cs="Calibri"/>
          <w:lang w:val="fr-FR"/>
        </w:rPr>
      </w:pPr>
      <w:r w:rsidRPr="00F84634">
        <w:rPr>
          <w:rFonts w:ascii="Verdana" w:eastAsia="Calibri" w:hAnsi="Verdana" w:cs="Calibri"/>
          <w:lang w:val="fr-FR"/>
        </w:rPr>
        <w:t>En vue</w:t>
      </w:r>
      <w:r w:rsidR="00030361" w:rsidRPr="00F84634">
        <w:rPr>
          <w:rFonts w:ascii="Verdana" w:eastAsia="Calibri" w:hAnsi="Verdana" w:cs="Calibri"/>
          <w:lang w:val="fr-FR"/>
        </w:rPr>
        <w:t xml:space="preserve"> de réduire les comportements mal saints au sein des associations Jeunes, dans les hôpitaux,</w:t>
      </w:r>
      <w:r w:rsidRPr="00F84634">
        <w:rPr>
          <w:rFonts w:ascii="Verdana" w:eastAsia="Calibri" w:hAnsi="Verdana" w:cs="Calibri"/>
          <w:lang w:val="fr-FR"/>
        </w:rPr>
        <w:t xml:space="preserve"> et dans la société en générale, les termes stigmatisation et discrimination ont été définis afin d’expliquer l’impact</w:t>
      </w:r>
      <w:r w:rsidR="00030361" w:rsidRPr="00F84634">
        <w:rPr>
          <w:rFonts w:ascii="Verdana" w:eastAsia="Calibri" w:hAnsi="Verdana" w:cs="Calibri"/>
          <w:lang w:val="fr-FR"/>
        </w:rPr>
        <w:t xml:space="preserve"> de ces comportements dans la société.</w:t>
      </w:r>
    </w:p>
    <w:p w14:paraId="2308C454" w14:textId="2D6F1F51" w:rsidR="0017747E" w:rsidRPr="00F84634" w:rsidRDefault="00030361" w:rsidP="002B2075">
      <w:pPr>
        <w:tabs>
          <w:tab w:val="left" w:pos="3720"/>
        </w:tabs>
        <w:spacing w:line="259" w:lineRule="auto"/>
        <w:jc w:val="both"/>
        <w:rPr>
          <w:rFonts w:ascii="Verdana" w:eastAsia="Calibri" w:hAnsi="Verdana" w:cs="Calibri"/>
          <w:lang w:val="fr-FR"/>
        </w:rPr>
      </w:pPr>
      <w:r w:rsidRPr="00F84634">
        <w:rPr>
          <w:rFonts w:ascii="Verdana" w:eastAsia="Calibri" w:hAnsi="Verdana" w:cs="Calibri"/>
          <w:lang w:val="fr-FR"/>
        </w:rPr>
        <w:t>Ainsi la stigmatisation est une attitude hostile émis à l’endroit d’une personne ou d’un groupe de personne. Et la discrimination est un acte ou comportement qui consiste à faire une distinction concernant une personne ou une catégorie sociale en créant des front</w:t>
      </w:r>
      <w:r w:rsidR="00BD5E25" w:rsidRPr="00F84634">
        <w:rPr>
          <w:rFonts w:ascii="Verdana" w:eastAsia="Calibri" w:hAnsi="Verdana" w:cs="Calibri"/>
          <w:lang w:val="fr-FR"/>
        </w:rPr>
        <w:t>ières dites « discriminantes ».</w:t>
      </w:r>
    </w:p>
    <w:p w14:paraId="6C88F707" w14:textId="48495ACF" w:rsidR="0017747E" w:rsidRDefault="0017747E" w:rsidP="002B2075">
      <w:pPr>
        <w:tabs>
          <w:tab w:val="left" w:pos="3720"/>
        </w:tabs>
        <w:spacing w:line="259" w:lineRule="auto"/>
        <w:jc w:val="both"/>
        <w:rPr>
          <w:rFonts w:ascii="Constantia" w:eastAsia="Calibri" w:hAnsi="Constantia" w:cs="Calibri"/>
          <w:sz w:val="24"/>
          <w:lang w:val="fr-FR"/>
        </w:rPr>
      </w:pPr>
    </w:p>
    <w:p w14:paraId="20C060DD" w14:textId="05F220F1" w:rsidR="0017747E" w:rsidRDefault="0017747E" w:rsidP="002B2075">
      <w:pPr>
        <w:tabs>
          <w:tab w:val="left" w:pos="3720"/>
        </w:tabs>
        <w:spacing w:line="259" w:lineRule="auto"/>
        <w:jc w:val="both"/>
        <w:rPr>
          <w:rFonts w:ascii="Constantia" w:eastAsia="Calibri" w:hAnsi="Constantia" w:cs="Calibri"/>
          <w:sz w:val="24"/>
          <w:lang w:val="fr-FR"/>
        </w:rPr>
      </w:pPr>
    </w:p>
    <w:p w14:paraId="29A5CAA3" w14:textId="7E4616BE" w:rsidR="0017747E" w:rsidRDefault="0017747E" w:rsidP="002B2075">
      <w:pPr>
        <w:tabs>
          <w:tab w:val="left" w:pos="3720"/>
        </w:tabs>
        <w:spacing w:line="259" w:lineRule="auto"/>
        <w:jc w:val="both"/>
        <w:rPr>
          <w:rFonts w:ascii="Constantia" w:eastAsia="Calibri" w:hAnsi="Constantia" w:cs="Calibri"/>
          <w:sz w:val="24"/>
          <w:lang w:val="fr-FR"/>
        </w:rPr>
      </w:pPr>
    </w:p>
    <w:p w14:paraId="4DCAC2C5" w14:textId="2D8E0BD9" w:rsidR="0017747E" w:rsidRDefault="0017747E" w:rsidP="002B2075">
      <w:pPr>
        <w:tabs>
          <w:tab w:val="left" w:pos="3720"/>
        </w:tabs>
        <w:spacing w:line="259" w:lineRule="auto"/>
        <w:jc w:val="both"/>
        <w:rPr>
          <w:rFonts w:ascii="Constantia" w:eastAsia="Calibri" w:hAnsi="Constantia" w:cs="Calibri"/>
          <w:sz w:val="24"/>
          <w:lang w:val="fr-FR"/>
        </w:rPr>
      </w:pPr>
    </w:p>
    <w:p w14:paraId="45C26B11" w14:textId="4E9249F6" w:rsidR="0017747E" w:rsidRDefault="0017747E" w:rsidP="002B2075">
      <w:pPr>
        <w:tabs>
          <w:tab w:val="left" w:pos="3720"/>
        </w:tabs>
        <w:spacing w:line="259" w:lineRule="auto"/>
        <w:jc w:val="both"/>
        <w:rPr>
          <w:rFonts w:ascii="Constantia" w:eastAsia="Calibri" w:hAnsi="Constantia" w:cs="Calibri"/>
          <w:sz w:val="24"/>
          <w:lang w:val="fr-FR"/>
        </w:rPr>
      </w:pPr>
    </w:p>
    <w:p w14:paraId="5D2C3397" w14:textId="38E4AC71" w:rsidR="0017747E" w:rsidRDefault="0017747E" w:rsidP="002B2075">
      <w:pPr>
        <w:tabs>
          <w:tab w:val="left" w:pos="3720"/>
        </w:tabs>
        <w:spacing w:line="259" w:lineRule="auto"/>
        <w:jc w:val="both"/>
        <w:rPr>
          <w:rFonts w:ascii="Constantia" w:eastAsia="Calibri" w:hAnsi="Constantia" w:cs="Calibri"/>
          <w:sz w:val="24"/>
          <w:lang w:val="fr-FR"/>
        </w:rPr>
      </w:pPr>
    </w:p>
    <w:p w14:paraId="10EC6210" w14:textId="577AC951" w:rsidR="0017747E" w:rsidRDefault="0017747E" w:rsidP="002B2075">
      <w:pPr>
        <w:tabs>
          <w:tab w:val="left" w:pos="3720"/>
        </w:tabs>
        <w:spacing w:line="259" w:lineRule="auto"/>
        <w:jc w:val="both"/>
        <w:rPr>
          <w:rFonts w:ascii="Constantia" w:eastAsia="Calibri" w:hAnsi="Constantia" w:cs="Calibri"/>
          <w:sz w:val="24"/>
          <w:lang w:val="fr-FR"/>
        </w:rPr>
      </w:pPr>
    </w:p>
    <w:p w14:paraId="1C8A0989" w14:textId="354B8748" w:rsidR="0017747E" w:rsidRPr="002B2075" w:rsidRDefault="0017747E" w:rsidP="002B2075">
      <w:pPr>
        <w:tabs>
          <w:tab w:val="left" w:pos="3720"/>
        </w:tabs>
        <w:spacing w:line="259" w:lineRule="auto"/>
        <w:jc w:val="both"/>
        <w:rPr>
          <w:rFonts w:ascii="Constantia" w:eastAsia="Calibri" w:hAnsi="Constantia" w:cs="Calibri"/>
          <w:sz w:val="24"/>
          <w:lang w:val="fr-FR"/>
        </w:rPr>
      </w:pPr>
    </w:p>
    <w:p w14:paraId="0BCD3819" w14:textId="5AEDDC77" w:rsidR="0028134D" w:rsidRDefault="0028134D" w:rsidP="00E64407">
      <w:pPr>
        <w:tabs>
          <w:tab w:val="left" w:pos="3720"/>
        </w:tabs>
        <w:spacing w:line="259" w:lineRule="auto"/>
        <w:rPr>
          <w:rFonts w:ascii="Constantia" w:eastAsia="Calibri" w:hAnsi="Constantia" w:cs="Calibri"/>
          <w:sz w:val="24"/>
          <w:lang w:val="fr-FR"/>
        </w:rPr>
      </w:pPr>
    </w:p>
    <w:p w14:paraId="1F2DC8DB" w14:textId="3A7F47A2" w:rsidR="0028134D" w:rsidRPr="00090544" w:rsidRDefault="0028134D" w:rsidP="00E64407">
      <w:pPr>
        <w:tabs>
          <w:tab w:val="left" w:pos="3720"/>
        </w:tabs>
        <w:spacing w:line="259" w:lineRule="auto"/>
        <w:rPr>
          <w:rFonts w:ascii="Constantia" w:eastAsia="Calibri" w:hAnsi="Constantia" w:cs="Calibri"/>
          <w:sz w:val="24"/>
          <w:lang w:val="fr-FR"/>
        </w:rPr>
      </w:pPr>
    </w:p>
    <w:p w14:paraId="786CB2C7" w14:textId="234039EC" w:rsidR="00F678C1" w:rsidRDefault="00F678C1" w:rsidP="00F678C1">
      <w:pPr>
        <w:tabs>
          <w:tab w:val="left" w:pos="3720"/>
        </w:tabs>
        <w:spacing w:line="259" w:lineRule="auto"/>
        <w:rPr>
          <w:rFonts w:ascii="Constantia" w:hAnsi="Constantia" w:cs="Times New Roman"/>
          <w:b/>
          <w:sz w:val="28"/>
          <w:szCs w:val="28"/>
        </w:rPr>
      </w:pPr>
    </w:p>
    <w:p w14:paraId="71FADB0A" w14:textId="3FB1F356" w:rsidR="006D73EB" w:rsidRDefault="006D73EB" w:rsidP="00F678C1">
      <w:pPr>
        <w:tabs>
          <w:tab w:val="left" w:pos="3720"/>
        </w:tabs>
        <w:spacing w:line="259" w:lineRule="auto"/>
        <w:rPr>
          <w:rFonts w:ascii="Constantia" w:hAnsi="Constantia" w:cs="Times New Roman"/>
          <w:b/>
          <w:sz w:val="28"/>
          <w:szCs w:val="28"/>
        </w:rPr>
      </w:pPr>
    </w:p>
    <w:p w14:paraId="28D108E1" w14:textId="764E6305" w:rsidR="006D73EB" w:rsidRDefault="006D73EB" w:rsidP="00F678C1">
      <w:pPr>
        <w:tabs>
          <w:tab w:val="left" w:pos="3720"/>
        </w:tabs>
        <w:spacing w:line="259" w:lineRule="auto"/>
        <w:rPr>
          <w:rFonts w:ascii="Constantia" w:hAnsi="Constantia" w:cs="Times New Roman"/>
          <w:b/>
          <w:sz w:val="28"/>
          <w:szCs w:val="28"/>
        </w:rPr>
      </w:pPr>
    </w:p>
    <w:p w14:paraId="3839BB5E" w14:textId="19D5C511" w:rsidR="006D73EB" w:rsidRDefault="006D73EB" w:rsidP="00F678C1">
      <w:pPr>
        <w:tabs>
          <w:tab w:val="left" w:pos="3720"/>
        </w:tabs>
        <w:spacing w:line="259" w:lineRule="auto"/>
        <w:rPr>
          <w:rFonts w:ascii="Constantia" w:hAnsi="Constantia" w:cs="Times New Roman"/>
          <w:b/>
          <w:sz w:val="28"/>
          <w:szCs w:val="28"/>
        </w:rPr>
      </w:pPr>
    </w:p>
    <w:p w14:paraId="38F5CE54" w14:textId="48F94C59" w:rsidR="006D73EB" w:rsidRDefault="006D73EB" w:rsidP="00F678C1">
      <w:pPr>
        <w:tabs>
          <w:tab w:val="left" w:pos="3720"/>
        </w:tabs>
        <w:spacing w:line="259" w:lineRule="auto"/>
        <w:rPr>
          <w:rFonts w:ascii="Constantia" w:hAnsi="Constantia" w:cs="Times New Roman"/>
          <w:b/>
          <w:sz w:val="28"/>
          <w:szCs w:val="28"/>
        </w:rPr>
      </w:pPr>
    </w:p>
    <w:p w14:paraId="1EF2D863" w14:textId="65641093" w:rsidR="006D73EB" w:rsidRDefault="006D73EB" w:rsidP="00F678C1">
      <w:pPr>
        <w:tabs>
          <w:tab w:val="left" w:pos="3720"/>
        </w:tabs>
        <w:spacing w:line="259" w:lineRule="auto"/>
        <w:rPr>
          <w:rFonts w:ascii="Constantia" w:hAnsi="Constantia" w:cs="Times New Roman"/>
          <w:b/>
          <w:sz w:val="28"/>
          <w:szCs w:val="28"/>
        </w:rPr>
      </w:pPr>
    </w:p>
    <w:p w14:paraId="4ADCC399" w14:textId="1248A983" w:rsidR="006D73EB" w:rsidRDefault="006D73EB" w:rsidP="00F678C1">
      <w:pPr>
        <w:tabs>
          <w:tab w:val="left" w:pos="3720"/>
        </w:tabs>
        <w:spacing w:line="259" w:lineRule="auto"/>
        <w:rPr>
          <w:rFonts w:ascii="Constantia" w:hAnsi="Constantia" w:cs="Times New Roman"/>
          <w:b/>
          <w:sz w:val="28"/>
          <w:szCs w:val="28"/>
        </w:rPr>
      </w:pPr>
    </w:p>
    <w:p w14:paraId="75CD5AFA" w14:textId="42C41935" w:rsidR="006D73EB" w:rsidRDefault="006D73EB" w:rsidP="00F678C1">
      <w:pPr>
        <w:tabs>
          <w:tab w:val="left" w:pos="3720"/>
        </w:tabs>
        <w:spacing w:line="259" w:lineRule="auto"/>
        <w:rPr>
          <w:rFonts w:ascii="Constantia" w:hAnsi="Constantia" w:cs="Times New Roman"/>
          <w:b/>
          <w:sz w:val="28"/>
          <w:szCs w:val="28"/>
        </w:rPr>
      </w:pPr>
    </w:p>
    <w:p w14:paraId="7807EB67" w14:textId="77777777" w:rsidR="0038164A" w:rsidRDefault="0038164A" w:rsidP="00F678C1">
      <w:pPr>
        <w:tabs>
          <w:tab w:val="left" w:pos="3720"/>
        </w:tabs>
        <w:spacing w:line="259" w:lineRule="auto"/>
        <w:rPr>
          <w:rFonts w:ascii="Constantia" w:hAnsi="Constantia" w:cs="Times New Roman"/>
          <w:b/>
          <w:sz w:val="28"/>
          <w:szCs w:val="28"/>
        </w:rPr>
      </w:pPr>
    </w:p>
    <w:p w14:paraId="4AF848F1" w14:textId="2F706BAD" w:rsidR="006D73EB" w:rsidRDefault="006D73EB" w:rsidP="00F678C1">
      <w:pPr>
        <w:tabs>
          <w:tab w:val="left" w:pos="3720"/>
        </w:tabs>
        <w:spacing w:line="259" w:lineRule="auto"/>
        <w:rPr>
          <w:rFonts w:ascii="Constantia" w:hAnsi="Constantia" w:cs="Times New Roman"/>
          <w:b/>
          <w:sz w:val="28"/>
          <w:szCs w:val="28"/>
        </w:rPr>
      </w:pPr>
    </w:p>
    <w:p w14:paraId="06DF90DC" w14:textId="10CB874A" w:rsidR="00F84634" w:rsidRDefault="00F84634" w:rsidP="00F678C1">
      <w:pPr>
        <w:tabs>
          <w:tab w:val="left" w:pos="3720"/>
        </w:tabs>
        <w:spacing w:line="259" w:lineRule="auto"/>
        <w:rPr>
          <w:rFonts w:ascii="Constantia" w:hAnsi="Constantia" w:cs="Times New Roman"/>
          <w:b/>
          <w:sz w:val="28"/>
          <w:szCs w:val="28"/>
        </w:rPr>
      </w:pPr>
    </w:p>
    <w:p w14:paraId="6B11DE6C" w14:textId="1EC4030F" w:rsidR="00F84634" w:rsidRDefault="00F84634" w:rsidP="00F678C1">
      <w:pPr>
        <w:tabs>
          <w:tab w:val="left" w:pos="3720"/>
        </w:tabs>
        <w:spacing w:line="259" w:lineRule="auto"/>
        <w:rPr>
          <w:rFonts w:ascii="Constantia" w:hAnsi="Constantia" w:cs="Times New Roman"/>
          <w:b/>
          <w:sz w:val="28"/>
          <w:szCs w:val="28"/>
        </w:rPr>
      </w:pPr>
    </w:p>
    <w:p w14:paraId="60B607C0" w14:textId="62713613" w:rsidR="00F84634" w:rsidRDefault="00F84634" w:rsidP="00F678C1">
      <w:pPr>
        <w:tabs>
          <w:tab w:val="left" w:pos="3720"/>
        </w:tabs>
        <w:spacing w:line="259" w:lineRule="auto"/>
        <w:rPr>
          <w:rFonts w:ascii="Constantia" w:hAnsi="Constantia" w:cs="Times New Roman"/>
          <w:b/>
          <w:sz w:val="28"/>
          <w:szCs w:val="28"/>
        </w:rPr>
      </w:pPr>
    </w:p>
    <w:p w14:paraId="2C345AEF" w14:textId="0C80F581" w:rsidR="00F84634" w:rsidRDefault="00F84634" w:rsidP="00F678C1">
      <w:pPr>
        <w:tabs>
          <w:tab w:val="left" w:pos="3720"/>
        </w:tabs>
        <w:spacing w:line="259" w:lineRule="auto"/>
        <w:rPr>
          <w:rFonts w:ascii="Constantia" w:hAnsi="Constantia" w:cs="Times New Roman"/>
          <w:b/>
          <w:sz w:val="28"/>
          <w:szCs w:val="28"/>
        </w:rPr>
      </w:pPr>
    </w:p>
    <w:p w14:paraId="4A5707FD" w14:textId="3FD4C9ED" w:rsidR="00F84634" w:rsidRDefault="00F84634" w:rsidP="00F678C1">
      <w:pPr>
        <w:tabs>
          <w:tab w:val="left" w:pos="3720"/>
        </w:tabs>
        <w:spacing w:line="259" w:lineRule="auto"/>
        <w:rPr>
          <w:rFonts w:ascii="Constantia" w:hAnsi="Constantia" w:cs="Times New Roman"/>
          <w:b/>
          <w:sz w:val="28"/>
          <w:szCs w:val="28"/>
        </w:rPr>
      </w:pPr>
    </w:p>
    <w:p w14:paraId="61535752" w14:textId="03D036C6" w:rsidR="00F84634" w:rsidRDefault="00F84634" w:rsidP="00F678C1">
      <w:pPr>
        <w:tabs>
          <w:tab w:val="left" w:pos="3720"/>
        </w:tabs>
        <w:spacing w:line="259" w:lineRule="auto"/>
        <w:rPr>
          <w:rFonts w:ascii="Constantia" w:hAnsi="Constantia" w:cs="Times New Roman"/>
          <w:b/>
          <w:sz w:val="28"/>
          <w:szCs w:val="28"/>
        </w:rPr>
      </w:pPr>
    </w:p>
    <w:p w14:paraId="65D1EE91" w14:textId="5FDB1437" w:rsidR="00F84634" w:rsidRDefault="00F84634" w:rsidP="00F678C1">
      <w:pPr>
        <w:tabs>
          <w:tab w:val="left" w:pos="3720"/>
        </w:tabs>
        <w:spacing w:line="259" w:lineRule="auto"/>
        <w:rPr>
          <w:rFonts w:ascii="Constantia" w:hAnsi="Constantia" w:cs="Times New Roman"/>
          <w:b/>
          <w:sz w:val="28"/>
          <w:szCs w:val="28"/>
        </w:rPr>
      </w:pPr>
    </w:p>
    <w:p w14:paraId="72A36B8D" w14:textId="0855E651" w:rsidR="00F84634" w:rsidRDefault="00F84634" w:rsidP="00F678C1">
      <w:pPr>
        <w:tabs>
          <w:tab w:val="left" w:pos="3720"/>
        </w:tabs>
        <w:spacing w:line="259" w:lineRule="auto"/>
        <w:rPr>
          <w:rFonts w:ascii="Constantia" w:hAnsi="Constantia" w:cs="Times New Roman"/>
          <w:b/>
          <w:sz w:val="28"/>
          <w:szCs w:val="28"/>
        </w:rPr>
      </w:pPr>
    </w:p>
    <w:p w14:paraId="62715577" w14:textId="5ACFF362" w:rsidR="00F84634" w:rsidRDefault="00F84634" w:rsidP="00F678C1">
      <w:pPr>
        <w:tabs>
          <w:tab w:val="left" w:pos="3720"/>
        </w:tabs>
        <w:spacing w:line="259" w:lineRule="auto"/>
        <w:rPr>
          <w:rFonts w:ascii="Constantia" w:hAnsi="Constantia" w:cs="Times New Roman"/>
          <w:b/>
          <w:sz w:val="28"/>
          <w:szCs w:val="28"/>
        </w:rPr>
      </w:pPr>
    </w:p>
    <w:p w14:paraId="76B8EEEF" w14:textId="77777777" w:rsidR="00F84634" w:rsidRDefault="00F84634" w:rsidP="00F678C1">
      <w:pPr>
        <w:tabs>
          <w:tab w:val="left" w:pos="3720"/>
        </w:tabs>
        <w:spacing w:line="259" w:lineRule="auto"/>
        <w:rPr>
          <w:rFonts w:ascii="Constantia" w:hAnsi="Constantia" w:cs="Times New Roman"/>
          <w:b/>
          <w:sz w:val="28"/>
          <w:szCs w:val="28"/>
        </w:rPr>
      </w:pPr>
    </w:p>
    <w:p w14:paraId="44B73CFF" w14:textId="01B0D875" w:rsidR="00F678C1" w:rsidRPr="00090544" w:rsidRDefault="00F678C1" w:rsidP="00D96109">
      <w:pPr>
        <w:shd w:val="clear" w:color="auto" w:fill="F4B083" w:themeFill="accent2" w:themeFillTint="99"/>
        <w:tabs>
          <w:tab w:val="left" w:pos="3720"/>
        </w:tabs>
        <w:spacing w:line="259" w:lineRule="auto"/>
        <w:jc w:val="center"/>
        <w:rPr>
          <w:rFonts w:ascii="Constantia" w:eastAsia="Calibri" w:hAnsi="Constantia" w:cs="Calibri"/>
          <w:sz w:val="24"/>
          <w:lang w:val="fr-FR"/>
        </w:rPr>
      </w:pPr>
      <w:r w:rsidRPr="00C02521">
        <w:rPr>
          <w:rFonts w:ascii="Constantia" w:hAnsi="Constantia" w:cs="Times New Roman"/>
          <w:b/>
          <w:sz w:val="28"/>
          <w:szCs w:val="28"/>
        </w:rPr>
        <w:t>NOTRE RAPPORT FINANCIER</w:t>
      </w:r>
    </w:p>
    <w:p w14:paraId="7189EE86" w14:textId="53908C4E" w:rsidR="00F678C1" w:rsidRDefault="00F678C1" w:rsidP="00E64407">
      <w:pPr>
        <w:tabs>
          <w:tab w:val="left" w:pos="3720"/>
        </w:tabs>
        <w:spacing w:line="259" w:lineRule="auto"/>
        <w:rPr>
          <w:rFonts w:ascii="Constantia" w:eastAsia="Calibri" w:hAnsi="Constantia" w:cs="Calibri"/>
          <w:sz w:val="24"/>
          <w:lang w:val="fr-FR"/>
        </w:rPr>
      </w:pPr>
    </w:p>
    <w:p w14:paraId="6B636F77" w14:textId="60B80DFB" w:rsidR="00F678C1" w:rsidRDefault="00F678C1" w:rsidP="00E64407">
      <w:pPr>
        <w:tabs>
          <w:tab w:val="left" w:pos="3720"/>
        </w:tabs>
        <w:spacing w:line="259" w:lineRule="auto"/>
        <w:rPr>
          <w:rFonts w:ascii="Constantia" w:eastAsia="Calibri" w:hAnsi="Constantia" w:cs="Calibri"/>
          <w:sz w:val="24"/>
          <w:lang w:val="fr-FR"/>
        </w:rPr>
      </w:pPr>
    </w:p>
    <w:p w14:paraId="0FFD49CD" w14:textId="0304FB5E" w:rsidR="00F678C1" w:rsidRDefault="00F678C1" w:rsidP="00E64407">
      <w:pPr>
        <w:tabs>
          <w:tab w:val="left" w:pos="3720"/>
        </w:tabs>
        <w:spacing w:line="259" w:lineRule="auto"/>
        <w:rPr>
          <w:rFonts w:ascii="Constantia" w:eastAsia="Calibri" w:hAnsi="Constantia" w:cs="Calibri"/>
          <w:sz w:val="24"/>
          <w:lang w:val="fr-FR"/>
        </w:rPr>
      </w:pPr>
    </w:p>
    <w:p w14:paraId="712BF9F8" w14:textId="3F21A179" w:rsidR="00F678C1" w:rsidRDefault="00F678C1" w:rsidP="00E64407">
      <w:pPr>
        <w:tabs>
          <w:tab w:val="left" w:pos="3720"/>
        </w:tabs>
        <w:spacing w:line="259" w:lineRule="auto"/>
        <w:rPr>
          <w:rFonts w:ascii="Constantia" w:eastAsia="Calibri" w:hAnsi="Constantia" w:cs="Calibri"/>
          <w:sz w:val="24"/>
          <w:lang w:val="fr-FR"/>
        </w:rPr>
      </w:pPr>
    </w:p>
    <w:p w14:paraId="083C6B9D" w14:textId="10F9128C" w:rsidR="00F678C1" w:rsidRDefault="00F678C1" w:rsidP="00E64407">
      <w:pPr>
        <w:tabs>
          <w:tab w:val="left" w:pos="3720"/>
        </w:tabs>
        <w:spacing w:line="259" w:lineRule="auto"/>
        <w:rPr>
          <w:rFonts w:ascii="Constantia" w:eastAsia="Calibri" w:hAnsi="Constantia" w:cs="Calibri"/>
          <w:sz w:val="24"/>
          <w:lang w:val="fr-FR"/>
        </w:rPr>
      </w:pPr>
    </w:p>
    <w:p w14:paraId="3E49344A" w14:textId="1967D3E6" w:rsidR="00F678C1" w:rsidRDefault="00F678C1" w:rsidP="00E64407">
      <w:pPr>
        <w:tabs>
          <w:tab w:val="left" w:pos="3720"/>
        </w:tabs>
        <w:spacing w:line="259" w:lineRule="auto"/>
        <w:rPr>
          <w:rFonts w:ascii="Constantia" w:eastAsia="Calibri" w:hAnsi="Constantia" w:cs="Calibri"/>
          <w:sz w:val="24"/>
          <w:lang w:val="fr-FR"/>
        </w:rPr>
      </w:pPr>
    </w:p>
    <w:p w14:paraId="3F38F04D" w14:textId="06679A56" w:rsidR="00F678C1" w:rsidRDefault="00F678C1" w:rsidP="00E64407">
      <w:pPr>
        <w:tabs>
          <w:tab w:val="left" w:pos="3720"/>
        </w:tabs>
        <w:spacing w:line="259" w:lineRule="auto"/>
        <w:rPr>
          <w:rFonts w:ascii="Constantia" w:eastAsia="Calibri" w:hAnsi="Constantia" w:cs="Calibri"/>
          <w:sz w:val="24"/>
          <w:lang w:val="fr-FR"/>
        </w:rPr>
      </w:pPr>
    </w:p>
    <w:p w14:paraId="4F9878FB" w14:textId="276627AD" w:rsidR="00F678C1" w:rsidRDefault="00F678C1" w:rsidP="00E64407">
      <w:pPr>
        <w:tabs>
          <w:tab w:val="left" w:pos="3720"/>
        </w:tabs>
        <w:spacing w:line="259" w:lineRule="auto"/>
        <w:rPr>
          <w:rFonts w:ascii="Constantia" w:eastAsia="Calibri" w:hAnsi="Constantia" w:cs="Calibri"/>
          <w:sz w:val="24"/>
          <w:lang w:val="fr-FR"/>
        </w:rPr>
      </w:pPr>
    </w:p>
    <w:p w14:paraId="150CE04E" w14:textId="2A05DC9D" w:rsidR="00F678C1" w:rsidRDefault="00F678C1" w:rsidP="00E64407">
      <w:pPr>
        <w:tabs>
          <w:tab w:val="left" w:pos="3720"/>
        </w:tabs>
        <w:spacing w:line="259" w:lineRule="auto"/>
        <w:rPr>
          <w:rFonts w:ascii="Constantia" w:eastAsia="Calibri" w:hAnsi="Constantia" w:cs="Calibri"/>
          <w:sz w:val="24"/>
          <w:lang w:val="fr-FR"/>
        </w:rPr>
      </w:pPr>
    </w:p>
    <w:p w14:paraId="3DED496E" w14:textId="5326C4FF" w:rsidR="00F678C1" w:rsidRDefault="00F678C1" w:rsidP="00E64407">
      <w:pPr>
        <w:tabs>
          <w:tab w:val="left" w:pos="3720"/>
        </w:tabs>
        <w:spacing w:line="259" w:lineRule="auto"/>
        <w:rPr>
          <w:rFonts w:ascii="Constantia" w:eastAsia="Calibri" w:hAnsi="Constantia" w:cs="Calibri"/>
          <w:sz w:val="24"/>
          <w:lang w:val="fr-FR"/>
        </w:rPr>
      </w:pPr>
    </w:p>
    <w:p w14:paraId="116041C8" w14:textId="34C852A6" w:rsidR="00F678C1" w:rsidRDefault="00F678C1" w:rsidP="00E64407">
      <w:pPr>
        <w:tabs>
          <w:tab w:val="left" w:pos="3720"/>
        </w:tabs>
        <w:spacing w:line="259" w:lineRule="auto"/>
        <w:rPr>
          <w:rFonts w:ascii="Constantia" w:eastAsia="Calibri" w:hAnsi="Constantia" w:cs="Calibri"/>
          <w:sz w:val="24"/>
          <w:lang w:val="fr-FR"/>
        </w:rPr>
      </w:pPr>
    </w:p>
    <w:p w14:paraId="04177E9A" w14:textId="14609AB0" w:rsidR="00F678C1" w:rsidRDefault="00F678C1" w:rsidP="00E64407">
      <w:pPr>
        <w:tabs>
          <w:tab w:val="left" w:pos="3720"/>
        </w:tabs>
        <w:spacing w:line="259" w:lineRule="auto"/>
        <w:rPr>
          <w:rFonts w:ascii="Constantia" w:eastAsia="Calibri" w:hAnsi="Constantia" w:cs="Calibri"/>
          <w:sz w:val="24"/>
          <w:lang w:val="fr-FR"/>
        </w:rPr>
      </w:pPr>
    </w:p>
    <w:p w14:paraId="591B0304" w14:textId="7C4F8951" w:rsidR="00F678C1" w:rsidRDefault="00F678C1" w:rsidP="00E64407">
      <w:pPr>
        <w:tabs>
          <w:tab w:val="left" w:pos="3720"/>
        </w:tabs>
        <w:spacing w:line="259" w:lineRule="auto"/>
        <w:rPr>
          <w:rFonts w:ascii="Constantia" w:eastAsia="Calibri" w:hAnsi="Constantia" w:cs="Calibri"/>
          <w:sz w:val="24"/>
          <w:lang w:val="fr-FR"/>
        </w:rPr>
      </w:pPr>
    </w:p>
    <w:p w14:paraId="1253D29A" w14:textId="34C32042" w:rsidR="00F678C1" w:rsidRDefault="00F678C1" w:rsidP="00E64407">
      <w:pPr>
        <w:tabs>
          <w:tab w:val="left" w:pos="3720"/>
        </w:tabs>
        <w:spacing w:line="259" w:lineRule="auto"/>
        <w:rPr>
          <w:rFonts w:ascii="Constantia" w:eastAsia="Calibri" w:hAnsi="Constantia" w:cs="Calibri"/>
          <w:sz w:val="24"/>
          <w:lang w:val="fr-FR"/>
        </w:rPr>
      </w:pPr>
    </w:p>
    <w:p w14:paraId="74D2C061" w14:textId="7DD4188C" w:rsidR="00F678C1" w:rsidRPr="00090544" w:rsidRDefault="00F678C1" w:rsidP="00E64407">
      <w:pPr>
        <w:tabs>
          <w:tab w:val="left" w:pos="3720"/>
        </w:tabs>
        <w:spacing w:line="259" w:lineRule="auto"/>
        <w:rPr>
          <w:rFonts w:ascii="Constantia" w:eastAsia="Calibri" w:hAnsi="Constantia" w:cs="Calibri"/>
          <w:sz w:val="24"/>
          <w:lang w:val="fr-FR"/>
        </w:rPr>
      </w:pPr>
    </w:p>
    <w:p w14:paraId="773ED884" w14:textId="0407246E" w:rsidR="00090544" w:rsidRPr="00D66370" w:rsidRDefault="00D96109" w:rsidP="00D66370">
      <w:pPr>
        <w:pStyle w:val="Titre2"/>
      </w:pPr>
      <w:r w:rsidRPr="00D66370">
        <w:lastRenderedPageBreak/>
        <w:t>DIFFICULTES ET RECOMMANDATIONS</w:t>
      </w:r>
    </w:p>
    <w:p w14:paraId="01A06E87" w14:textId="6F128877" w:rsidR="00090544" w:rsidRPr="00F84634" w:rsidRDefault="004353A1" w:rsidP="00AD1316">
      <w:pPr>
        <w:tabs>
          <w:tab w:val="left" w:pos="3720"/>
        </w:tabs>
        <w:spacing w:line="259" w:lineRule="auto"/>
        <w:jc w:val="both"/>
        <w:rPr>
          <w:rFonts w:ascii="Verdana" w:eastAsia="Calibri" w:hAnsi="Verdana" w:cs="Calibri"/>
          <w:lang w:val="fr-FR"/>
        </w:rPr>
      </w:pPr>
      <w:r w:rsidRPr="00F84634">
        <w:rPr>
          <w:rFonts w:ascii="Verdana" w:eastAsia="Calibri" w:hAnsi="Verdana" w:cs="Calibri"/>
          <w:lang w:val="fr-FR"/>
        </w:rPr>
        <w:t xml:space="preserve">Les difficultés et </w:t>
      </w:r>
      <w:r w:rsidR="00AD1316" w:rsidRPr="00F84634">
        <w:rPr>
          <w:rFonts w:ascii="Verdana" w:eastAsia="Calibri" w:hAnsi="Verdana" w:cs="Calibri"/>
          <w:lang w:val="fr-FR"/>
        </w:rPr>
        <w:t>les recommandations dans ce cadre, font allusion aux principales difficultés rencontrées tout au long de</w:t>
      </w:r>
      <w:r w:rsidR="00F34D7E" w:rsidRPr="00F84634">
        <w:rPr>
          <w:rFonts w:ascii="Verdana" w:eastAsia="Calibri" w:hAnsi="Verdana" w:cs="Calibri"/>
          <w:lang w:val="fr-FR"/>
        </w:rPr>
        <w:t xml:space="preserve"> l’années 2020. Il s’agira de ressortir </w:t>
      </w:r>
      <w:r w:rsidR="00AD1316" w:rsidRPr="00F84634">
        <w:rPr>
          <w:rFonts w:ascii="Verdana" w:eastAsia="Calibri" w:hAnsi="Verdana" w:cs="Calibri"/>
          <w:lang w:val="fr-FR"/>
        </w:rPr>
        <w:t xml:space="preserve">un tableau récapitulatif des difficultés </w:t>
      </w:r>
      <w:r w:rsidR="00F34D7E" w:rsidRPr="00F84634">
        <w:rPr>
          <w:rFonts w:ascii="Verdana" w:eastAsia="Calibri" w:hAnsi="Verdana" w:cs="Calibri"/>
          <w:lang w:val="fr-FR"/>
        </w:rPr>
        <w:t xml:space="preserve">rencontrées dans la mise en œuvre des activités en 2020 </w:t>
      </w:r>
      <w:r w:rsidR="00AD1316" w:rsidRPr="00F84634">
        <w:rPr>
          <w:rFonts w:ascii="Verdana" w:eastAsia="Calibri" w:hAnsi="Verdana" w:cs="Calibri"/>
          <w:lang w:val="fr-FR"/>
        </w:rPr>
        <w:t>afin d’en proposer des solutions palliatives pour un meilleur rendement de l’année 2021.</w:t>
      </w:r>
    </w:p>
    <w:p w14:paraId="447FAAD9" w14:textId="77777777" w:rsidR="00AD1316" w:rsidRPr="00AD1316" w:rsidRDefault="00AD1316" w:rsidP="00AD1316">
      <w:pPr>
        <w:tabs>
          <w:tab w:val="left" w:pos="3720"/>
        </w:tabs>
        <w:spacing w:line="259" w:lineRule="auto"/>
        <w:jc w:val="both"/>
        <w:rPr>
          <w:rFonts w:ascii="Constantia" w:eastAsia="Calibri" w:hAnsi="Constantia" w:cs="Calibri"/>
          <w:sz w:val="24"/>
          <w:lang w:val="fr-FR"/>
        </w:rPr>
      </w:pP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3"/>
        <w:gridCol w:w="2050"/>
        <w:gridCol w:w="2769"/>
        <w:gridCol w:w="1972"/>
        <w:gridCol w:w="1425"/>
      </w:tblGrid>
      <w:tr w:rsidR="001A5C55" w:rsidRPr="00AD1316" w14:paraId="44C50D10" w14:textId="12C978D2" w:rsidTr="001A5C55">
        <w:trPr>
          <w:trHeight w:val="360"/>
        </w:trPr>
        <w:tc>
          <w:tcPr>
            <w:tcW w:w="463" w:type="dxa"/>
            <w:shd w:val="clear" w:color="auto" w:fill="FFFF00"/>
            <w:vAlign w:val="center"/>
          </w:tcPr>
          <w:p w14:paraId="4A718BDC" w14:textId="551CE170" w:rsidR="00AD1316" w:rsidRPr="00F84634" w:rsidRDefault="00F34D7E" w:rsidP="00F34D7E">
            <w:pPr>
              <w:tabs>
                <w:tab w:val="left" w:pos="3720"/>
              </w:tabs>
              <w:spacing w:line="259" w:lineRule="auto"/>
              <w:jc w:val="center"/>
              <w:rPr>
                <w:rFonts w:ascii="Verdana" w:eastAsia="Calibri" w:hAnsi="Verdana" w:cs="Calibri"/>
                <w:b/>
                <w:bCs/>
                <w:sz w:val="20"/>
                <w:lang w:val="fr-FR"/>
              </w:rPr>
            </w:pPr>
            <w:r w:rsidRPr="00F84634">
              <w:rPr>
                <w:rFonts w:ascii="Verdana" w:eastAsia="Calibri" w:hAnsi="Verdana" w:cs="Calibri"/>
                <w:b/>
                <w:sz w:val="20"/>
                <w:lang w:val="fr-FR"/>
              </w:rPr>
              <w:t>N°</w:t>
            </w:r>
          </w:p>
        </w:tc>
        <w:tc>
          <w:tcPr>
            <w:tcW w:w="2050" w:type="dxa"/>
            <w:shd w:val="clear" w:color="auto" w:fill="FFFF00"/>
            <w:vAlign w:val="center"/>
          </w:tcPr>
          <w:p w14:paraId="0A299161" w14:textId="2331717A" w:rsidR="00AD1316" w:rsidRPr="00F84634" w:rsidRDefault="00AD1316" w:rsidP="00F34D7E">
            <w:pPr>
              <w:tabs>
                <w:tab w:val="left" w:pos="3720"/>
              </w:tabs>
              <w:spacing w:line="259" w:lineRule="auto"/>
              <w:jc w:val="center"/>
              <w:rPr>
                <w:rFonts w:ascii="Verdana" w:eastAsia="Calibri" w:hAnsi="Verdana" w:cs="Calibri"/>
                <w:b/>
                <w:bCs/>
                <w:sz w:val="20"/>
                <w:lang w:val="fr-FR"/>
              </w:rPr>
            </w:pPr>
            <w:r w:rsidRPr="00F84634">
              <w:rPr>
                <w:rFonts w:ascii="Verdana" w:eastAsia="Calibri" w:hAnsi="Verdana" w:cs="Calibri"/>
                <w:b/>
                <w:bCs/>
                <w:sz w:val="20"/>
                <w:lang w:val="fr-FR"/>
              </w:rPr>
              <w:t>Difficultés</w:t>
            </w:r>
          </w:p>
        </w:tc>
        <w:tc>
          <w:tcPr>
            <w:tcW w:w="2769" w:type="dxa"/>
            <w:shd w:val="clear" w:color="auto" w:fill="FFFF00"/>
            <w:vAlign w:val="center"/>
          </w:tcPr>
          <w:p w14:paraId="010F588F" w14:textId="5FA42064" w:rsidR="00AD1316" w:rsidRPr="00F84634" w:rsidRDefault="00F34D7E" w:rsidP="00F34D7E">
            <w:pPr>
              <w:tabs>
                <w:tab w:val="left" w:pos="3720"/>
              </w:tabs>
              <w:spacing w:line="259" w:lineRule="auto"/>
              <w:jc w:val="center"/>
              <w:rPr>
                <w:rFonts w:ascii="Verdana" w:eastAsia="Calibri" w:hAnsi="Verdana" w:cs="Calibri"/>
                <w:b/>
                <w:bCs/>
                <w:sz w:val="20"/>
                <w:lang w:val="fr-FR"/>
              </w:rPr>
            </w:pPr>
            <w:r w:rsidRPr="00F84634">
              <w:rPr>
                <w:rFonts w:ascii="Verdana" w:eastAsia="Calibri" w:hAnsi="Verdana" w:cs="Calibri"/>
                <w:b/>
                <w:bCs/>
                <w:sz w:val="20"/>
                <w:lang w:val="fr-FR"/>
              </w:rPr>
              <w:t>Recommandations</w:t>
            </w:r>
          </w:p>
        </w:tc>
        <w:tc>
          <w:tcPr>
            <w:tcW w:w="1972" w:type="dxa"/>
            <w:shd w:val="clear" w:color="auto" w:fill="FFFF00"/>
            <w:vAlign w:val="center"/>
          </w:tcPr>
          <w:p w14:paraId="6D8D657A" w14:textId="710CB42C" w:rsidR="00AD1316" w:rsidRPr="00F84634" w:rsidRDefault="00F34D7E" w:rsidP="00F34D7E">
            <w:pPr>
              <w:tabs>
                <w:tab w:val="left" w:pos="3720"/>
              </w:tabs>
              <w:spacing w:line="259" w:lineRule="auto"/>
              <w:jc w:val="center"/>
              <w:rPr>
                <w:rFonts w:ascii="Verdana" w:eastAsia="Calibri" w:hAnsi="Verdana" w:cs="Calibri"/>
                <w:b/>
                <w:bCs/>
                <w:sz w:val="20"/>
                <w:lang w:val="fr-FR"/>
              </w:rPr>
            </w:pPr>
            <w:r w:rsidRPr="00F84634">
              <w:rPr>
                <w:rFonts w:ascii="Verdana" w:eastAsia="Calibri" w:hAnsi="Verdana" w:cs="Calibri"/>
                <w:b/>
                <w:bCs/>
                <w:sz w:val="20"/>
                <w:lang w:val="fr-FR"/>
              </w:rPr>
              <w:t>R</w:t>
            </w:r>
            <w:r w:rsidR="00AD1316" w:rsidRPr="00F84634">
              <w:rPr>
                <w:rFonts w:ascii="Verdana" w:eastAsia="Calibri" w:hAnsi="Verdana" w:cs="Calibri"/>
                <w:b/>
                <w:bCs/>
                <w:sz w:val="20"/>
                <w:lang w:val="fr-FR"/>
              </w:rPr>
              <w:t>esponsables</w:t>
            </w:r>
          </w:p>
        </w:tc>
        <w:tc>
          <w:tcPr>
            <w:tcW w:w="1425" w:type="dxa"/>
            <w:shd w:val="clear" w:color="auto" w:fill="FFFF00"/>
            <w:vAlign w:val="center"/>
          </w:tcPr>
          <w:p w14:paraId="562CC710" w14:textId="2731B097" w:rsidR="00AD1316" w:rsidRPr="00F84634" w:rsidRDefault="00F34D7E" w:rsidP="00F34D7E">
            <w:pPr>
              <w:tabs>
                <w:tab w:val="left" w:pos="3720"/>
              </w:tabs>
              <w:spacing w:line="259" w:lineRule="auto"/>
              <w:jc w:val="center"/>
              <w:rPr>
                <w:rFonts w:ascii="Verdana" w:eastAsia="Calibri" w:hAnsi="Verdana" w:cs="Calibri"/>
                <w:b/>
                <w:bCs/>
                <w:sz w:val="20"/>
                <w:lang w:val="fr-FR"/>
              </w:rPr>
            </w:pPr>
            <w:r w:rsidRPr="00F84634">
              <w:rPr>
                <w:rFonts w:ascii="Verdana" w:eastAsia="Calibri" w:hAnsi="Verdana" w:cs="Calibri"/>
                <w:b/>
                <w:bCs/>
                <w:sz w:val="20"/>
                <w:lang w:val="fr-FR"/>
              </w:rPr>
              <w:t>Délais de mise en œuvre</w:t>
            </w:r>
          </w:p>
        </w:tc>
      </w:tr>
      <w:tr w:rsidR="001A5C55" w:rsidRPr="001A5C55" w14:paraId="1C42FD7D" w14:textId="0EDD8230" w:rsidTr="001A5C55">
        <w:trPr>
          <w:trHeight w:val="1202"/>
        </w:trPr>
        <w:tc>
          <w:tcPr>
            <w:tcW w:w="463" w:type="dxa"/>
            <w:shd w:val="clear" w:color="auto" w:fill="4472C4" w:themeFill="accent1"/>
            <w:vAlign w:val="center"/>
          </w:tcPr>
          <w:p w14:paraId="5692F19C" w14:textId="5C902642" w:rsidR="00AD1316" w:rsidRPr="00F84634" w:rsidRDefault="00F34D7E" w:rsidP="001A5C55">
            <w:pPr>
              <w:tabs>
                <w:tab w:val="left" w:pos="3720"/>
              </w:tabs>
              <w:spacing w:line="259" w:lineRule="auto"/>
              <w:jc w:val="center"/>
              <w:rPr>
                <w:rFonts w:ascii="Verdana" w:eastAsia="Calibri" w:hAnsi="Verdana" w:cs="Calibri"/>
                <w:b/>
                <w:sz w:val="20"/>
                <w:lang w:val="fr-FR"/>
              </w:rPr>
            </w:pPr>
            <w:r w:rsidRPr="00F84634">
              <w:rPr>
                <w:rFonts w:ascii="Verdana" w:eastAsia="Calibri" w:hAnsi="Verdana" w:cs="Calibri"/>
                <w:b/>
                <w:sz w:val="20"/>
                <w:lang w:val="fr-FR"/>
              </w:rPr>
              <w:t>1</w:t>
            </w:r>
          </w:p>
        </w:tc>
        <w:tc>
          <w:tcPr>
            <w:tcW w:w="2050" w:type="dxa"/>
            <w:shd w:val="clear" w:color="auto" w:fill="4472C4" w:themeFill="accent1"/>
          </w:tcPr>
          <w:p w14:paraId="572C5418" w14:textId="7EA620C5" w:rsidR="00AD1316" w:rsidRPr="00F84634" w:rsidRDefault="00E41EAD" w:rsidP="00E41EAD">
            <w:pPr>
              <w:tabs>
                <w:tab w:val="left" w:pos="3720"/>
              </w:tabs>
              <w:spacing w:line="276" w:lineRule="auto"/>
              <w:rPr>
                <w:rFonts w:ascii="Verdana" w:eastAsia="Calibri" w:hAnsi="Verdana" w:cs="Calibri"/>
                <w:b/>
                <w:sz w:val="20"/>
                <w:szCs w:val="24"/>
                <w:lang w:val="fr-FR"/>
              </w:rPr>
            </w:pPr>
            <w:r w:rsidRPr="00F84634">
              <w:rPr>
                <w:rFonts w:ascii="Verdana" w:eastAsia="Calibri" w:hAnsi="Verdana" w:cs="Calibri"/>
                <w:b/>
                <w:sz w:val="20"/>
                <w:szCs w:val="24"/>
                <w:lang w:val="fr-FR"/>
              </w:rPr>
              <w:t>Insuffisance dans la m</w:t>
            </w:r>
            <w:r w:rsidR="00AD1316" w:rsidRPr="00F84634">
              <w:rPr>
                <w:rFonts w:ascii="Verdana" w:eastAsia="Calibri" w:hAnsi="Verdana" w:cs="Calibri"/>
                <w:b/>
                <w:sz w:val="20"/>
                <w:szCs w:val="24"/>
                <w:lang w:val="fr-FR"/>
              </w:rPr>
              <w:t>obilisation des adolescents et</w:t>
            </w:r>
            <w:r w:rsidRPr="00F84634">
              <w:rPr>
                <w:rFonts w:ascii="Verdana" w:eastAsia="Calibri" w:hAnsi="Verdana" w:cs="Calibri"/>
                <w:b/>
                <w:sz w:val="20"/>
                <w:szCs w:val="24"/>
                <w:lang w:val="fr-FR"/>
              </w:rPr>
              <w:t xml:space="preserve"> jeunes lors des activités de terrain</w:t>
            </w:r>
            <w:r w:rsidR="00AD1316" w:rsidRPr="00F84634">
              <w:rPr>
                <w:rFonts w:ascii="Verdana" w:eastAsia="Calibri" w:hAnsi="Verdana" w:cs="Calibri"/>
                <w:b/>
                <w:sz w:val="20"/>
                <w:szCs w:val="24"/>
                <w:lang w:val="fr-FR"/>
              </w:rPr>
              <w:t xml:space="preserve"> </w:t>
            </w:r>
          </w:p>
        </w:tc>
        <w:tc>
          <w:tcPr>
            <w:tcW w:w="2769" w:type="dxa"/>
            <w:shd w:val="clear" w:color="auto" w:fill="4472C4" w:themeFill="accent1"/>
          </w:tcPr>
          <w:p w14:paraId="5E4BC7F5" w14:textId="77BADFE5" w:rsidR="00AD1316" w:rsidRPr="00F84634" w:rsidRDefault="00AD1316" w:rsidP="00E41EAD">
            <w:pPr>
              <w:tabs>
                <w:tab w:val="left" w:pos="3720"/>
              </w:tabs>
              <w:spacing w:line="276" w:lineRule="auto"/>
              <w:rPr>
                <w:rFonts w:ascii="Verdana" w:eastAsia="Calibri" w:hAnsi="Verdana" w:cs="Calibri"/>
                <w:b/>
                <w:sz w:val="20"/>
                <w:szCs w:val="24"/>
                <w:lang w:val="fr-FR"/>
              </w:rPr>
            </w:pPr>
            <w:r w:rsidRPr="00F84634">
              <w:rPr>
                <w:rFonts w:ascii="Verdana" w:eastAsia="Calibri" w:hAnsi="Verdana" w:cs="Calibri"/>
                <w:b/>
                <w:sz w:val="20"/>
                <w:szCs w:val="24"/>
                <w:lang w:val="fr-FR"/>
              </w:rPr>
              <w:t>Accentuer la communication dans la coordination des activités entre les équipes du niveau central au niveau régional</w:t>
            </w:r>
          </w:p>
        </w:tc>
        <w:tc>
          <w:tcPr>
            <w:tcW w:w="1972" w:type="dxa"/>
            <w:shd w:val="clear" w:color="auto" w:fill="4472C4" w:themeFill="accent1"/>
            <w:vAlign w:val="center"/>
          </w:tcPr>
          <w:p w14:paraId="5ADD915B" w14:textId="17D73826" w:rsidR="00AD1316" w:rsidRPr="00F84634" w:rsidRDefault="00F34D7E" w:rsidP="001A5C55">
            <w:pPr>
              <w:tabs>
                <w:tab w:val="left" w:pos="3720"/>
              </w:tabs>
              <w:spacing w:line="276" w:lineRule="auto"/>
              <w:jc w:val="center"/>
              <w:rPr>
                <w:rFonts w:ascii="Verdana" w:eastAsia="Calibri" w:hAnsi="Verdana" w:cs="Calibri"/>
                <w:b/>
                <w:sz w:val="20"/>
                <w:szCs w:val="24"/>
                <w:lang w:val="fr-FR"/>
              </w:rPr>
            </w:pPr>
            <w:r w:rsidRPr="00F84634">
              <w:rPr>
                <w:rFonts w:ascii="Verdana" w:eastAsia="Calibri" w:hAnsi="Verdana" w:cs="Calibri"/>
                <w:b/>
                <w:sz w:val="20"/>
                <w:szCs w:val="24"/>
                <w:lang w:val="fr-FR"/>
              </w:rPr>
              <w:t>Cellule communication</w:t>
            </w:r>
          </w:p>
        </w:tc>
        <w:tc>
          <w:tcPr>
            <w:tcW w:w="1425" w:type="dxa"/>
            <w:shd w:val="clear" w:color="auto" w:fill="4472C4" w:themeFill="accent1"/>
            <w:vAlign w:val="center"/>
          </w:tcPr>
          <w:p w14:paraId="62D828F4" w14:textId="1904EB06" w:rsidR="00AD1316" w:rsidRPr="00F84634" w:rsidRDefault="00E41EAD" w:rsidP="001A5C55">
            <w:pPr>
              <w:tabs>
                <w:tab w:val="left" w:pos="3720"/>
              </w:tabs>
              <w:spacing w:line="276" w:lineRule="auto"/>
              <w:jc w:val="center"/>
              <w:rPr>
                <w:rFonts w:ascii="Lucida Handwriting" w:eastAsia="Calibri" w:hAnsi="Lucida Handwriting" w:cs="Calibri"/>
                <w:b/>
                <w:sz w:val="20"/>
                <w:szCs w:val="24"/>
                <w:lang w:val="fr-FR"/>
              </w:rPr>
            </w:pPr>
            <w:r w:rsidRPr="00F84634">
              <w:rPr>
                <w:rFonts w:ascii="Lucida Handwriting" w:eastAsia="Calibri" w:hAnsi="Lucida Handwriting" w:cs="Calibri"/>
                <w:b/>
                <w:sz w:val="20"/>
                <w:szCs w:val="24"/>
                <w:lang w:val="fr-FR"/>
              </w:rPr>
              <w:t>2021</w:t>
            </w:r>
          </w:p>
        </w:tc>
      </w:tr>
      <w:tr w:rsidR="001A5C55" w:rsidRPr="001A5C55" w14:paraId="7AF17EED" w14:textId="77777777" w:rsidTr="001A5C55">
        <w:trPr>
          <w:trHeight w:val="1202"/>
        </w:trPr>
        <w:tc>
          <w:tcPr>
            <w:tcW w:w="463" w:type="dxa"/>
            <w:shd w:val="clear" w:color="auto" w:fill="FFFF00"/>
            <w:vAlign w:val="center"/>
          </w:tcPr>
          <w:p w14:paraId="78E21423" w14:textId="2D865645" w:rsidR="00E41EAD" w:rsidRPr="00F84634" w:rsidRDefault="001D7BF5" w:rsidP="001A5C55">
            <w:pPr>
              <w:tabs>
                <w:tab w:val="left" w:pos="3720"/>
              </w:tabs>
              <w:spacing w:line="259" w:lineRule="auto"/>
              <w:jc w:val="center"/>
              <w:rPr>
                <w:rFonts w:ascii="Verdana" w:eastAsia="Calibri" w:hAnsi="Verdana" w:cs="Calibri"/>
                <w:b/>
                <w:sz w:val="20"/>
                <w:lang w:val="fr-FR"/>
              </w:rPr>
            </w:pPr>
            <w:r w:rsidRPr="00F84634">
              <w:rPr>
                <w:rFonts w:ascii="Verdana" w:eastAsia="Calibri" w:hAnsi="Verdana" w:cs="Calibri"/>
                <w:b/>
                <w:sz w:val="20"/>
                <w:lang w:val="fr-FR"/>
              </w:rPr>
              <w:t>2</w:t>
            </w:r>
          </w:p>
        </w:tc>
        <w:tc>
          <w:tcPr>
            <w:tcW w:w="2050" w:type="dxa"/>
            <w:shd w:val="clear" w:color="auto" w:fill="FFFF00"/>
          </w:tcPr>
          <w:p w14:paraId="142B7762" w14:textId="2054A9C4" w:rsidR="00E41EAD" w:rsidRPr="00F84634" w:rsidRDefault="00E41EAD" w:rsidP="00E41EAD">
            <w:pPr>
              <w:tabs>
                <w:tab w:val="left" w:pos="3720"/>
              </w:tabs>
              <w:spacing w:line="276" w:lineRule="auto"/>
              <w:rPr>
                <w:rFonts w:ascii="Verdana" w:eastAsia="Calibri" w:hAnsi="Verdana" w:cs="Calibri"/>
                <w:b/>
                <w:sz w:val="20"/>
                <w:szCs w:val="24"/>
                <w:lang w:val="fr-FR"/>
              </w:rPr>
            </w:pPr>
            <w:r w:rsidRPr="00F84634">
              <w:rPr>
                <w:rFonts w:ascii="Verdana" w:eastAsia="Calibri" w:hAnsi="Verdana" w:cs="Calibri"/>
                <w:b/>
                <w:sz w:val="20"/>
                <w:szCs w:val="24"/>
                <w:lang w:val="fr-FR"/>
              </w:rPr>
              <w:t>Retards dans la planification des activités terrain en région</w:t>
            </w:r>
          </w:p>
        </w:tc>
        <w:tc>
          <w:tcPr>
            <w:tcW w:w="2769" w:type="dxa"/>
            <w:shd w:val="clear" w:color="auto" w:fill="FFFF00"/>
          </w:tcPr>
          <w:p w14:paraId="628F9708" w14:textId="7BC889A7" w:rsidR="00E41EAD" w:rsidRPr="00F84634" w:rsidRDefault="00E41EAD" w:rsidP="00E41EAD">
            <w:pPr>
              <w:tabs>
                <w:tab w:val="left" w:pos="3720"/>
              </w:tabs>
              <w:spacing w:line="276" w:lineRule="auto"/>
              <w:rPr>
                <w:rFonts w:ascii="Verdana" w:eastAsia="Calibri" w:hAnsi="Verdana" w:cs="Calibri"/>
                <w:b/>
                <w:sz w:val="20"/>
                <w:szCs w:val="24"/>
                <w:lang w:val="fr-FR"/>
              </w:rPr>
            </w:pPr>
            <w:r w:rsidRPr="00F84634">
              <w:rPr>
                <w:rFonts w:ascii="Verdana" w:eastAsia="Calibri" w:hAnsi="Verdana" w:cs="Calibri"/>
                <w:b/>
                <w:sz w:val="20"/>
                <w:szCs w:val="24"/>
                <w:lang w:val="fr-FR"/>
              </w:rPr>
              <w:t xml:space="preserve">Planifier sur les plans trimestrielle et mensuelle les activités de terrain </w:t>
            </w:r>
          </w:p>
        </w:tc>
        <w:tc>
          <w:tcPr>
            <w:tcW w:w="1972" w:type="dxa"/>
            <w:shd w:val="clear" w:color="auto" w:fill="FFFF00"/>
            <w:vAlign w:val="center"/>
          </w:tcPr>
          <w:p w14:paraId="39A20318" w14:textId="247C3961" w:rsidR="00E41EAD" w:rsidRPr="00F84634" w:rsidRDefault="00E41EAD" w:rsidP="001A5C55">
            <w:pPr>
              <w:tabs>
                <w:tab w:val="left" w:pos="3720"/>
              </w:tabs>
              <w:spacing w:line="276" w:lineRule="auto"/>
              <w:jc w:val="center"/>
              <w:rPr>
                <w:rFonts w:ascii="Verdana" w:eastAsia="Calibri" w:hAnsi="Verdana" w:cs="Calibri"/>
                <w:b/>
                <w:sz w:val="20"/>
                <w:szCs w:val="24"/>
                <w:lang w:val="fr-FR"/>
              </w:rPr>
            </w:pPr>
            <w:r w:rsidRPr="00F84634">
              <w:rPr>
                <w:rFonts w:ascii="Verdana" w:eastAsia="Calibri" w:hAnsi="Verdana" w:cs="Calibri"/>
                <w:b/>
                <w:sz w:val="20"/>
                <w:szCs w:val="24"/>
                <w:lang w:val="fr-FR"/>
              </w:rPr>
              <w:t>Direction Exécutive/Direction des programmes</w:t>
            </w:r>
          </w:p>
        </w:tc>
        <w:tc>
          <w:tcPr>
            <w:tcW w:w="1425" w:type="dxa"/>
            <w:shd w:val="clear" w:color="auto" w:fill="FFFF00"/>
            <w:vAlign w:val="center"/>
          </w:tcPr>
          <w:p w14:paraId="175D8CDC" w14:textId="68FAAC26" w:rsidR="00E41EAD" w:rsidRPr="00F84634" w:rsidRDefault="00E41EAD" w:rsidP="001A5C55">
            <w:pPr>
              <w:tabs>
                <w:tab w:val="left" w:pos="3720"/>
              </w:tabs>
              <w:spacing w:line="276" w:lineRule="auto"/>
              <w:jc w:val="center"/>
              <w:rPr>
                <w:rFonts w:ascii="Lucida Handwriting" w:eastAsia="Calibri" w:hAnsi="Lucida Handwriting" w:cs="Calibri"/>
                <w:b/>
                <w:sz w:val="20"/>
                <w:szCs w:val="24"/>
                <w:lang w:val="fr-FR"/>
              </w:rPr>
            </w:pPr>
            <w:r w:rsidRPr="00F84634">
              <w:rPr>
                <w:rFonts w:ascii="Lucida Handwriting" w:eastAsia="Calibri" w:hAnsi="Lucida Handwriting" w:cs="Calibri"/>
                <w:b/>
                <w:sz w:val="20"/>
                <w:szCs w:val="24"/>
                <w:lang w:val="fr-FR"/>
              </w:rPr>
              <w:t>2021</w:t>
            </w:r>
          </w:p>
        </w:tc>
      </w:tr>
      <w:tr w:rsidR="001A5C55" w:rsidRPr="001A5C55" w14:paraId="3B1CF1DD" w14:textId="19A7F75A" w:rsidTr="001A5C55">
        <w:trPr>
          <w:trHeight w:val="330"/>
        </w:trPr>
        <w:tc>
          <w:tcPr>
            <w:tcW w:w="463" w:type="dxa"/>
            <w:shd w:val="clear" w:color="auto" w:fill="4472C4" w:themeFill="accent1"/>
            <w:vAlign w:val="center"/>
          </w:tcPr>
          <w:p w14:paraId="51036513" w14:textId="2172FBA8" w:rsidR="00AD1316" w:rsidRPr="00F84634" w:rsidRDefault="001D7BF5" w:rsidP="001A5C55">
            <w:pPr>
              <w:tabs>
                <w:tab w:val="left" w:pos="3720"/>
              </w:tabs>
              <w:spacing w:line="259" w:lineRule="auto"/>
              <w:jc w:val="center"/>
              <w:rPr>
                <w:rFonts w:ascii="Verdana" w:eastAsia="Calibri" w:hAnsi="Verdana" w:cs="Calibri"/>
                <w:b/>
                <w:sz w:val="20"/>
                <w:lang w:val="fr-FR"/>
              </w:rPr>
            </w:pPr>
            <w:r w:rsidRPr="00F84634">
              <w:rPr>
                <w:rFonts w:ascii="Verdana" w:eastAsia="Calibri" w:hAnsi="Verdana" w:cs="Calibri"/>
                <w:b/>
                <w:sz w:val="20"/>
                <w:lang w:val="fr-FR"/>
              </w:rPr>
              <w:t>3</w:t>
            </w:r>
          </w:p>
        </w:tc>
        <w:tc>
          <w:tcPr>
            <w:tcW w:w="2050" w:type="dxa"/>
            <w:shd w:val="clear" w:color="auto" w:fill="4472C4" w:themeFill="accent1"/>
          </w:tcPr>
          <w:p w14:paraId="3935997C" w14:textId="4E188B02" w:rsidR="00AD1316" w:rsidRPr="00F84634" w:rsidRDefault="00AD1316" w:rsidP="00E41EAD">
            <w:pPr>
              <w:tabs>
                <w:tab w:val="left" w:pos="3720"/>
              </w:tabs>
              <w:spacing w:line="276" w:lineRule="auto"/>
              <w:rPr>
                <w:rFonts w:ascii="Verdana" w:eastAsia="Calibri" w:hAnsi="Verdana" w:cs="Calibri"/>
                <w:b/>
                <w:sz w:val="20"/>
                <w:szCs w:val="24"/>
                <w:lang w:val="fr-FR"/>
              </w:rPr>
            </w:pPr>
            <w:r w:rsidRPr="00F84634">
              <w:rPr>
                <w:rFonts w:ascii="Verdana" w:eastAsia="Calibri" w:hAnsi="Verdana" w:cs="Calibri"/>
                <w:b/>
                <w:sz w:val="20"/>
                <w:szCs w:val="24"/>
                <w:lang w:val="fr-FR"/>
              </w:rPr>
              <w:t xml:space="preserve">Itinéraire </w:t>
            </w:r>
            <w:r w:rsidR="00F34D7E" w:rsidRPr="00F84634">
              <w:rPr>
                <w:rFonts w:ascii="Verdana" w:eastAsia="Calibri" w:hAnsi="Verdana" w:cs="Calibri"/>
                <w:b/>
                <w:sz w:val="20"/>
                <w:szCs w:val="24"/>
                <w:lang w:val="fr-FR"/>
              </w:rPr>
              <w:t xml:space="preserve">fastidieux </w:t>
            </w:r>
            <w:r w:rsidRPr="00F84634">
              <w:rPr>
                <w:rFonts w:ascii="Verdana" w:eastAsia="Calibri" w:hAnsi="Verdana" w:cs="Calibri"/>
                <w:b/>
                <w:sz w:val="20"/>
                <w:szCs w:val="24"/>
                <w:lang w:val="fr-FR"/>
              </w:rPr>
              <w:t>de</w:t>
            </w:r>
            <w:r w:rsidR="00F34D7E" w:rsidRPr="00F84634">
              <w:rPr>
                <w:rFonts w:ascii="Verdana" w:eastAsia="Calibri" w:hAnsi="Verdana" w:cs="Calibri"/>
                <w:b/>
                <w:sz w:val="20"/>
                <w:szCs w:val="24"/>
                <w:lang w:val="fr-FR"/>
              </w:rPr>
              <w:t>s missions de descente en région</w:t>
            </w:r>
            <w:r w:rsidRPr="00F84634">
              <w:rPr>
                <w:rFonts w:ascii="Verdana" w:eastAsia="Calibri" w:hAnsi="Verdana" w:cs="Calibri"/>
                <w:b/>
                <w:sz w:val="20"/>
                <w:szCs w:val="24"/>
                <w:lang w:val="fr-FR"/>
              </w:rPr>
              <w:t xml:space="preserve"> voyage </w:t>
            </w:r>
          </w:p>
        </w:tc>
        <w:tc>
          <w:tcPr>
            <w:tcW w:w="2769" w:type="dxa"/>
            <w:shd w:val="clear" w:color="auto" w:fill="4472C4" w:themeFill="accent1"/>
          </w:tcPr>
          <w:p w14:paraId="0A495A61" w14:textId="113AFABD" w:rsidR="00AD1316" w:rsidRPr="00F84634" w:rsidRDefault="00AD1316" w:rsidP="00E41EAD">
            <w:pPr>
              <w:tabs>
                <w:tab w:val="left" w:pos="3720"/>
              </w:tabs>
              <w:spacing w:line="276" w:lineRule="auto"/>
              <w:rPr>
                <w:rFonts w:ascii="Verdana" w:eastAsia="Calibri" w:hAnsi="Verdana" w:cs="Calibri"/>
                <w:b/>
                <w:sz w:val="20"/>
                <w:szCs w:val="24"/>
                <w:lang w:val="fr-FR"/>
              </w:rPr>
            </w:pPr>
            <w:r w:rsidRPr="00F84634">
              <w:rPr>
                <w:rFonts w:ascii="Verdana" w:eastAsia="Calibri" w:hAnsi="Verdana" w:cs="Calibri"/>
                <w:b/>
                <w:sz w:val="20"/>
                <w:szCs w:val="24"/>
                <w:lang w:val="fr-FR"/>
              </w:rPr>
              <w:t>Renforcer le moral des équipes lors des missions de descentes en région</w:t>
            </w:r>
          </w:p>
        </w:tc>
        <w:tc>
          <w:tcPr>
            <w:tcW w:w="1972" w:type="dxa"/>
            <w:shd w:val="clear" w:color="auto" w:fill="4472C4" w:themeFill="accent1"/>
            <w:vAlign w:val="center"/>
          </w:tcPr>
          <w:p w14:paraId="0022ACBC" w14:textId="69A20CE3" w:rsidR="00AD1316" w:rsidRPr="00F84634" w:rsidRDefault="00F34D7E" w:rsidP="001A5C55">
            <w:pPr>
              <w:tabs>
                <w:tab w:val="left" w:pos="3720"/>
              </w:tabs>
              <w:spacing w:line="276" w:lineRule="auto"/>
              <w:jc w:val="center"/>
              <w:rPr>
                <w:rFonts w:ascii="Verdana" w:eastAsia="Calibri" w:hAnsi="Verdana" w:cs="Calibri"/>
                <w:b/>
                <w:sz w:val="20"/>
                <w:szCs w:val="24"/>
                <w:lang w:val="fr-FR"/>
              </w:rPr>
            </w:pPr>
            <w:r w:rsidRPr="00F84634">
              <w:rPr>
                <w:rFonts w:ascii="Verdana" w:eastAsia="Calibri" w:hAnsi="Verdana" w:cs="Calibri"/>
                <w:b/>
                <w:sz w:val="20"/>
                <w:szCs w:val="24"/>
                <w:lang w:val="fr-FR"/>
              </w:rPr>
              <w:t>Direction Exécutive</w:t>
            </w:r>
          </w:p>
        </w:tc>
        <w:tc>
          <w:tcPr>
            <w:tcW w:w="1425" w:type="dxa"/>
            <w:shd w:val="clear" w:color="auto" w:fill="4472C4" w:themeFill="accent1"/>
            <w:vAlign w:val="center"/>
          </w:tcPr>
          <w:p w14:paraId="5BC901F3" w14:textId="448F2C35" w:rsidR="00AD1316" w:rsidRPr="00F84634" w:rsidRDefault="00E41EAD" w:rsidP="001A5C55">
            <w:pPr>
              <w:tabs>
                <w:tab w:val="left" w:pos="3720"/>
              </w:tabs>
              <w:spacing w:line="276" w:lineRule="auto"/>
              <w:jc w:val="center"/>
              <w:rPr>
                <w:rFonts w:ascii="Lucida Handwriting" w:eastAsia="Calibri" w:hAnsi="Lucida Handwriting" w:cs="Calibri"/>
                <w:b/>
                <w:sz w:val="20"/>
                <w:szCs w:val="24"/>
                <w:lang w:val="fr-FR"/>
              </w:rPr>
            </w:pPr>
            <w:r w:rsidRPr="00F84634">
              <w:rPr>
                <w:rFonts w:ascii="Lucida Handwriting" w:eastAsia="Calibri" w:hAnsi="Lucida Handwriting" w:cs="Calibri"/>
                <w:b/>
                <w:sz w:val="20"/>
                <w:szCs w:val="24"/>
                <w:lang w:val="fr-FR"/>
              </w:rPr>
              <w:t>2021</w:t>
            </w:r>
          </w:p>
        </w:tc>
      </w:tr>
      <w:tr w:rsidR="001A5C55" w:rsidRPr="001A5C55" w14:paraId="779705B0" w14:textId="495CA157" w:rsidTr="001A5C55">
        <w:trPr>
          <w:trHeight w:val="1050"/>
        </w:trPr>
        <w:tc>
          <w:tcPr>
            <w:tcW w:w="463" w:type="dxa"/>
            <w:shd w:val="clear" w:color="auto" w:fill="FFFF00"/>
            <w:vAlign w:val="center"/>
          </w:tcPr>
          <w:p w14:paraId="60776EB8" w14:textId="0A1D25ED" w:rsidR="00AD1316" w:rsidRPr="00F84634" w:rsidRDefault="001D7BF5" w:rsidP="001A5C55">
            <w:pPr>
              <w:tabs>
                <w:tab w:val="left" w:pos="3720"/>
              </w:tabs>
              <w:spacing w:line="259" w:lineRule="auto"/>
              <w:jc w:val="center"/>
              <w:rPr>
                <w:rFonts w:ascii="Verdana" w:eastAsia="Calibri" w:hAnsi="Verdana" w:cs="Calibri"/>
                <w:b/>
                <w:sz w:val="20"/>
                <w:lang w:val="fr-FR"/>
              </w:rPr>
            </w:pPr>
            <w:r w:rsidRPr="00F84634">
              <w:rPr>
                <w:rFonts w:ascii="Verdana" w:eastAsia="Calibri" w:hAnsi="Verdana" w:cs="Calibri"/>
                <w:b/>
                <w:sz w:val="20"/>
                <w:lang w:val="fr-FR"/>
              </w:rPr>
              <w:t>4</w:t>
            </w:r>
          </w:p>
        </w:tc>
        <w:tc>
          <w:tcPr>
            <w:tcW w:w="2050" w:type="dxa"/>
            <w:shd w:val="clear" w:color="auto" w:fill="FFFF00"/>
          </w:tcPr>
          <w:p w14:paraId="4162CAE2" w14:textId="515A603F" w:rsidR="00AD1316" w:rsidRPr="00F84634" w:rsidRDefault="00AD1316" w:rsidP="00E41EAD">
            <w:pPr>
              <w:tabs>
                <w:tab w:val="left" w:pos="3720"/>
              </w:tabs>
              <w:spacing w:line="276" w:lineRule="auto"/>
              <w:rPr>
                <w:rFonts w:ascii="Verdana" w:eastAsia="Calibri" w:hAnsi="Verdana" w:cs="Calibri"/>
                <w:b/>
                <w:sz w:val="20"/>
                <w:szCs w:val="24"/>
                <w:lang w:val="fr-FR"/>
              </w:rPr>
            </w:pPr>
            <w:r w:rsidRPr="00F84634">
              <w:rPr>
                <w:rFonts w:ascii="Verdana" w:eastAsia="Calibri" w:hAnsi="Verdana" w:cs="Calibri"/>
                <w:b/>
                <w:sz w:val="20"/>
                <w:szCs w:val="24"/>
                <w:lang w:val="fr-FR"/>
              </w:rPr>
              <w:t xml:space="preserve">Mauvaise </w:t>
            </w:r>
            <w:r w:rsidR="00F34D7E" w:rsidRPr="00F84634">
              <w:rPr>
                <w:rFonts w:ascii="Verdana" w:eastAsia="Calibri" w:hAnsi="Verdana" w:cs="Calibri"/>
                <w:b/>
                <w:sz w:val="20"/>
                <w:szCs w:val="24"/>
                <w:lang w:val="fr-FR"/>
              </w:rPr>
              <w:t>gestion de</w:t>
            </w:r>
            <w:r w:rsidRPr="00F84634">
              <w:rPr>
                <w:rFonts w:ascii="Verdana" w:eastAsia="Calibri" w:hAnsi="Verdana" w:cs="Calibri"/>
                <w:b/>
                <w:sz w:val="20"/>
                <w:szCs w:val="24"/>
                <w:lang w:val="fr-FR"/>
              </w:rPr>
              <w:t xml:space="preserve"> temps</w:t>
            </w:r>
            <w:r w:rsidR="00F34D7E" w:rsidRPr="00F84634">
              <w:rPr>
                <w:rFonts w:ascii="Verdana" w:eastAsia="Calibri" w:hAnsi="Verdana" w:cs="Calibri"/>
                <w:b/>
                <w:sz w:val="20"/>
                <w:szCs w:val="24"/>
                <w:lang w:val="fr-FR"/>
              </w:rPr>
              <w:t xml:space="preserve"> lors des activités de terrain</w:t>
            </w:r>
          </w:p>
        </w:tc>
        <w:tc>
          <w:tcPr>
            <w:tcW w:w="2769" w:type="dxa"/>
            <w:shd w:val="clear" w:color="auto" w:fill="FFFF00"/>
          </w:tcPr>
          <w:p w14:paraId="60DF74F7" w14:textId="1E3B8D30" w:rsidR="00AD1316" w:rsidRPr="00F84634" w:rsidRDefault="00F34D7E" w:rsidP="00E41EAD">
            <w:pPr>
              <w:tabs>
                <w:tab w:val="left" w:pos="3720"/>
              </w:tabs>
              <w:spacing w:line="276" w:lineRule="auto"/>
              <w:rPr>
                <w:rFonts w:ascii="Verdana" w:eastAsia="Calibri" w:hAnsi="Verdana" w:cs="Calibri"/>
                <w:b/>
                <w:sz w:val="20"/>
                <w:szCs w:val="24"/>
                <w:lang w:val="fr-FR"/>
              </w:rPr>
            </w:pPr>
            <w:r w:rsidRPr="00F84634">
              <w:rPr>
                <w:rFonts w:ascii="Verdana" w:eastAsia="Calibri" w:hAnsi="Verdana" w:cs="Calibri"/>
                <w:b/>
                <w:sz w:val="20"/>
                <w:szCs w:val="24"/>
                <w:lang w:val="fr-FR"/>
              </w:rPr>
              <w:t>Renforcer la coordination des équipes de terrain</w:t>
            </w:r>
          </w:p>
        </w:tc>
        <w:tc>
          <w:tcPr>
            <w:tcW w:w="1972" w:type="dxa"/>
            <w:shd w:val="clear" w:color="auto" w:fill="FFFF00"/>
            <w:vAlign w:val="center"/>
          </w:tcPr>
          <w:p w14:paraId="1346ED1C" w14:textId="2992F7A1" w:rsidR="00AD1316" w:rsidRPr="00F84634" w:rsidRDefault="00E41EAD" w:rsidP="001A5C55">
            <w:pPr>
              <w:tabs>
                <w:tab w:val="left" w:pos="3720"/>
              </w:tabs>
              <w:spacing w:line="276" w:lineRule="auto"/>
              <w:jc w:val="center"/>
              <w:rPr>
                <w:rFonts w:ascii="Verdana" w:eastAsia="Calibri" w:hAnsi="Verdana" w:cs="Calibri"/>
                <w:b/>
                <w:sz w:val="20"/>
                <w:szCs w:val="24"/>
                <w:lang w:val="fr-FR"/>
              </w:rPr>
            </w:pPr>
            <w:r w:rsidRPr="00F84634">
              <w:rPr>
                <w:rFonts w:ascii="Verdana" w:eastAsia="Calibri" w:hAnsi="Verdana" w:cs="Calibri"/>
                <w:b/>
                <w:sz w:val="20"/>
                <w:szCs w:val="24"/>
                <w:lang w:val="fr-FR"/>
              </w:rPr>
              <w:t xml:space="preserve">Chaque </w:t>
            </w:r>
            <w:r w:rsidR="00F34D7E" w:rsidRPr="00F84634">
              <w:rPr>
                <w:rFonts w:ascii="Verdana" w:eastAsia="Calibri" w:hAnsi="Verdana" w:cs="Calibri"/>
                <w:b/>
                <w:sz w:val="20"/>
                <w:szCs w:val="24"/>
                <w:lang w:val="fr-FR"/>
              </w:rPr>
              <w:t xml:space="preserve">Chef </w:t>
            </w:r>
            <w:r w:rsidRPr="00F84634">
              <w:rPr>
                <w:rFonts w:ascii="Verdana" w:eastAsia="Calibri" w:hAnsi="Verdana" w:cs="Calibri"/>
                <w:b/>
                <w:sz w:val="20"/>
                <w:szCs w:val="24"/>
                <w:lang w:val="fr-FR"/>
              </w:rPr>
              <w:t>d</w:t>
            </w:r>
            <w:r w:rsidR="00F34D7E" w:rsidRPr="00F84634">
              <w:rPr>
                <w:rFonts w:ascii="Verdana" w:eastAsia="Calibri" w:hAnsi="Verdana" w:cs="Calibri"/>
                <w:b/>
                <w:sz w:val="20"/>
                <w:szCs w:val="24"/>
                <w:lang w:val="fr-FR"/>
              </w:rPr>
              <w:t>’ équipe terrain</w:t>
            </w:r>
          </w:p>
        </w:tc>
        <w:tc>
          <w:tcPr>
            <w:tcW w:w="1425" w:type="dxa"/>
            <w:shd w:val="clear" w:color="auto" w:fill="FFFF00"/>
            <w:vAlign w:val="center"/>
          </w:tcPr>
          <w:p w14:paraId="01A66D30" w14:textId="71E36E50" w:rsidR="00AD1316" w:rsidRPr="00F84634" w:rsidRDefault="00E41EAD" w:rsidP="001A5C55">
            <w:pPr>
              <w:tabs>
                <w:tab w:val="left" w:pos="3720"/>
              </w:tabs>
              <w:spacing w:line="276" w:lineRule="auto"/>
              <w:jc w:val="center"/>
              <w:rPr>
                <w:rFonts w:ascii="Lucida Handwriting" w:eastAsia="Calibri" w:hAnsi="Lucida Handwriting" w:cs="Calibri"/>
                <w:b/>
                <w:sz w:val="20"/>
                <w:szCs w:val="24"/>
                <w:lang w:val="fr-FR"/>
              </w:rPr>
            </w:pPr>
            <w:r w:rsidRPr="00F84634">
              <w:rPr>
                <w:rFonts w:ascii="Lucida Handwriting" w:eastAsia="Calibri" w:hAnsi="Lucida Handwriting" w:cs="Calibri"/>
                <w:b/>
                <w:sz w:val="20"/>
                <w:szCs w:val="24"/>
                <w:lang w:val="fr-FR"/>
              </w:rPr>
              <w:t>2021</w:t>
            </w:r>
          </w:p>
        </w:tc>
      </w:tr>
      <w:tr w:rsidR="001A5C55" w:rsidRPr="001A5C55" w14:paraId="4542B045" w14:textId="77777777" w:rsidTr="001A5C55">
        <w:trPr>
          <w:trHeight w:val="567"/>
        </w:trPr>
        <w:tc>
          <w:tcPr>
            <w:tcW w:w="463" w:type="dxa"/>
            <w:shd w:val="clear" w:color="auto" w:fill="4472C4" w:themeFill="accent1"/>
            <w:vAlign w:val="center"/>
          </w:tcPr>
          <w:p w14:paraId="737F554F" w14:textId="76AA6ED0" w:rsidR="00F34D7E" w:rsidRPr="00F84634" w:rsidRDefault="00492FCA" w:rsidP="001A5C55">
            <w:pPr>
              <w:tabs>
                <w:tab w:val="left" w:pos="3720"/>
              </w:tabs>
              <w:spacing w:line="259" w:lineRule="auto"/>
              <w:jc w:val="center"/>
              <w:rPr>
                <w:rFonts w:ascii="Verdana" w:eastAsia="Calibri" w:hAnsi="Verdana" w:cs="Calibri"/>
                <w:b/>
                <w:sz w:val="20"/>
                <w:lang w:val="fr-FR"/>
              </w:rPr>
            </w:pPr>
            <w:r w:rsidRPr="00F84634">
              <w:rPr>
                <w:rFonts w:ascii="Verdana" w:eastAsia="Calibri" w:hAnsi="Verdana" w:cs="Calibri"/>
                <w:b/>
                <w:sz w:val="20"/>
                <w:lang w:val="fr-FR"/>
              </w:rPr>
              <w:t>5</w:t>
            </w:r>
          </w:p>
        </w:tc>
        <w:tc>
          <w:tcPr>
            <w:tcW w:w="2050" w:type="dxa"/>
            <w:shd w:val="clear" w:color="auto" w:fill="4472C4" w:themeFill="accent1"/>
          </w:tcPr>
          <w:p w14:paraId="76F8AEFB" w14:textId="4F4BE1D8" w:rsidR="00F34D7E" w:rsidRPr="00F84634" w:rsidRDefault="00F34D7E" w:rsidP="001D7BF5">
            <w:pPr>
              <w:tabs>
                <w:tab w:val="left" w:pos="3720"/>
              </w:tabs>
              <w:spacing w:line="276" w:lineRule="auto"/>
              <w:rPr>
                <w:rFonts w:ascii="Verdana" w:eastAsia="Calibri" w:hAnsi="Verdana" w:cs="Calibri"/>
                <w:b/>
                <w:sz w:val="20"/>
                <w:szCs w:val="24"/>
                <w:lang w:val="fr-FR"/>
              </w:rPr>
            </w:pPr>
            <w:r w:rsidRPr="00F84634">
              <w:rPr>
                <w:rFonts w:ascii="Verdana" w:eastAsia="Calibri" w:hAnsi="Verdana" w:cs="Calibri"/>
                <w:b/>
                <w:sz w:val="20"/>
                <w:szCs w:val="24"/>
                <w:lang w:val="fr-FR"/>
              </w:rPr>
              <w:t>Manqu</w:t>
            </w:r>
            <w:r w:rsidR="001D7BF5" w:rsidRPr="00F84634">
              <w:rPr>
                <w:rFonts w:ascii="Verdana" w:eastAsia="Calibri" w:hAnsi="Verdana" w:cs="Calibri"/>
                <w:b/>
                <w:sz w:val="20"/>
                <w:szCs w:val="24"/>
                <w:lang w:val="fr-FR"/>
              </w:rPr>
              <w:t>e de cohésion entre le RECAJ+ et les partenaires de mise en œuvre lors des activités</w:t>
            </w:r>
          </w:p>
        </w:tc>
        <w:tc>
          <w:tcPr>
            <w:tcW w:w="2769" w:type="dxa"/>
            <w:shd w:val="clear" w:color="auto" w:fill="4472C4" w:themeFill="accent1"/>
          </w:tcPr>
          <w:p w14:paraId="3D5DD9FB" w14:textId="379D32CD" w:rsidR="00F34D7E" w:rsidRPr="00F84634" w:rsidRDefault="001D7BF5" w:rsidP="001D7BF5">
            <w:pPr>
              <w:tabs>
                <w:tab w:val="left" w:pos="3720"/>
              </w:tabs>
              <w:spacing w:line="276" w:lineRule="auto"/>
              <w:rPr>
                <w:rFonts w:ascii="Verdana" w:eastAsia="Calibri" w:hAnsi="Verdana" w:cs="Calibri"/>
                <w:b/>
                <w:sz w:val="20"/>
                <w:szCs w:val="24"/>
                <w:lang w:val="fr-FR"/>
              </w:rPr>
            </w:pPr>
            <w:r w:rsidRPr="00F84634">
              <w:rPr>
                <w:rFonts w:ascii="Verdana" w:eastAsia="Calibri" w:hAnsi="Verdana" w:cs="Calibri"/>
                <w:b/>
                <w:sz w:val="20"/>
                <w:szCs w:val="24"/>
                <w:lang w:val="fr-FR"/>
              </w:rPr>
              <w:t>Faire une préparation des activités sur le plan organisationnel (réunion préparatoire, réunion de synchronisation, répartition des taches etc.)</w:t>
            </w:r>
          </w:p>
        </w:tc>
        <w:tc>
          <w:tcPr>
            <w:tcW w:w="1972" w:type="dxa"/>
            <w:shd w:val="clear" w:color="auto" w:fill="4472C4" w:themeFill="accent1"/>
            <w:vAlign w:val="center"/>
          </w:tcPr>
          <w:p w14:paraId="54804354" w14:textId="246878C2" w:rsidR="00F34D7E" w:rsidRPr="00F84634" w:rsidRDefault="001D7BF5" w:rsidP="001A5C55">
            <w:pPr>
              <w:tabs>
                <w:tab w:val="left" w:pos="3720"/>
              </w:tabs>
              <w:spacing w:line="276" w:lineRule="auto"/>
              <w:jc w:val="center"/>
              <w:rPr>
                <w:rFonts w:ascii="Verdana" w:eastAsia="Calibri" w:hAnsi="Verdana" w:cs="Calibri"/>
                <w:b/>
                <w:sz w:val="20"/>
                <w:szCs w:val="24"/>
                <w:lang w:val="fr-FR"/>
              </w:rPr>
            </w:pPr>
            <w:r w:rsidRPr="00F84634">
              <w:rPr>
                <w:rFonts w:ascii="Verdana" w:eastAsia="Calibri" w:hAnsi="Verdana" w:cs="Calibri"/>
                <w:b/>
                <w:sz w:val="20"/>
                <w:szCs w:val="24"/>
                <w:lang w:val="fr-FR"/>
              </w:rPr>
              <w:t>Equipe désignée pour la mise en œuvre de l’activité</w:t>
            </w:r>
          </w:p>
        </w:tc>
        <w:tc>
          <w:tcPr>
            <w:tcW w:w="1425" w:type="dxa"/>
            <w:shd w:val="clear" w:color="auto" w:fill="4472C4" w:themeFill="accent1"/>
            <w:vAlign w:val="center"/>
          </w:tcPr>
          <w:p w14:paraId="57A3E2DA" w14:textId="41740DFD" w:rsidR="00F34D7E" w:rsidRPr="00F84634" w:rsidRDefault="008D428F" w:rsidP="001A5C55">
            <w:pPr>
              <w:tabs>
                <w:tab w:val="left" w:pos="3720"/>
              </w:tabs>
              <w:spacing w:line="276" w:lineRule="auto"/>
              <w:jc w:val="center"/>
              <w:rPr>
                <w:rFonts w:ascii="Lucida Handwriting" w:eastAsia="Calibri" w:hAnsi="Lucida Handwriting" w:cs="Calibri"/>
                <w:b/>
                <w:sz w:val="20"/>
                <w:szCs w:val="24"/>
                <w:lang w:val="fr-FR"/>
              </w:rPr>
            </w:pPr>
            <w:r w:rsidRPr="00F84634">
              <w:rPr>
                <w:rFonts w:ascii="Lucida Handwriting" w:eastAsia="Calibri" w:hAnsi="Lucida Handwriting" w:cs="Calibri"/>
                <w:b/>
                <w:sz w:val="20"/>
                <w:szCs w:val="24"/>
                <w:lang w:val="fr-FR"/>
              </w:rPr>
              <w:t>2021</w:t>
            </w:r>
          </w:p>
        </w:tc>
      </w:tr>
      <w:tr w:rsidR="001A5C55" w:rsidRPr="001A5C55" w14:paraId="31BAC0FB" w14:textId="77777777" w:rsidTr="001A5C55">
        <w:trPr>
          <w:trHeight w:val="1050"/>
        </w:trPr>
        <w:tc>
          <w:tcPr>
            <w:tcW w:w="463" w:type="dxa"/>
            <w:shd w:val="clear" w:color="auto" w:fill="FFFF00"/>
            <w:vAlign w:val="center"/>
          </w:tcPr>
          <w:p w14:paraId="7239AF08" w14:textId="5079CF1E" w:rsidR="006509FC" w:rsidRPr="00F84634" w:rsidRDefault="00492FCA" w:rsidP="001A5C55">
            <w:pPr>
              <w:tabs>
                <w:tab w:val="left" w:pos="3720"/>
              </w:tabs>
              <w:spacing w:line="259" w:lineRule="auto"/>
              <w:jc w:val="center"/>
              <w:rPr>
                <w:rFonts w:ascii="Verdana" w:eastAsia="Calibri" w:hAnsi="Verdana" w:cs="Calibri"/>
                <w:b/>
                <w:sz w:val="20"/>
                <w:lang w:val="fr-FR"/>
              </w:rPr>
            </w:pPr>
            <w:r w:rsidRPr="00F84634">
              <w:rPr>
                <w:rFonts w:ascii="Verdana" w:eastAsia="Calibri" w:hAnsi="Verdana" w:cs="Calibri"/>
                <w:b/>
                <w:sz w:val="20"/>
                <w:lang w:val="fr-FR"/>
              </w:rPr>
              <w:t>6</w:t>
            </w:r>
          </w:p>
        </w:tc>
        <w:tc>
          <w:tcPr>
            <w:tcW w:w="2050" w:type="dxa"/>
            <w:shd w:val="clear" w:color="auto" w:fill="FFFF00"/>
          </w:tcPr>
          <w:p w14:paraId="29FCBF4B" w14:textId="401D2778" w:rsidR="006509FC" w:rsidRPr="00F84634" w:rsidRDefault="00F84342" w:rsidP="00F84342">
            <w:pPr>
              <w:tabs>
                <w:tab w:val="left" w:pos="3720"/>
              </w:tabs>
              <w:spacing w:line="276" w:lineRule="auto"/>
              <w:rPr>
                <w:rFonts w:ascii="Verdana" w:eastAsia="Calibri" w:hAnsi="Verdana" w:cs="Calibri"/>
                <w:b/>
                <w:sz w:val="20"/>
                <w:szCs w:val="24"/>
                <w:lang w:val="fr-FR"/>
              </w:rPr>
            </w:pPr>
            <w:r w:rsidRPr="00F84634">
              <w:rPr>
                <w:rFonts w:ascii="Verdana" w:hAnsi="Verdana" w:cs="Times New Roman"/>
                <w:b/>
                <w:sz w:val="20"/>
                <w:szCs w:val="24"/>
                <w:lang w:val="fr-FR"/>
              </w:rPr>
              <w:t>Complication en terme de d</w:t>
            </w:r>
            <w:r w:rsidR="006509FC" w:rsidRPr="00F84634">
              <w:rPr>
                <w:rFonts w:ascii="Verdana" w:hAnsi="Verdana" w:cs="Times New Roman"/>
                <w:b/>
                <w:sz w:val="20"/>
                <w:szCs w:val="24"/>
                <w:lang w:val="fr-FR"/>
              </w:rPr>
              <w:t>écharge</w:t>
            </w:r>
            <w:r w:rsidRPr="00F84634">
              <w:rPr>
                <w:rFonts w:ascii="Verdana" w:hAnsi="Verdana" w:cs="Times New Roman"/>
                <w:b/>
                <w:sz w:val="20"/>
                <w:szCs w:val="24"/>
                <w:lang w:val="fr-FR"/>
              </w:rPr>
              <w:t>s</w:t>
            </w:r>
            <w:r w:rsidR="006509FC" w:rsidRPr="00F84634">
              <w:rPr>
                <w:rFonts w:ascii="Verdana" w:hAnsi="Verdana" w:cs="Times New Roman"/>
                <w:b/>
                <w:sz w:val="20"/>
                <w:szCs w:val="24"/>
                <w:lang w:val="fr-FR"/>
              </w:rPr>
              <w:t xml:space="preserve"> des frais de transport </w:t>
            </w:r>
            <w:r w:rsidRPr="00F84634">
              <w:rPr>
                <w:rFonts w:ascii="Verdana" w:hAnsi="Verdana" w:cs="Times New Roman"/>
                <w:b/>
                <w:sz w:val="20"/>
                <w:szCs w:val="24"/>
                <w:lang w:val="fr-FR"/>
              </w:rPr>
              <w:t xml:space="preserve">des </w:t>
            </w:r>
            <w:r w:rsidRPr="00F84634">
              <w:rPr>
                <w:rFonts w:ascii="Verdana" w:hAnsi="Verdana" w:cs="Times New Roman"/>
                <w:b/>
                <w:sz w:val="20"/>
                <w:szCs w:val="24"/>
                <w:lang w:val="fr-FR"/>
              </w:rPr>
              <w:lastRenderedPageBreak/>
              <w:t>adolescents mineurs</w:t>
            </w:r>
          </w:p>
        </w:tc>
        <w:tc>
          <w:tcPr>
            <w:tcW w:w="2769" w:type="dxa"/>
            <w:shd w:val="clear" w:color="auto" w:fill="FFFF00"/>
          </w:tcPr>
          <w:p w14:paraId="60435D9C" w14:textId="198C4829" w:rsidR="006509FC" w:rsidRPr="00F84634" w:rsidRDefault="00F84342" w:rsidP="00E41EAD">
            <w:pPr>
              <w:tabs>
                <w:tab w:val="left" w:pos="3720"/>
              </w:tabs>
              <w:spacing w:line="276" w:lineRule="auto"/>
              <w:rPr>
                <w:rFonts w:ascii="Verdana" w:eastAsia="Calibri" w:hAnsi="Verdana" w:cs="Calibri"/>
                <w:b/>
                <w:sz w:val="20"/>
                <w:szCs w:val="24"/>
                <w:lang w:val="fr-FR"/>
              </w:rPr>
            </w:pPr>
            <w:r w:rsidRPr="00F84634">
              <w:rPr>
                <w:rFonts w:ascii="Verdana" w:eastAsia="Calibri" w:hAnsi="Verdana" w:cs="Calibri"/>
                <w:b/>
                <w:sz w:val="20"/>
                <w:szCs w:val="24"/>
                <w:lang w:val="fr-FR"/>
              </w:rPr>
              <w:lastRenderedPageBreak/>
              <w:t xml:space="preserve">Entrer en communication avec les parents ou tuteurs </w:t>
            </w:r>
            <w:r w:rsidRPr="00F84634">
              <w:rPr>
                <w:rFonts w:ascii="Verdana" w:eastAsia="Calibri" w:hAnsi="Verdana" w:cs="Calibri"/>
                <w:b/>
                <w:sz w:val="20"/>
                <w:szCs w:val="24"/>
                <w:lang w:val="fr-FR"/>
              </w:rPr>
              <w:lastRenderedPageBreak/>
              <w:t xml:space="preserve">des adolescents mineurs </w:t>
            </w:r>
          </w:p>
        </w:tc>
        <w:tc>
          <w:tcPr>
            <w:tcW w:w="1972" w:type="dxa"/>
            <w:shd w:val="clear" w:color="auto" w:fill="FFFF00"/>
            <w:vAlign w:val="center"/>
          </w:tcPr>
          <w:p w14:paraId="136B20D0" w14:textId="307E3FFB" w:rsidR="006509FC" w:rsidRPr="00F84634" w:rsidRDefault="00F84342" w:rsidP="001A5C55">
            <w:pPr>
              <w:tabs>
                <w:tab w:val="left" w:pos="3720"/>
              </w:tabs>
              <w:spacing w:line="276" w:lineRule="auto"/>
              <w:jc w:val="center"/>
              <w:rPr>
                <w:rFonts w:ascii="Verdana" w:eastAsia="Calibri" w:hAnsi="Verdana" w:cs="Calibri"/>
                <w:b/>
                <w:sz w:val="20"/>
                <w:szCs w:val="24"/>
                <w:lang w:val="fr-FR"/>
              </w:rPr>
            </w:pPr>
            <w:r w:rsidRPr="00F84634">
              <w:rPr>
                <w:rFonts w:ascii="Verdana" w:hAnsi="Verdana" w:cs="Times New Roman"/>
                <w:b/>
                <w:sz w:val="20"/>
                <w:szCs w:val="24"/>
                <w:lang w:val="fr-FR"/>
              </w:rPr>
              <w:lastRenderedPageBreak/>
              <w:t>Chef de l’équipe de terrain/mobilis</w:t>
            </w:r>
            <w:r w:rsidRPr="00F84634">
              <w:rPr>
                <w:rFonts w:ascii="Verdana" w:hAnsi="Verdana" w:cs="Times New Roman"/>
                <w:b/>
                <w:sz w:val="20"/>
                <w:szCs w:val="24"/>
                <w:lang w:val="fr-FR"/>
              </w:rPr>
              <w:lastRenderedPageBreak/>
              <w:t>ation communautaire</w:t>
            </w:r>
          </w:p>
        </w:tc>
        <w:tc>
          <w:tcPr>
            <w:tcW w:w="1425" w:type="dxa"/>
            <w:shd w:val="clear" w:color="auto" w:fill="FFFF00"/>
            <w:vAlign w:val="center"/>
          </w:tcPr>
          <w:p w14:paraId="0FD677B3" w14:textId="0C7300EF" w:rsidR="006509FC" w:rsidRPr="00F84634" w:rsidRDefault="00F84342" w:rsidP="001A5C55">
            <w:pPr>
              <w:tabs>
                <w:tab w:val="left" w:pos="3720"/>
              </w:tabs>
              <w:spacing w:line="276" w:lineRule="auto"/>
              <w:jc w:val="center"/>
              <w:rPr>
                <w:rFonts w:ascii="Lucida Handwriting" w:eastAsia="Calibri" w:hAnsi="Lucida Handwriting" w:cs="Calibri"/>
                <w:b/>
                <w:sz w:val="20"/>
                <w:szCs w:val="24"/>
                <w:lang w:val="fr-FR"/>
              </w:rPr>
            </w:pPr>
            <w:r w:rsidRPr="00F84634">
              <w:rPr>
                <w:rFonts w:ascii="Lucida Handwriting" w:eastAsia="Calibri" w:hAnsi="Lucida Handwriting" w:cs="Calibri"/>
                <w:b/>
                <w:sz w:val="20"/>
                <w:szCs w:val="24"/>
                <w:lang w:val="fr-FR"/>
              </w:rPr>
              <w:lastRenderedPageBreak/>
              <w:t>2021</w:t>
            </w:r>
          </w:p>
        </w:tc>
      </w:tr>
      <w:tr w:rsidR="001A5C55" w:rsidRPr="001A5C55" w14:paraId="1707DD99" w14:textId="77777777" w:rsidTr="001A5C55">
        <w:trPr>
          <w:trHeight w:val="1927"/>
        </w:trPr>
        <w:tc>
          <w:tcPr>
            <w:tcW w:w="463" w:type="dxa"/>
            <w:shd w:val="clear" w:color="auto" w:fill="4472C4" w:themeFill="accent1"/>
            <w:vAlign w:val="center"/>
          </w:tcPr>
          <w:p w14:paraId="77C86F2F" w14:textId="6C0B9B78" w:rsidR="006509FC" w:rsidRPr="00F84634" w:rsidRDefault="00492FCA" w:rsidP="001A5C55">
            <w:pPr>
              <w:tabs>
                <w:tab w:val="left" w:pos="3720"/>
              </w:tabs>
              <w:spacing w:line="259" w:lineRule="auto"/>
              <w:jc w:val="center"/>
              <w:rPr>
                <w:rFonts w:ascii="Verdana" w:eastAsia="Calibri" w:hAnsi="Verdana" w:cs="Calibri"/>
                <w:b/>
                <w:sz w:val="20"/>
                <w:lang w:val="fr-FR"/>
              </w:rPr>
            </w:pPr>
            <w:r w:rsidRPr="00F84634">
              <w:rPr>
                <w:rFonts w:ascii="Verdana" w:eastAsia="Calibri" w:hAnsi="Verdana" w:cs="Calibri"/>
                <w:b/>
                <w:sz w:val="20"/>
                <w:lang w:val="fr-FR"/>
              </w:rPr>
              <w:lastRenderedPageBreak/>
              <w:t>7</w:t>
            </w:r>
          </w:p>
        </w:tc>
        <w:tc>
          <w:tcPr>
            <w:tcW w:w="2050" w:type="dxa"/>
            <w:shd w:val="clear" w:color="auto" w:fill="4472C4" w:themeFill="accent1"/>
          </w:tcPr>
          <w:p w14:paraId="5F5E48B2" w14:textId="0B104E5D" w:rsidR="006509FC" w:rsidRPr="00F84634" w:rsidRDefault="00B35172" w:rsidP="00E41EAD">
            <w:pPr>
              <w:tabs>
                <w:tab w:val="left" w:pos="3720"/>
              </w:tabs>
              <w:spacing w:line="276" w:lineRule="auto"/>
              <w:rPr>
                <w:rFonts w:ascii="Verdana" w:eastAsia="Calibri" w:hAnsi="Verdana" w:cs="Calibri"/>
                <w:b/>
                <w:sz w:val="20"/>
                <w:szCs w:val="24"/>
                <w:lang w:val="fr-FR"/>
              </w:rPr>
            </w:pPr>
            <w:r w:rsidRPr="00F84634">
              <w:rPr>
                <w:rFonts w:ascii="Verdana" w:hAnsi="Verdana"/>
                <w:b/>
                <w:sz w:val="20"/>
                <w:szCs w:val="24"/>
              </w:rPr>
              <w:t>Non-production des rapports mensuels ou trimestriels</w:t>
            </w:r>
          </w:p>
        </w:tc>
        <w:tc>
          <w:tcPr>
            <w:tcW w:w="2769" w:type="dxa"/>
            <w:shd w:val="clear" w:color="auto" w:fill="4472C4" w:themeFill="accent1"/>
          </w:tcPr>
          <w:p w14:paraId="3F17C0C9" w14:textId="056286FB" w:rsidR="006509FC" w:rsidRPr="00F84634" w:rsidRDefault="00F84342" w:rsidP="00F84342">
            <w:pPr>
              <w:tabs>
                <w:tab w:val="left" w:pos="3720"/>
              </w:tabs>
              <w:spacing w:line="276" w:lineRule="auto"/>
              <w:rPr>
                <w:rFonts w:ascii="Verdana" w:eastAsia="Calibri" w:hAnsi="Verdana" w:cs="Calibri"/>
                <w:b/>
                <w:sz w:val="20"/>
                <w:szCs w:val="24"/>
                <w:lang w:val="fr-FR"/>
              </w:rPr>
            </w:pPr>
            <w:r w:rsidRPr="00F84634">
              <w:rPr>
                <w:rFonts w:ascii="Verdana" w:eastAsia="Calibri" w:hAnsi="Verdana" w:cs="Calibri"/>
                <w:b/>
                <w:sz w:val="20"/>
                <w:szCs w:val="24"/>
                <w:lang w:val="fr-FR"/>
              </w:rPr>
              <w:t xml:space="preserve">Instaurer un système de production des rapports narratifs des activités de chaque section </w:t>
            </w:r>
            <w:r w:rsidR="0064559A" w:rsidRPr="00F84634">
              <w:rPr>
                <w:rFonts w:ascii="Verdana" w:eastAsia="Calibri" w:hAnsi="Verdana" w:cs="Calibri"/>
                <w:b/>
                <w:sz w:val="20"/>
                <w:szCs w:val="24"/>
                <w:lang w:val="fr-FR"/>
              </w:rPr>
              <w:t xml:space="preserve">ainsi que </w:t>
            </w:r>
            <w:r w:rsidRPr="00F84634">
              <w:rPr>
                <w:rFonts w:ascii="Verdana" w:eastAsia="Calibri" w:hAnsi="Verdana" w:cs="Calibri"/>
                <w:b/>
                <w:sz w:val="20"/>
                <w:szCs w:val="24"/>
                <w:lang w:val="fr-FR"/>
              </w:rPr>
              <w:t xml:space="preserve">de </w:t>
            </w:r>
            <w:r w:rsidR="0064559A" w:rsidRPr="00F84634">
              <w:rPr>
                <w:rFonts w:ascii="Verdana" w:eastAsia="Calibri" w:hAnsi="Verdana" w:cs="Calibri"/>
                <w:b/>
                <w:sz w:val="20"/>
                <w:szCs w:val="24"/>
                <w:lang w:val="fr-FR"/>
              </w:rPr>
              <w:t>chaque trimestre</w:t>
            </w:r>
          </w:p>
        </w:tc>
        <w:tc>
          <w:tcPr>
            <w:tcW w:w="1972" w:type="dxa"/>
            <w:shd w:val="clear" w:color="auto" w:fill="4472C4" w:themeFill="accent1"/>
            <w:vAlign w:val="center"/>
          </w:tcPr>
          <w:p w14:paraId="0D4BBCFC" w14:textId="2BAA5663" w:rsidR="006509FC" w:rsidRPr="00F84634" w:rsidRDefault="00F84342" w:rsidP="001A5C55">
            <w:pPr>
              <w:tabs>
                <w:tab w:val="left" w:pos="3720"/>
              </w:tabs>
              <w:spacing w:line="276" w:lineRule="auto"/>
              <w:jc w:val="center"/>
              <w:rPr>
                <w:rFonts w:ascii="Verdana" w:eastAsia="Calibri" w:hAnsi="Verdana" w:cs="Calibri"/>
                <w:b/>
                <w:sz w:val="20"/>
                <w:szCs w:val="24"/>
                <w:lang w:val="fr-FR"/>
              </w:rPr>
            </w:pPr>
            <w:r w:rsidRPr="00F84634">
              <w:rPr>
                <w:rFonts w:ascii="Verdana" w:eastAsia="Calibri" w:hAnsi="Verdana" w:cs="Calibri"/>
                <w:b/>
                <w:sz w:val="20"/>
                <w:szCs w:val="24"/>
                <w:lang w:val="fr-FR"/>
              </w:rPr>
              <w:t>Suivi-évaluation</w:t>
            </w:r>
          </w:p>
        </w:tc>
        <w:tc>
          <w:tcPr>
            <w:tcW w:w="1425" w:type="dxa"/>
            <w:shd w:val="clear" w:color="auto" w:fill="4472C4" w:themeFill="accent1"/>
            <w:vAlign w:val="center"/>
          </w:tcPr>
          <w:p w14:paraId="2D9DBA7B" w14:textId="76C8160A" w:rsidR="006509FC" w:rsidRPr="00F84634" w:rsidRDefault="0064559A" w:rsidP="001A5C55">
            <w:pPr>
              <w:tabs>
                <w:tab w:val="left" w:pos="3720"/>
              </w:tabs>
              <w:spacing w:line="276" w:lineRule="auto"/>
              <w:jc w:val="center"/>
              <w:rPr>
                <w:rFonts w:ascii="Lucida Handwriting" w:eastAsia="Calibri" w:hAnsi="Lucida Handwriting" w:cs="Calibri"/>
                <w:b/>
                <w:sz w:val="20"/>
                <w:szCs w:val="24"/>
                <w:lang w:val="fr-FR"/>
              </w:rPr>
            </w:pPr>
            <w:r w:rsidRPr="00F84634">
              <w:rPr>
                <w:rFonts w:ascii="Lucida Handwriting" w:eastAsia="Calibri" w:hAnsi="Lucida Handwriting" w:cs="Calibri"/>
                <w:b/>
                <w:sz w:val="20"/>
                <w:szCs w:val="24"/>
                <w:lang w:val="fr-FR"/>
              </w:rPr>
              <w:t>2021</w:t>
            </w:r>
          </w:p>
        </w:tc>
      </w:tr>
      <w:tr w:rsidR="001A5C55" w:rsidRPr="001A5C55" w14:paraId="4F8F2B31" w14:textId="77777777" w:rsidTr="001A5C55">
        <w:trPr>
          <w:trHeight w:val="1050"/>
        </w:trPr>
        <w:tc>
          <w:tcPr>
            <w:tcW w:w="463" w:type="dxa"/>
            <w:shd w:val="clear" w:color="auto" w:fill="FFFF00"/>
            <w:vAlign w:val="center"/>
          </w:tcPr>
          <w:p w14:paraId="066C9A42" w14:textId="1458482D" w:rsidR="006509FC" w:rsidRPr="00F84634" w:rsidRDefault="00492FCA" w:rsidP="001A5C55">
            <w:pPr>
              <w:tabs>
                <w:tab w:val="left" w:pos="3720"/>
              </w:tabs>
              <w:spacing w:line="259" w:lineRule="auto"/>
              <w:jc w:val="center"/>
              <w:rPr>
                <w:rFonts w:ascii="Verdana" w:eastAsia="Calibri" w:hAnsi="Verdana" w:cs="Calibri"/>
                <w:b/>
                <w:sz w:val="20"/>
                <w:lang w:val="fr-FR"/>
              </w:rPr>
            </w:pPr>
            <w:r w:rsidRPr="00F84634">
              <w:rPr>
                <w:rFonts w:ascii="Verdana" w:eastAsia="Calibri" w:hAnsi="Verdana" w:cs="Calibri"/>
                <w:b/>
                <w:sz w:val="20"/>
                <w:lang w:val="fr-FR"/>
              </w:rPr>
              <w:t>8</w:t>
            </w:r>
          </w:p>
        </w:tc>
        <w:tc>
          <w:tcPr>
            <w:tcW w:w="2050" w:type="dxa"/>
            <w:shd w:val="clear" w:color="auto" w:fill="FFFF00"/>
          </w:tcPr>
          <w:p w14:paraId="0F6693CC" w14:textId="0340B684" w:rsidR="006509FC" w:rsidRPr="00F84634" w:rsidRDefault="00B35172" w:rsidP="0064559A">
            <w:pPr>
              <w:tabs>
                <w:tab w:val="left" w:pos="3720"/>
              </w:tabs>
              <w:spacing w:line="276" w:lineRule="auto"/>
              <w:rPr>
                <w:rFonts w:ascii="Verdana" w:eastAsia="Calibri" w:hAnsi="Verdana" w:cs="Calibri"/>
                <w:b/>
                <w:sz w:val="20"/>
                <w:szCs w:val="24"/>
                <w:lang w:val="fr-FR"/>
              </w:rPr>
            </w:pPr>
            <w:r w:rsidRPr="00F84634">
              <w:rPr>
                <w:rFonts w:ascii="Verdana" w:hAnsi="Verdana"/>
                <w:b/>
                <w:sz w:val="20"/>
                <w:szCs w:val="24"/>
              </w:rPr>
              <w:t xml:space="preserve">Non-production des rapports </w:t>
            </w:r>
            <w:r w:rsidR="0064559A" w:rsidRPr="00F84634">
              <w:rPr>
                <w:rFonts w:ascii="Verdana" w:hAnsi="Verdana"/>
                <w:b/>
                <w:sz w:val="20"/>
                <w:szCs w:val="24"/>
              </w:rPr>
              <w:t>dans les délais</w:t>
            </w:r>
          </w:p>
        </w:tc>
        <w:tc>
          <w:tcPr>
            <w:tcW w:w="2769" w:type="dxa"/>
            <w:shd w:val="clear" w:color="auto" w:fill="FFFF00"/>
          </w:tcPr>
          <w:p w14:paraId="6D40A6F7" w14:textId="720AE22D" w:rsidR="006509FC" w:rsidRPr="00F84634" w:rsidRDefault="0064559A" w:rsidP="00E41EAD">
            <w:pPr>
              <w:tabs>
                <w:tab w:val="left" w:pos="3720"/>
              </w:tabs>
              <w:spacing w:line="276" w:lineRule="auto"/>
              <w:rPr>
                <w:rFonts w:ascii="Verdana" w:eastAsia="Calibri" w:hAnsi="Verdana" w:cs="Calibri"/>
                <w:b/>
                <w:sz w:val="20"/>
                <w:szCs w:val="24"/>
                <w:lang w:val="fr-FR"/>
              </w:rPr>
            </w:pPr>
            <w:r w:rsidRPr="00F84634">
              <w:rPr>
                <w:rFonts w:ascii="Verdana" w:eastAsia="Calibri" w:hAnsi="Verdana" w:cs="Calibri"/>
                <w:b/>
                <w:sz w:val="20"/>
                <w:szCs w:val="24"/>
                <w:lang w:val="fr-FR"/>
              </w:rPr>
              <w:t>Fixer un délai de production des rapports narratifs et financiers</w:t>
            </w:r>
          </w:p>
        </w:tc>
        <w:tc>
          <w:tcPr>
            <w:tcW w:w="1972" w:type="dxa"/>
            <w:shd w:val="clear" w:color="auto" w:fill="FFFF00"/>
            <w:vAlign w:val="center"/>
          </w:tcPr>
          <w:p w14:paraId="645231DD" w14:textId="0B68D582" w:rsidR="006509FC" w:rsidRPr="00F84634" w:rsidRDefault="0064559A" w:rsidP="001A5C55">
            <w:pPr>
              <w:tabs>
                <w:tab w:val="left" w:pos="3720"/>
              </w:tabs>
              <w:spacing w:line="276" w:lineRule="auto"/>
              <w:jc w:val="center"/>
              <w:rPr>
                <w:rFonts w:ascii="Verdana" w:eastAsia="Calibri" w:hAnsi="Verdana" w:cs="Calibri"/>
                <w:b/>
                <w:sz w:val="20"/>
                <w:szCs w:val="24"/>
                <w:lang w:val="fr-FR"/>
              </w:rPr>
            </w:pPr>
            <w:r w:rsidRPr="00F84634">
              <w:rPr>
                <w:rFonts w:ascii="Verdana" w:eastAsia="Calibri" w:hAnsi="Verdana" w:cs="Calibri"/>
                <w:b/>
                <w:sz w:val="20"/>
                <w:szCs w:val="24"/>
                <w:lang w:val="fr-FR"/>
              </w:rPr>
              <w:t>Direction des programmes</w:t>
            </w:r>
          </w:p>
        </w:tc>
        <w:tc>
          <w:tcPr>
            <w:tcW w:w="1425" w:type="dxa"/>
            <w:shd w:val="clear" w:color="auto" w:fill="FFFF00"/>
            <w:vAlign w:val="center"/>
          </w:tcPr>
          <w:p w14:paraId="404FC6EC" w14:textId="68C79029" w:rsidR="006509FC" w:rsidRPr="00F84634" w:rsidRDefault="0064559A" w:rsidP="001A5C55">
            <w:pPr>
              <w:tabs>
                <w:tab w:val="left" w:pos="3720"/>
              </w:tabs>
              <w:spacing w:line="276" w:lineRule="auto"/>
              <w:jc w:val="center"/>
              <w:rPr>
                <w:rFonts w:ascii="Lucida Handwriting" w:eastAsia="Calibri" w:hAnsi="Lucida Handwriting" w:cs="Calibri"/>
                <w:b/>
                <w:sz w:val="20"/>
                <w:szCs w:val="24"/>
                <w:lang w:val="fr-FR"/>
              </w:rPr>
            </w:pPr>
            <w:r w:rsidRPr="00F84634">
              <w:rPr>
                <w:rFonts w:ascii="Lucida Handwriting" w:eastAsia="Calibri" w:hAnsi="Lucida Handwriting" w:cs="Calibri"/>
                <w:b/>
                <w:sz w:val="20"/>
                <w:szCs w:val="24"/>
                <w:lang w:val="fr-FR"/>
              </w:rPr>
              <w:t>2021</w:t>
            </w:r>
          </w:p>
        </w:tc>
      </w:tr>
      <w:tr w:rsidR="001A5C55" w:rsidRPr="001A5C55" w14:paraId="794BC162" w14:textId="77777777" w:rsidTr="001A5C55">
        <w:trPr>
          <w:trHeight w:val="1050"/>
        </w:trPr>
        <w:tc>
          <w:tcPr>
            <w:tcW w:w="463" w:type="dxa"/>
            <w:shd w:val="clear" w:color="auto" w:fill="4472C4" w:themeFill="accent1"/>
            <w:vAlign w:val="center"/>
          </w:tcPr>
          <w:p w14:paraId="0D828B5A" w14:textId="19D5AA4F" w:rsidR="00B35172" w:rsidRPr="00F84634" w:rsidRDefault="00492FCA" w:rsidP="001A5C55">
            <w:pPr>
              <w:tabs>
                <w:tab w:val="left" w:pos="3720"/>
              </w:tabs>
              <w:spacing w:line="259" w:lineRule="auto"/>
              <w:jc w:val="center"/>
              <w:rPr>
                <w:rFonts w:ascii="Verdana" w:eastAsia="Calibri" w:hAnsi="Verdana" w:cs="Calibri"/>
                <w:b/>
                <w:sz w:val="20"/>
                <w:lang w:val="fr-FR"/>
              </w:rPr>
            </w:pPr>
            <w:r w:rsidRPr="00F84634">
              <w:rPr>
                <w:rFonts w:ascii="Verdana" w:eastAsia="Calibri" w:hAnsi="Verdana" w:cs="Calibri"/>
                <w:b/>
                <w:sz w:val="20"/>
                <w:lang w:val="fr-FR"/>
              </w:rPr>
              <w:t>9</w:t>
            </w:r>
          </w:p>
        </w:tc>
        <w:tc>
          <w:tcPr>
            <w:tcW w:w="2050" w:type="dxa"/>
            <w:shd w:val="clear" w:color="auto" w:fill="4472C4" w:themeFill="accent1"/>
          </w:tcPr>
          <w:p w14:paraId="6428BDEE" w14:textId="1B6C0E22" w:rsidR="00B35172" w:rsidRPr="00F84634" w:rsidRDefault="00492FCA" w:rsidP="00492FCA">
            <w:pPr>
              <w:tabs>
                <w:tab w:val="left" w:pos="3720"/>
              </w:tabs>
              <w:spacing w:line="276" w:lineRule="auto"/>
              <w:rPr>
                <w:rFonts w:ascii="Verdana" w:hAnsi="Verdana"/>
                <w:b/>
                <w:sz w:val="20"/>
                <w:szCs w:val="24"/>
              </w:rPr>
            </w:pPr>
            <w:r w:rsidRPr="00F84634">
              <w:rPr>
                <w:rFonts w:ascii="Verdana" w:hAnsi="Verdana"/>
                <w:b/>
                <w:sz w:val="20"/>
                <w:szCs w:val="24"/>
              </w:rPr>
              <w:t>Manque de suivi et d</w:t>
            </w:r>
            <w:r w:rsidR="00B35172" w:rsidRPr="00F84634">
              <w:rPr>
                <w:rFonts w:ascii="Verdana" w:hAnsi="Verdana"/>
                <w:b/>
                <w:sz w:val="20"/>
                <w:szCs w:val="24"/>
              </w:rPr>
              <w:t xml:space="preserve">e partage des informations entre les différents </w:t>
            </w:r>
            <w:r w:rsidRPr="00F84634">
              <w:rPr>
                <w:rFonts w:ascii="Verdana" w:hAnsi="Verdana"/>
                <w:b/>
                <w:sz w:val="20"/>
                <w:szCs w:val="24"/>
              </w:rPr>
              <w:t>sections et organes</w:t>
            </w:r>
            <w:r w:rsidR="00B35172" w:rsidRPr="00F84634">
              <w:rPr>
                <w:rFonts w:ascii="Verdana" w:hAnsi="Verdana"/>
                <w:b/>
                <w:sz w:val="20"/>
                <w:szCs w:val="24"/>
              </w:rPr>
              <w:t xml:space="preserve"> du réseau</w:t>
            </w:r>
          </w:p>
        </w:tc>
        <w:tc>
          <w:tcPr>
            <w:tcW w:w="2769" w:type="dxa"/>
            <w:shd w:val="clear" w:color="auto" w:fill="4472C4" w:themeFill="accent1"/>
          </w:tcPr>
          <w:p w14:paraId="0A0B432F" w14:textId="5BC2A4A4" w:rsidR="00B35172" w:rsidRPr="00F84634" w:rsidRDefault="0064559A" w:rsidP="00E41EAD">
            <w:pPr>
              <w:tabs>
                <w:tab w:val="left" w:pos="3720"/>
              </w:tabs>
              <w:spacing w:line="276" w:lineRule="auto"/>
              <w:rPr>
                <w:rFonts w:ascii="Verdana" w:eastAsia="Calibri" w:hAnsi="Verdana" w:cs="Calibri"/>
                <w:b/>
                <w:sz w:val="20"/>
                <w:szCs w:val="24"/>
                <w:lang w:val="fr-FR"/>
              </w:rPr>
            </w:pPr>
            <w:r w:rsidRPr="00F84634">
              <w:rPr>
                <w:rFonts w:ascii="Verdana" w:eastAsia="Calibri" w:hAnsi="Verdana" w:cs="Calibri"/>
                <w:b/>
                <w:sz w:val="20"/>
                <w:szCs w:val="24"/>
                <w:lang w:val="fr-FR"/>
              </w:rPr>
              <w:t xml:space="preserve">Instaurer la communication entre les différents organes du réseau </w:t>
            </w:r>
          </w:p>
        </w:tc>
        <w:tc>
          <w:tcPr>
            <w:tcW w:w="1972" w:type="dxa"/>
            <w:shd w:val="clear" w:color="auto" w:fill="4472C4" w:themeFill="accent1"/>
            <w:vAlign w:val="center"/>
          </w:tcPr>
          <w:p w14:paraId="6D1D0EE1" w14:textId="73AB0ACA" w:rsidR="00B35172" w:rsidRPr="00F84634" w:rsidRDefault="00492FCA" w:rsidP="001A5C55">
            <w:pPr>
              <w:tabs>
                <w:tab w:val="left" w:pos="3720"/>
              </w:tabs>
              <w:spacing w:line="276" w:lineRule="auto"/>
              <w:jc w:val="center"/>
              <w:rPr>
                <w:rFonts w:ascii="Verdana" w:eastAsia="Calibri" w:hAnsi="Verdana" w:cs="Calibri"/>
                <w:b/>
                <w:sz w:val="20"/>
                <w:szCs w:val="24"/>
                <w:lang w:val="fr-FR"/>
              </w:rPr>
            </w:pPr>
            <w:r w:rsidRPr="00F84634">
              <w:rPr>
                <w:rFonts w:ascii="Verdana" w:eastAsia="Calibri" w:hAnsi="Verdana" w:cs="Calibri"/>
                <w:b/>
                <w:sz w:val="20"/>
                <w:szCs w:val="24"/>
                <w:lang w:val="fr-FR"/>
              </w:rPr>
              <w:t>Direction Exécutive</w:t>
            </w:r>
          </w:p>
        </w:tc>
        <w:tc>
          <w:tcPr>
            <w:tcW w:w="1425" w:type="dxa"/>
            <w:shd w:val="clear" w:color="auto" w:fill="4472C4" w:themeFill="accent1"/>
            <w:vAlign w:val="center"/>
          </w:tcPr>
          <w:p w14:paraId="0ED0BF68" w14:textId="54A46238" w:rsidR="00B35172" w:rsidRPr="00F84634" w:rsidRDefault="00492FCA" w:rsidP="001A5C55">
            <w:pPr>
              <w:tabs>
                <w:tab w:val="left" w:pos="3720"/>
              </w:tabs>
              <w:spacing w:line="276" w:lineRule="auto"/>
              <w:jc w:val="center"/>
              <w:rPr>
                <w:rFonts w:ascii="Lucida Handwriting" w:eastAsia="Calibri" w:hAnsi="Lucida Handwriting" w:cs="Calibri"/>
                <w:b/>
                <w:sz w:val="20"/>
                <w:szCs w:val="24"/>
                <w:lang w:val="fr-FR"/>
              </w:rPr>
            </w:pPr>
            <w:r w:rsidRPr="00F84634">
              <w:rPr>
                <w:rFonts w:ascii="Lucida Handwriting" w:eastAsia="Calibri" w:hAnsi="Lucida Handwriting" w:cs="Calibri"/>
                <w:b/>
                <w:sz w:val="20"/>
                <w:szCs w:val="24"/>
                <w:lang w:val="fr-FR"/>
              </w:rPr>
              <w:t>2021</w:t>
            </w:r>
          </w:p>
        </w:tc>
      </w:tr>
      <w:tr w:rsidR="001A5C55" w:rsidRPr="001A5C55" w14:paraId="3D3F0EF0" w14:textId="77777777" w:rsidTr="001A5C55">
        <w:trPr>
          <w:trHeight w:val="1050"/>
        </w:trPr>
        <w:tc>
          <w:tcPr>
            <w:tcW w:w="463" w:type="dxa"/>
            <w:shd w:val="clear" w:color="auto" w:fill="FFFF00"/>
            <w:vAlign w:val="center"/>
          </w:tcPr>
          <w:p w14:paraId="56C1E4B7" w14:textId="790B1A7C" w:rsidR="00B35172" w:rsidRPr="00F84634" w:rsidRDefault="00492FCA" w:rsidP="001A5C55">
            <w:pPr>
              <w:tabs>
                <w:tab w:val="left" w:pos="3720"/>
              </w:tabs>
              <w:spacing w:line="259" w:lineRule="auto"/>
              <w:jc w:val="center"/>
              <w:rPr>
                <w:rFonts w:ascii="Verdana" w:eastAsia="Calibri" w:hAnsi="Verdana" w:cs="Calibri"/>
                <w:b/>
                <w:sz w:val="20"/>
                <w:lang w:val="fr-FR"/>
              </w:rPr>
            </w:pPr>
            <w:r w:rsidRPr="00F84634">
              <w:rPr>
                <w:rFonts w:ascii="Verdana" w:eastAsia="Calibri" w:hAnsi="Verdana" w:cs="Calibri"/>
                <w:b/>
                <w:sz w:val="20"/>
                <w:lang w:val="fr-FR"/>
              </w:rPr>
              <w:t>10</w:t>
            </w:r>
          </w:p>
        </w:tc>
        <w:tc>
          <w:tcPr>
            <w:tcW w:w="2050" w:type="dxa"/>
            <w:shd w:val="clear" w:color="auto" w:fill="FFFF00"/>
          </w:tcPr>
          <w:p w14:paraId="67701E70" w14:textId="38BF6538" w:rsidR="00B35172" w:rsidRPr="00F84634" w:rsidRDefault="00B35172" w:rsidP="00E41EAD">
            <w:pPr>
              <w:tabs>
                <w:tab w:val="left" w:pos="3720"/>
              </w:tabs>
              <w:spacing w:line="276" w:lineRule="auto"/>
              <w:rPr>
                <w:rFonts w:ascii="Verdana" w:eastAsia="Calibri" w:hAnsi="Verdana" w:cs="Calibri"/>
                <w:b/>
                <w:sz w:val="20"/>
                <w:szCs w:val="24"/>
                <w:u w:val="single"/>
                <w:lang w:val="fr-FR"/>
              </w:rPr>
            </w:pPr>
            <w:r w:rsidRPr="00F84634">
              <w:rPr>
                <w:rFonts w:ascii="Verdana" w:hAnsi="Verdana"/>
                <w:b/>
                <w:sz w:val="20"/>
                <w:szCs w:val="24"/>
              </w:rPr>
              <w:t>Mauvaise structuration des rapports d’activités</w:t>
            </w:r>
            <w:r w:rsidR="00492FCA" w:rsidRPr="00F84634">
              <w:rPr>
                <w:rFonts w:ascii="Verdana" w:hAnsi="Verdana"/>
                <w:b/>
                <w:sz w:val="20"/>
                <w:szCs w:val="24"/>
              </w:rPr>
              <w:t>/ Difficultés d’accès aux justificatifs</w:t>
            </w:r>
          </w:p>
        </w:tc>
        <w:tc>
          <w:tcPr>
            <w:tcW w:w="2769" w:type="dxa"/>
            <w:shd w:val="clear" w:color="auto" w:fill="FFFF00"/>
          </w:tcPr>
          <w:p w14:paraId="534CA659" w14:textId="0C33AF71" w:rsidR="00B35172" w:rsidRPr="00F84634" w:rsidRDefault="00492FCA" w:rsidP="00E41EAD">
            <w:pPr>
              <w:tabs>
                <w:tab w:val="left" w:pos="3720"/>
              </w:tabs>
              <w:spacing w:line="276" w:lineRule="auto"/>
              <w:rPr>
                <w:rFonts w:ascii="Verdana" w:eastAsia="Calibri" w:hAnsi="Verdana" w:cs="Calibri"/>
                <w:b/>
                <w:sz w:val="20"/>
                <w:szCs w:val="24"/>
                <w:lang w:val="fr-FR"/>
              </w:rPr>
            </w:pPr>
            <w:r w:rsidRPr="00F84634">
              <w:rPr>
                <w:rFonts w:ascii="Verdana" w:eastAsia="Calibri" w:hAnsi="Verdana" w:cs="Calibri"/>
                <w:b/>
                <w:sz w:val="20"/>
                <w:szCs w:val="24"/>
                <w:lang w:val="fr-FR"/>
              </w:rPr>
              <w:t>Renforcer les capacités des différentes sections, directions et région dans la rédaction des rapports narratifs et financiers (RUF)</w:t>
            </w:r>
          </w:p>
        </w:tc>
        <w:tc>
          <w:tcPr>
            <w:tcW w:w="1972" w:type="dxa"/>
            <w:shd w:val="clear" w:color="auto" w:fill="FFFF00"/>
            <w:vAlign w:val="center"/>
          </w:tcPr>
          <w:p w14:paraId="3E96813E" w14:textId="2EADBF6E" w:rsidR="00B35172" w:rsidRPr="00F84634" w:rsidRDefault="00492FCA" w:rsidP="001A5C55">
            <w:pPr>
              <w:tabs>
                <w:tab w:val="left" w:pos="3720"/>
              </w:tabs>
              <w:spacing w:line="276" w:lineRule="auto"/>
              <w:jc w:val="center"/>
              <w:rPr>
                <w:rFonts w:ascii="Verdana" w:eastAsia="Calibri" w:hAnsi="Verdana" w:cs="Calibri"/>
                <w:b/>
                <w:sz w:val="20"/>
                <w:szCs w:val="24"/>
                <w:lang w:val="fr-FR"/>
              </w:rPr>
            </w:pPr>
            <w:r w:rsidRPr="00F84634">
              <w:rPr>
                <w:rFonts w:ascii="Verdana" w:eastAsia="Calibri" w:hAnsi="Verdana" w:cs="Calibri"/>
                <w:b/>
                <w:sz w:val="20"/>
                <w:szCs w:val="24"/>
                <w:lang w:val="fr-FR"/>
              </w:rPr>
              <w:t>Direction exécutive</w:t>
            </w:r>
          </w:p>
        </w:tc>
        <w:tc>
          <w:tcPr>
            <w:tcW w:w="1425" w:type="dxa"/>
            <w:shd w:val="clear" w:color="auto" w:fill="FFFF00"/>
            <w:vAlign w:val="center"/>
          </w:tcPr>
          <w:p w14:paraId="2EE90A5B" w14:textId="56B7E0B8" w:rsidR="00B35172" w:rsidRPr="00F84634" w:rsidRDefault="00492FCA" w:rsidP="001A5C55">
            <w:pPr>
              <w:tabs>
                <w:tab w:val="left" w:pos="3720"/>
              </w:tabs>
              <w:spacing w:line="276" w:lineRule="auto"/>
              <w:jc w:val="center"/>
              <w:rPr>
                <w:rFonts w:ascii="Lucida Handwriting" w:eastAsia="Calibri" w:hAnsi="Lucida Handwriting" w:cs="Calibri"/>
                <w:b/>
                <w:sz w:val="20"/>
                <w:szCs w:val="24"/>
                <w:lang w:val="fr-FR"/>
              </w:rPr>
            </w:pPr>
            <w:r w:rsidRPr="00F84634">
              <w:rPr>
                <w:rFonts w:ascii="Lucida Handwriting" w:eastAsia="Calibri" w:hAnsi="Lucida Handwriting" w:cs="Calibri"/>
                <w:b/>
                <w:sz w:val="20"/>
                <w:szCs w:val="24"/>
                <w:lang w:val="fr-FR"/>
              </w:rPr>
              <w:t>2021</w:t>
            </w:r>
          </w:p>
        </w:tc>
      </w:tr>
      <w:tr w:rsidR="001A5C55" w:rsidRPr="001A5C55" w14:paraId="466D5F85" w14:textId="77777777" w:rsidTr="001A5C55">
        <w:trPr>
          <w:trHeight w:val="425"/>
        </w:trPr>
        <w:tc>
          <w:tcPr>
            <w:tcW w:w="463" w:type="dxa"/>
            <w:shd w:val="clear" w:color="auto" w:fill="4472C4" w:themeFill="accent1"/>
            <w:vAlign w:val="center"/>
          </w:tcPr>
          <w:p w14:paraId="4036D76A" w14:textId="5AF850C9" w:rsidR="00E41EAD" w:rsidRPr="00F84634" w:rsidRDefault="001A5C55" w:rsidP="001A5C55">
            <w:pPr>
              <w:tabs>
                <w:tab w:val="left" w:pos="3720"/>
              </w:tabs>
              <w:spacing w:line="259" w:lineRule="auto"/>
              <w:jc w:val="center"/>
              <w:rPr>
                <w:rFonts w:ascii="Verdana" w:eastAsia="Calibri" w:hAnsi="Verdana" w:cs="Calibri"/>
                <w:b/>
                <w:sz w:val="20"/>
                <w:lang w:val="fr-FR"/>
              </w:rPr>
            </w:pPr>
            <w:r w:rsidRPr="00F84634">
              <w:rPr>
                <w:rFonts w:ascii="Verdana" w:eastAsia="Calibri" w:hAnsi="Verdana" w:cs="Calibri"/>
                <w:b/>
                <w:sz w:val="20"/>
                <w:lang w:val="fr-FR"/>
              </w:rPr>
              <w:t>11</w:t>
            </w:r>
          </w:p>
        </w:tc>
        <w:tc>
          <w:tcPr>
            <w:tcW w:w="2050" w:type="dxa"/>
            <w:shd w:val="clear" w:color="auto" w:fill="4472C4" w:themeFill="accent1"/>
          </w:tcPr>
          <w:p w14:paraId="12F2DEB1" w14:textId="5B7E22E5" w:rsidR="00E41EAD" w:rsidRPr="00F84634" w:rsidRDefault="00E41EAD" w:rsidP="00E41EAD">
            <w:pPr>
              <w:tabs>
                <w:tab w:val="left" w:pos="3720"/>
              </w:tabs>
              <w:spacing w:line="276" w:lineRule="auto"/>
              <w:rPr>
                <w:rFonts w:ascii="Verdana" w:hAnsi="Verdana"/>
                <w:b/>
                <w:sz w:val="20"/>
                <w:szCs w:val="24"/>
              </w:rPr>
            </w:pPr>
            <w:r w:rsidRPr="00F84634">
              <w:rPr>
                <w:rFonts w:ascii="Verdana" w:hAnsi="Verdana"/>
                <w:b/>
                <w:sz w:val="20"/>
                <w:szCs w:val="24"/>
              </w:rPr>
              <w:t>Absence de moyens fiables (crédits de communications, connexion internet)</w:t>
            </w:r>
          </w:p>
        </w:tc>
        <w:tc>
          <w:tcPr>
            <w:tcW w:w="2769" w:type="dxa"/>
            <w:shd w:val="clear" w:color="auto" w:fill="4472C4" w:themeFill="accent1"/>
          </w:tcPr>
          <w:p w14:paraId="0A55F655" w14:textId="59F0FEF4" w:rsidR="00E41EAD" w:rsidRPr="00F84634" w:rsidRDefault="00492FCA" w:rsidP="00492FCA">
            <w:pPr>
              <w:tabs>
                <w:tab w:val="left" w:pos="3720"/>
              </w:tabs>
              <w:spacing w:line="276" w:lineRule="auto"/>
              <w:rPr>
                <w:rFonts w:ascii="Verdana" w:eastAsia="Calibri" w:hAnsi="Verdana" w:cs="Calibri"/>
                <w:b/>
                <w:sz w:val="20"/>
                <w:szCs w:val="24"/>
                <w:lang w:val="fr-FR"/>
              </w:rPr>
            </w:pPr>
            <w:r w:rsidRPr="00F84634">
              <w:rPr>
                <w:rFonts w:ascii="Verdana" w:eastAsia="Calibri" w:hAnsi="Verdana" w:cs="Calibri"/>
                <w:b/>
                <w:sz w:val="20"/>
                <w:szCs w:val="24"/>
                <w:lang w:val="fr-FR"/>
              </w:rPr>
              <w:t>Renforcer les moyens de communication et de recherches (outils informatiques, connexion internet etc.)</w:t>
            </w:r>
          </w:p>
        </w:tc>
        <w:tc>
          <w:tcPr>
            <w:tcW w:w="1972" w:type="dxa"/>
            <w:shd w:val="clear" w:color="auto" w:fill="4472C4" w:themeFill="accent1"/>
            <w:vAlign w:val="center"/>
          </w:tcPr>
          <w:p w14:paraId="1ED7E00A" w14:textId="03C9D130" w:rsidR="00E41EAD" w:rsidRPr="00F84634" w:rsidRDefault="00492FCA" w:rsidP="001A5C55">
            <w:pPr>
              <w:tabs>
                <w:tab w:val="left" w:pos="3720"/>
              </w:tabs>
              <w:spacing w:line="276" w:lineRule="auto"/>
              <w:jc w:val="center"/>
              <w:rPr>
                <w:rFonts w:ascii="Verdana" w:eastAsia="Calibri" w:hAnsi="Verdana" w:cs="Calibri"/>
                <w:b/>
                <w:sz w:val="20"/>
                <w:szCs w:val="24"/>
                <w:lang w:val="fr-FR"/>
              </w:rPr>
            </w:pPr>
            <w:r w:rsidRPr="00F84634">
              <w:rPr>
                <w:rFonts w:ascii="Verdana" w:eastAsia="Calibri" w:hAnsi="Verdana" w:cs="Calibri"/>
                <w:b/>
                <w:sz w:val="20"/>
                <w:szCs w:val="24"/>
                <w:lang w:val="fr-FR"/>
              </w:rPr>
              <w:t>Direction exécutive</w:t>
            </w:r>
          </w:p>
        </w:tc>
        <w:tc>
          <w:tcPr>
            <w:tcW w:w="1425" w:type="dxa"/>
            <w:shd w:val="clear" w:color="auto" w:fill="4472C4" w:themeFill="accent1"/>
            <w:vAlign w:val="center"/>
          </w:tcPr>
          <w:p w14:paraId="5ABAAC35" w14:textId="4B7D72EB" w:rsidR="00E41EAD" w:rsidRPr="00F84634" w:rsidRDefault="00492FCA" w:rsidP="001A5C55">
            <w:pPr>
              <w:tabs>
                <w:tab w:val="left" w:pos="3720"/>
              </w:tabs>
              <w:spacing w:line="276" w:lineRule="auto"/>
              <w:jc w:val="center"/>
              <w:rPr>
                <w:rFonts w:ascii="Verdana" w:eastAsia="Calibri" w:hAnsi="Verdana" w:cs="Calibri"/>
                <w:b/>
                <w:sz w:val="20"/>
                <w:szCs w:val="24"/>
                <w:lang w:val="fr-FR"/>
              </w:rPr>
            </w:pPr>
            <w:r w:rsidRPr="00F84634">
              <w:rPr>
                <w:rFonts w:ascii="Verdana" w:eastAsia="Calibri" w:hAnsi="Verdana" w:cs="Calibri"/>
                <w:b/>
                <w:sz w:val="20"/>
                <w:szCs w:val="24"/>
                <w:lang w:val="fr-FR"/>
              </w:rPr>
              <w:t>A déterminer</w:t>
            </w:r>
          </w:p>
        </w:tc>
      </w:tr>
      <w:tr w:rsidR="001A5C55" w:rsidRPr="001A5C55" w14:paraId="38DC2EA5" w14:textId="77777777" w:rsidTr="001A5C55">
        <w:trPr>
          <w:trHeight w:val="578"/>
        </w:trPr>
        <w:tc>
          <w:tcPr>
            <w:tcW w:w="463" w:type="dxa"/>
            <w:shd w:val="clear" w:color="auto" w:fill="FFFF00"/>
            <w:vAlign w:val="center"/>
          </w:tcPr>
          <w:p w14:paraId="3E49C523" w14:textId="4DC58D62" w:rsidR="00E41EAD" w:rsidRPr="00F84634" w:rsidRDefault="001A5C55" w:rsidP="001A5C55">
            <w:pPr>
              <w:tabs>
                <w:tab w:val="left" w:pos="3720"/>
              </w:tabs>
              <w:spacing w:line="259" w:lineRule="auto"/>
              <w:jc w:val="center"/>
              <w:rPr>
                <w:rFonts w:ascii="Verdana" w:eastAsia="Calibri" w:hAnsi="Verdana" w:cs="Calibri"/>
                <w:b/>
                <w:sz w:val="20"/>
                <w:lang w:val="fr-FR"/>
              </w:rPr>
            </w:pPr>
            <w:r w:rsidRPr="00F84634">
              <w:rPr>
                <w:rFonts w:ascii="Verdana" w:eastAsia="Calibri" w:hAnsi="Verdana" w:cs="Calibri"/>
                <w:b/>
                <w:sz w:val="20"/>
                <w:lang w:val="fr-FR"/>
              </w:rPr>
              <w:t>12</w:t>
            </w:r>
          </w:p>
        </w:tc>
        <w:tc>
          <w:tcPr>
            <w:tcW w:w="2050" w:type="dxa"/>
            <w:shd w:val="clear" w:color="auto" w:fill="FFFF00"/>
          </w:tcPr>
          <w:p w14:paraId="2F1CA4AF" w14:textId="4CE62493" w:rsidR="00E41EAD" w:rsidRPr="00F84634" w:rsidRDefault="00492FCA" w:rsidP="00E41EAD">
            <w:pPr>
              <w:tabs>
                <w:tab w:val="left" w:pos="3720"/>
              </w:tabs>
              <w:spacing w:line="276" w:lineRule="auto"/>
              <w:rPr>
                <w:rFonts w:ascii="Verdana" w:hAnsi="Verdana"/>
                <w:b/>
                <w:sz w:val="20"/>
                <w:szCs w:val="24"/>
              </w:rPr>
            </w:pPr>
            <w:r w:rsidRPr="00F84634">
              <w:rPr>
                <w:rFonts w:ascii="Verdana" w:hAnsi="Verdana"/>
                <w:b/>
                <w:sz w:val="20"/>
              </w:rPr>
              <w:t>Difficultés dans traçabilité des documents administratif (rapports d’activités, références, facturation, liste de présence…)</w:t>
            </w:r>
          </w:p>
        </w:tc>
        <w:tc>
          <w:tcPr>
            <w:tcW w:w="2769" w:type="dxa"/>
            <w:shd w:val="clear" w:color="auto" w:fill="FFFF00"/>
          </w:tcPr>
          <w:p w14:paraId="78E6A6A9" w14:textId="77777777" w:rsidR="00E41EAD" w:rsidRPr="00F84634" w:rsidRDefault="00E41EAD" w:rsidP="00E41EAD">
            <w:pPr>
              <w:tabs>
                <w:tab w:val="left" w:pos="3720"/>
              </w:tabs>
              <w:spacing w:line="276" w:lineRule="auto"/>
              <w:rPr>
                <w:rFonts w:ascii="Verdana" w:eastAsia="Calibri" w:hAnsi="Verdana" w:cs="Calibri"/>
                <w:b/>
                <w:sz w:val="20"/>
                <w:szCs w:val="24"/>
                <w:lang w:val="fr-FR"/>
              </w:rPr>
            </w:pPr>
          </w:p>
        </w:tc>
        <w:tc>
          <w:tcPr>
            <w:tcW w:w="1972" w:type="dxa"/>
            <w:shd w:val="clear" w:color="auto" w:fill="FFFF00"/>
            <w:vAlign w:val="center"/>
          </w:tcPr>
          <w:p w14:paraId="4394A079" w14:textId="77777777" w:rsidR="00E41EAD" w:rsidRPr="00F84634" w:rsidRDefault="00E41EAD" w:rsidP="001A5C55">
            <w:pPr>
              <w:tabs>
                <w:tab w:val="left" w:pos="3720"/>
              </w:tabs>
              <w:spacing w:line="276" w:lineRule="auto"/>
              <w:jc w:val="center"/>
              <w:rPr>
                <w:rFonts w:ascii="Verdana" w:eastAsia="Calibri" w:hAnsi="Verdana" w:cs="Calibri"/>
                <w:b/>
                <w:sz w:val="20"/>
                <w:szCs w:val="24"/>
                <w:u w:val="single"/>
                <w:lang w:val="fr-FR"/>
              </w:rPr>
            </w:pPr>
          </w:p>
        </w:tc>
        <w:tc>
          <w:tcPr>
            <w:tcW w:w="1425" w:type="dxa"/>
            <w:shd w:val="clear" w:color="auto" w:fill="FFFF00"/>
            <w:vAlign w:val="center"/>
          </w:tcPr>
          <w:p w14:paraId="37DD1E32" w14:textId="77777777" w:rsidR="00E41EAD" w:rsidRPr="00F84634" w:rsidRDefault="00E41EAD" w:rsidP="001A5C55">
            <w:pPr>
              <w:tabs>
                <w:tab w:val="left" w:pos="3720"/>
              </w:tabs>
              <w:spacing w:line="276" w:lineRule="auto"/>
              <w:jc w:val="center"/>
              <w:rPr>
                <w:rFonts w:ascii="Verdana" w:eastAsia="Calibri" w:hAnsi="Verdana" w:cs="Calibri"/>
                <w:b/>
                <w:sz w:val="20"/>
                <w:szCs w:val="24"/>
                <w:lang w:val="fr-FR"/>
              </w:rPr>
            </w:pPr>
          </w:p>
        </w:tc>
      </w:tr>
    </w:tbl>
    <w:p w14:paraId="01F5520E" w14:textId="619EA7F2" w:rsidR="002C0F6C" w:rsidRDefault="002C0F6C" w:rsidP="00E64407">
      <w:pPr>
        <w:tabs>
          <w:tab w:val="left" w:pos="3720"/>
        </w:tabs>
        <w:spacing w:line="259" w:lineRule="auto"/>
        <w:rPr>
          <w:rFonts w:ascii="Constantia" w:eastAsia="Calibri" w:hAnsi="Constantia" w:cs="Calibri"/>
          <w:b/>
          <w:sz w:val="24"/>
          <w:u w:val="single"/>
          <w:lang w:val="fr-FR"/>
        </w:rPr>
      </w:pPr>
    </w:p>
    <w:p w14:paraId="76F7A3BA" w14:textId="41D613F7" w:rsidR="002C0F6C" w:rsidRPr="00E6760E" w:rsidRDefault="00E6760E" w:rsidP="00E6760E">
      <w:pPr>
        <w:shd w:val="clear" w:color="auto" w:fill="F4B083" w:themeFill="accent2" w:themeFillTint="99"/>
        <w:tabs>
          <w:tab w:val="left" w:pos="3720"/>
        </w:tabs>
        <w:spacing w:line="259" w:lineRule="auto"/>
        <w:jc w:val="center"/>
        <w:rPr>
          <w:rFonts w:ascii="Constantia" w:eastAsia="Calibri" w:hAnsi="Constantia" w:cs="Calibri"/>
          <w:b/>
          <w:sz w:val="28"/>
          <w:u w:val="single"/>
          <w:lang w:val="fr-FR"/>
        </w:rPr>
      </w:pPr>
      <w:r w:rsidRPr="00E6760E">
        <w:rPr>
          <w:rFonts w:ascii="Constantia" w:eastAsia="Calibri" w:hAnsi="Constantia" w:cs="Calibri"/>
          <w:b/>
          <w:sz w:val="28"/>
          <w:u w:val="single"/>
          <w:lang w:val="fr-FR"/>
        </w:rPr>
        <w:lastRenderedPageBreak/>
        <w:t>IX. ANNEXES</w:t>
      </w:r>
    </w:p>
    <w:p w14:paraId="5F48C543" w14:textId="6DAAFCDD" w:rsidR="002C0F6C" w:rsidRDefault="001F4FC5" w:rsidP="00E64407">
      <w:pPr>
        <w:tabs>
          <w:tab w:val="left" w:pos="3720"/>
        </w:tabs>
        <w:spacing w:line="259" w:lineRule="auto"/>
        <w:rPr>
          <w:rFonts w:ascii="Constantia" w:eastAsia="Calibri" w:hAnsi="Constantia" w:cs="Calibri"/>
          <w:b/>
          <w:sz w:val="24"/>
          <w:u w:val="single"/>
          <w:lang w:val="fr-FR"/>
        </w:rPr>
      </w:pPr>
      <w:r w:rsidRPr="001F4FC5">
        <w:rPr>
          <w:rFonts w:ascii="Bodoni MT Black" w:hAnsi="Bodoni MT Black"/>
          <w:b/>
          <w:noProof/>
          <w:sz w:val="24"/>
          <w:lang w:val="fr-FR" w:eastAsia="fr-FR"/>
        </w:rPr>
        <w:drawing>
          <wp:anchor distT="0" distB="0" distL="114300" distR="114300" simplePos="0" relativeHeight="251696128" behindDoc="0" locked="0" layoutInCell="1" allowOverlap="1" wp14:anchorId="6468564D" wp14:editId="48899B78">
            <wp:simplePos x="0" y="0"/>
            <wp:positionH relativeFrom="margin">
              <wp:posOffset>36195</wp:posOffset>
            </wp:positionH>
            <wp:positionV relativeFrom="paragraph">
              <wp:posOffset>135890</wp:posOffset>
            </wp:positionV>
            <wp:extent cx="5771515" cy="7591425"/>
            <wp:effectExtent l="0" t="0" r="635" b="952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n stratégique Page de gard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71515" cy="7591425"/>
                    </a:xfrm>
                    <a:prstGeom prst="rect">
                      <a:avLst/>
                    </a:prstGeom>
                  </pic:spPr>
                </pic:pic>
              </a:graphicData>
            </a:graphic>
            <wp14:sizeRelH relativeFrom="margin">
              <wp14:pctWidth>0</wp14:pctWidth>
            </wp14:sizeRelH>
            <wp14:sizeRelV relativeFrom="margin">
              <wp14:pctHeight>0</wp14:pctHeight>
            </wp14:sizeRelV>
          </wp:anchor>
        </w:drawing>
      </w:r>
    </w:p>
    <w:p w14:paraId="239F9C0C" w14:textId="7BECCAEE" w:rsidR="001F4FC5" w:rsidRDefault="001F4FC5" w:rsidP="00E64407">
      <w:pPr>
        <w:tabs>
          <w:tab w:val="left" w:pos="3720"/>
        </w:tabs>
        <w:spacing w:line="259" w:lineRule="auto"/>
        <w:rPr>
          <w:rFonts w:ascii="Constantia" w:eastAsia="Calibri" w:hAnsi="Constantia" w:cs="Calibri"/>
          <w:b/>
          <w:sz w:val="24"/>
          <w:u w:val="single"/>
          <w:lang w:val="fr-FR"/>
        </w:rPr>
      </w:pPr>
    </w:p>
    <w:p w14:paraId="107E9976" w14:textId="0C847475" w:rsidR="001F4FC5" w:rsidRDefault="001F4FC5" w:rsidP="00E64407">
      <w:pPr>
        <w:tabs>
          <w:tab w:val="left" w:pos="3720"/>
        </w:tabs>
        <w:spacing w:line="259" w:lineRule="auto"/>
        <w:rPr>
          <w:rFonts w:ascii="Constantia" w:eastAsia="Calibri" w:hAnsi="Constantia" w:cs="Calibri"/>
          <w:b/>
          <w:sz w:val="24"/>
          <w:u w:val="single"/>
          <w:lang w:val="fr-FR"/>
        </w:rPr>
      </w:pPr>
    </w:p>
    <w:p w14:paraId="64B534CD" w14:textId="25AA3A18" w:rsidR="001F4FC5" w:rsidRDefault="001F4FC5" w:rsidP="00E64407">
      <w:pPr>
        <w:tabs>
          <w:tab w:val="left" w:pos="3720"/>
        </w:tabs>
        <w:spacing w:line="259" w:lineRule="auto"/>
        <w:rPr>
          <w:rFonts w:ascii="Constantia" w:eastAsia="Calibri" w:hAnsi="Constantia" w:cs="Calibri"/>
          <w:b/>
          <w:sz w:val="24"/>
          <w:u w:val="single"/>
          <w:lang w:val="fr-FR"/>
        </w:rPr>
      </w:pPr>
    </w:p>
    <w:p w14:paraId="65DEF979" w14:textId="4F600C9B" w:rsidR="001F4FC5" w:rsidRDefault="001F4FC5" w:rsidP="00E64407">
      <w:pPr>
        <w:tabs>
          <w:tab w:val="left" w:pos="3720"/>
        </w:tabs>
        <w:spacing w:line="259" w:lineRule="auto"/>
        <w:rPr>
          <w:rFonts w:ascii="Constantia" w:eastAsia="Calibri" w:hAnsi="Constantia" w:cs="Calibri"/>
          <w:b/>
          <w:sz w:val="24"/>
          <w:u w:val="single"/>
          <w:lang w:val="fr-FR"/>
        </w:rPr>
      </w:pPr>
    </w:p>
    <w:p w14:paraId="53FE2776" w14:textId="36150B82" w:rsidR="001F4FC5" w:rsidRPr="001F4FC5" w:rsidRDefault="001F4FC5" w:rsidP="001F4FC5">
      <w:pPr>
        <w:rPr>
          <w:lang w:val="fr-FR"/>
        </w:rPr>
      </w:pPr>
    </w:p>
    <w:p w14:paraId="583CB7D3" w14:textId="77777777" w:rsidR="001F4FC5" w:rsidRPr="001F4FC5" w:rsidRDefault="001F4FC5" w:rsidP="001F4FC5">
      <w:pPr>
        <w:rPr>
          <w:rFonts w:ascii="Bodoni MT Black" w:hAnsi="Bodoni MT Black"/>
          <w:b/>
          <w:sz w:val="24"/>
          <w:lang w:val="fr-FR"/>
        </w:rPr>
      </w:pPr>
    </w:p>
    <w:p w14:paraId="2C651150" w14:textId="77777777" w:rsidR="001F4FC5" w:rsidRPr="001F4FC5" w:rsidRDefault="001F4FC5" w:rsidP="001F4FC5">
      <w:pPr>
        <w:rPr>
          <w:rFonts w:ascii="Bodoni MT Black" w:hAnsi="Bodoni MT Black"/>
          <w:b/>
          <w:sz w:val="24"/>
          <w:lang w:val="fr-FR"/>
        </w:rPr>
      </w:pPr>
    </w:p>
    <w:p w14:paraId="3C5606F9" w14:textId="77777777" w:rsidR="001F4FC5" w:rsidRPr="001F4FC5" w:rsidRDefault="001F4FC5" w:rsidP="001F4FC5">
      <w:pPr>
        <w:rPr>
          <w:rFonts w:ascii="Bodoni MT Black" w:hAnsi="Bodoni MT Black"/>
          <w:b/>
          <w:sz w:val="24"/>
          <w:lang w:val="fr-FR"/>
        </w:rPr>
      </w:pPr>
    </w:p>
    <w:p w14:paraId="4B566149" w14:textId="77777777" w:rsidR="001F4FC5" w:rsidRPr="001F4FC5" w:rsidRDefault="001F4FC5" w:rsidP="001F4FC5">
      <w:pPr>
        <w:rPr>
          <w:rFonts w:ascii="Bodoni MT Black" w:hAnsi="Bodoni MT Black"/>
          <w:b/>
          <w:sz w:val="24"/>
          <w:lang w:val="fr-FR"/>
        </w:rPr>
      </w:pPr>
    </w:p>
    <w:p w14:paraId="4BDF1DC3" w14:textId="77777777" w:rsidR="001F4FC5" w:rsidRPr="001F4FC5" w:rsidRDefault="001F4FC5" w:rsidP="001F4FC5">
      <w:pPr>
        <w:rPr>
          <w:rFonts w:ascii="Bodoni MT Black" w:hAnsi="Bodoni MT Black"/>
          <w:b/>
          <w:sz w:val="24"/>
          <w:lang w:val="fr-FR"/>
        </w:rPr>
      </w:pPr>
    </w:p>
    <w:p w14:paraId="49859F6D" w14:textId="77777777" w:rsidR="001F4FC5" w:rsidRPr="001F4FC5" w:rsidRDefault="001F4FC5" w:rsidP="001F4FC5">
      <w:pPr>
        <w:rPr>
          <w:rFonts w:ascii="Bodoni MT Black" w:hAnsi="Bodoni MT Black"/>
          <w:b/>
          <w:sz w:val="24"/>
          <w:lang w:val="fr-FR"/>
        </w:rPr>
      </w:pPr>
    </w:p>
    <w:p w14:paraId="2641ED6B" w14:textId="77777777" w:rsidR="001F4FC5" w:rsidRPr="001F4FC5" w:rsidRDefault="001F4FC5" w:rsidP="001F4FC5">
      <w:pPr>
        <w:rPr>
          <w:rFonts w:ascii="Bodoni MT Black" w:hAnsi="Bodoni MT Black"/>
          <w:b/>
          <w:sz w:val="24"/>
          <w:lang w:val="fr-FR"/>
        </w:rPr>
      </w:pPr>
    </w:p>
    <w:p w14:paraId="4A3DED06" w14:textId="77777777" w:rsidR="001F4FC5" w:rsidRPr="001F4FC5" w:rsidRDefault="001F4FC5" w:rsidP="001F4FC5">
      <w:pPr>
        <w:rPr>
          <w:rFonts w:ascii="Bodoni MT Black" w:hAnsi="Bodoni MT Black"/>
          <w:b/>
          <w:sz w:val="24"/>
          <w:lang w:val="fr-FR"/>
        </w:rPr>
      </w:pPr>
    </w:p>
    <w:p w14:paraId="44BAE023" w14:textId="77777777" w:rsidR="001F4FC5" w:rsidRPr="001F4FC5" w:rsidRDefault="001F4FC5" w:rsidP="001F4FC5">
      <w:pPr>
        <w:rPr>
          <w:rFonts w:ascii="Bodoni MT Black" w:hAnsi="Bodoni MT Black"/>
          <w:b/>
          <w:sz w:val="24"/>
          <w:lang w:val="fr-FR"/>
        </w:rPr>
      </w:pPr>
    </w:p>
    <w:p w14:paraId="50357A34" w14:textId="77777777" w:rsidR="001F4FC5" w:rsidRPr="001F4FC5" w:rsidRDefault="001F4FC5" w:rsidP="001F4FC5">
      <w:pPr>
        <w:rPr>
          <w:rFonts w:ascii="Bodoni MT Black" w:hAnsi="Bodoni MT Black"/>
          <w:b/>
          <w:sz w:val="24"/>
          <w:lang w:val="fr-FR"/>
        </w:rPr>
      </w:pPr>
    </w:p>
    <w:p w14:paraId="2E9DEE6A" w14:textId="77777777" w:rsidR="001F4FC5" w:rsidRPr="001F4FC5" w:rsidRDefault="001F4FC5" w:rsidP="001F4FC5">
      <w:pPr>
        <w:rPr>
          <w:rFonts w:ascii="Bodoni MT Black" w:hAnsi="Bodoni MT Black"/>
          <w:b/>
          <w:sz w:val="24"/>
          <w:lang w:val="fr-FR"/>
        </w:rPr>
      </w:pPr>
    </w:p>
    <w:p w14:paraId="7BD023F5" w14:textId="77777777" w:rsidR="001F4FC5" w:rsidRPr="001F4FC5" w:rsidRDefault="001F4FC5" w:rsidP="001F4FC5">
      <w:pPr>
        <w:rPr>
          <w:rFonts w:ascii="Bodoni MT Black" w:hAnsi="Bodoni MT Black"/>
          <w:b/>
          <w:sz w:val="24"/>
          <w:lang w:val="fr-FR"/>
        </w:rPr>
      </w:pPr>
    </w:p>
    <w:p w14:paraId="7B006AD5" w14:textId="77777777" w:rsidR="001F4FC5" w:rsidRPr="001F4FC5" w:rsidRDefault="001F4FC5" w:rsidP="001F4FC5">
      <w:pPr>
        <w:rPr>
          <w:rFonts w:ascii="Bodoni MT Black" w:hAnsi="Bodoni MT Black"/>
          <w:b/>
          <w:sz w:val="24"/>
          <w:lang w:val="fr-FR"/>
        </w:rPr>
      </w:pPr>
    </w:p>
    <w:p w14:paraId="5A0F5EE5" w14:textId="77777777" w:rsidR="001F4FC5" w:rsidRPr="001F4FC5" w:rsidRDefault="001F4FC5" w:rsidP="001F4FC5">
      <w:pPr>
        <w:rPr>
          <w:rFonts w:ascii="Bodoni MT Black" w:hAnsi="Bodoni MT Black"/>
          <w:b/>
          <w:sz w:val="24"/>
          <w:lang w:val="fr-FR"/>
        </w:rPr>
      </w:pPr>
    </w:p>
    <w:p w14:paraId="1AB8583A" w14:textId="77777777" w:rsidR="001F4FC5" w:rsidRPr="001F4FC5" w:rsidRDefault="001F4FC5" w:rsidP="001F4FC5">
      <w:pPr>
        <w:rPr>
          <w:rFonts w:ascii="Bodoni MT Black" w:hAnsi="Bodoni MT Black"/>
          <w:b/>
          <w:sz w:val="24"/>
          <w:lang w:val="fr-FR"/>
        </w:rPr>
      </w:pPr>
    </w:p>
    <w:p w14:paraId="2D1D652A" w14:textId="77777777" w:rsidR="001F4FC5" w:rsidRPr="001F4FC5" w:rsidRDefault="001F4FC5" w:rsidP="001F4FC5">
      <w:pPr>
        <w:rPr>
          <w:rFonts w:ascii="Bodoni MT Black" w:hAnsi="Bodoni MT Black"/>
          <w:b/>
          <w:sz w:val="24"/>
          <w:lang w:val="fr-FR"/>
        </w:rPr>
      </w:pPr>
    </w:p>
    <w:p w14:paraId="5BBEC9A8" w14:textId="77777777" w:rsidR="001F4FC5" w:rsidRPr="001F4FC5" w:rsidRDefault="001F4FC5" w:rsidP="001F4FC5">
      <w:pPr>
        <w:rPr>
          <w:rFonts w:ascii="Bodoni MT Black" w:hAnsi="Bodoni MT Black"/>
          <w:b/>
          <w:sz w:val="24"/>
          <w:lang w:val="fr-FR"/>
        </w:rPr>
      </w:pPr>
    </w:p>
    <w:p w14:paraId="414B2439" w14:textId="77777777" w:rsidR="001F4FC5" w:rsidRPr="001F4FC5" w:rsidRDefault="001F4FC5" w:rsidP="001F4FC5">
      <w:pPr>
        <w:rPr>
          <w:rFonts w:ascii="Bodoni MT Black" w:hAnsi="Bodoni MT Black"/>
          <w:b/>
          <w:sz w:val="24"/>
          <w:lang w:val="fr-FR"/>
        </w:rPr>
      </w:pPr>
    </w:p>
    <w:p w14:paraId="7AB971A6" w14:textId="77777777" w:rsidR="001F4FC5" w:rsidRPr="001F4FC5" w:rsidRDefault="001F4FC5" w:rsidP="001F4FC5">
      <w:pPr>
        <w:rPr>
          <w:rFonts w:ascii="Bodoni MT Black" w:hAnsi="Bodoni MT Black"/>
          <w:b/>
          <w:sz w:val="24"/>
          <w:lang w:val="fr-FR"/>
        </w:rPr>
      </w:pPr>
    </w:p>
    <w:p w14:paraId="3749F06E" w14:textId="77777777" w:rsidR="001F4FC5" w:rsidRPr="001F4FC5" w:rsidRDefault="001F4FC5" w:rsidP="001F4FC5">
      <w:pPr>
        <w:rPr>
          <w:rFonts w:ascii="Bodoni MT Black" w:hAnsi="Bodoni MT Black"/>
          <w:b/>
          <w:sz w:val="24"/>
          <w:lang w:val="fr-FR"/>
        </w:rPr>
      </w:pPr>
    </w:p>
    <w:p w14:paraId="2A998102" w14:textId="77777777" w:rsidR="001F4FC5" w:rsidRPr="001F4FC5" w:rsidRDefault="001F4FC5" w:rsidP="001F4FC5">
      <w:pPr>
        <w:rPr>
          <w:rFonts w:ascii="Bodoni MT Black" w:hAnsi="Bodoni MT Black"/>
          <w:b/>
          <w:sz w:val="24"/>
          <w:lang w:val="fr-FR"/>
        </w:rPr>
      </w:pPr>
    </w:p>
    <w:p w14:paraId="5DF6E36B" w14:textId="77777777" w:rsidR="001F4FC5" w:rsidRPr="001F4FC5" w:rsidRDefault="001F4FC5" w:rsidP="001F4FC5">
      <w:pPr>
        <w:rPr>
          <w:rFonts w:ascii="Bodoni MT Black" w:hAnsi="Bodoni MT Black"/>
          <w:b/>
          <w:sz w:val="24"/>
          <w:lang w:val="fr-FR"/>
        </w:rPr>
      </w:pPr>
    </w:p>
    <w:p w14:paraId="5868AD3D" w14:textId="3A6F68A5" w:rsidR="001F4FC5" w:rsidRPr="001F4FC5" w:rsidRDefault="001F4FC5" w:rsidP="001F4FC5">
      <w:pPr>
        <w:rPr>
          <w:rFonts w:ascii="Bodoni MT Black" w:hAnsi="Bodoni MT Black"/>
          <w:b/>
          <w:sz w:val="24"/>
          <w:lang w:val="fr-FR"/>
        </w:rPr>
      </w:pPr>
    </w:p>
    <w:p w14:paraId="7A031F81" w14:textId="5C9FBD78" w:rsidR="001F4FC5" w:rsidRPr="001F4FC5" w:rsidRDefault="001F4FC5" w:rsidP="001F4FC5">
      <w:pPr>
        <w:keepNext/>
        <w:keepLines/>
        <w:spacing w:before="360" w:after="120" w:line="360" w:lineRule="auto"/>
        <w:jc w:val="center"/>
        <w:outlineLvl w:val="0"/>
        <w:rPr>
          <w:rFonts w:ascii="Times New Roman" w:eastAsiaTheme="majorEastAsia" w:hAnsi="Times New Roman" w:cstheme="majorBidi"/>
          <w:color w:val="2F5496" w:themeColor="accent1" w:themeShade="BF"/>
          <w:sz w:val="32"/>
          <w:szCs w:val="32"/>
          <w:lang w:val="fr-FR"/>
        </w:rPr>
      </w:pPr>
      <w:bookmarkStart w:id="1" w:name="_Toc45544978"/>
      <w:r w:rsidRPr="001F4FC5">
        <w:rPr>
          <w:rFonts w:ascii="Times New Roman" w:eastAsiaTheme="majorEastAsia" w:hAnsi="Times New Roman" w:cstheme="majorBidi"/>
          <w:color w:val="2F5496" w:themeColor="accent1" w:themeShade="BF"/>
          <w:sz w:val="32"/>
          <w:szCs w:val="32"/>
          <w:lang w:val="fr-FR"/>
        </w:rPr>
        <w:lastRenderedPageBreak/>
        <w:t>AVANT PROPOS</w:t>
      </w:r>
      <w:bookmarkEnd w:id="1"/>
    </w:p>
    <w:p w14:paraId="64DC9451" w14:textId="77777777" w:rsidR="001F4FC5" w:rsidRPr="00F84634" w:rsidRDefault="001F4FC5" w:rsidP="001F4FC5">
      <w:pPr>
        <w:ind w:firstLine="708"/>
        <w:jc w:val="both"/>
        <w:rPr>
          <w:rFonts w:ascii="Verdana" w:hAnsi="Verdana" w:cs="Times New Roman"/>
          <w:lang w:val="fr-FR"/>
        </w:rPr>
      </w:pPr>
      <w:r w:rsidRPr="00F84634">
        <w:rPr>
          <w:rFonts w:ascii="Verdana" w:hAnsi="Verdana" w:cs="Times New Roman"/>
          <w:lang w:val="fr-FR"/>
        </w:rPr>
        <w:t>Le plan stratégique révisé de riposte au SIDA et d’engagement du réseau camerounais des adolescents et jeunes positifs est un instrument pensé pour servir de boussole à nos actions pour les quatre prochaines années à venir. Il est orienté vers la matérialisation des trois 90 et en particulier du dernier de l’agenda des trois 90 de l’ONUSIDA, la maitrise de l’infection à VIH et les objectifs de développement durables. Non content d’être la matérialisation de la volonté des adolescents et jeunes vivant avec le VIH</w:t>
      </w:r>
      <w:r w:rsidRPr="00F84634">
        <w:rPr>
          <w:rFonts w:ascii="Verdana" w:hAnsi="Verdana" w:cs="Times New Roman"/>
          <w:b/>
          <w:lang w:val="fr-FR"/>
        </w:rPr>
        <w:t xml:space="preserve"> </w:t>
      </w:r>
      <w:r w:rsidRPr="00F84634">
        <w:rPr>
          <w:rFonts w:ascii="Verdana" w:hAnsi="Verdana" w:cs="Times New Roman"/>
          <w:lang w:val="fr-FR"/>
        </w:rPr>
        <w:t xml:space="preserve">qui ont procédés à son élaboration, de donner un sens positif et constructif aux tragédies personnelles qui ont marquées leurs existences, il est un outil puissant né de l’initiative </w:t>
      </w:r>
      <w:r w:rsidRPr="00F84634">
        <w:rPr>
          <w:rFonts w:ascii="Verdana" w:hAnsi="Verdana" w:cs="Times New Roman"/>
          <w:b/>
          <w:bCs/>
          <w:i/>
          <w:iCs/>
          <w:lang w:val="fr-FR"/>
        </w:rPr>
        <w:t>« engager les adolescents et jeunes vivant avec le VIH »</w:t>
      </w:r>
      <w:r w:rsidRPr="00F84634">
        <w:rPr>
          <w:rFonts w:ascii="Verdana" w:hAnsi="Verdana" w:cs="Times New Roman"/>
          <w:lang w:val="fr-FR"/>
        </w:rPr>
        <w:t xml:space="preserve"> et est destiné à guider et orienter toutes les organisations soucieuses d’apporter une contribution notoire à la santé et au bien-être des adolescents et jeunes vivant avec le VIH.</w:t>
      </w:r>
    </w:p>
    <w:p w14:paraId="7D32DC63" w14:textId="77777777" w:rsidR="001F4FC5" w:rsidRPr="00F84634" w:rsidRDefault="001F4FC5" w:rsidP="001F4FC5">
      <w:pPr>
        <w:jc w:val="both"/>
        <w:rPr>
          <w:rFonts w:ascii="Verdana" w:hAnsi="Verdana" w:cs="Times New Roman"/>
          <w:lang w:val="fr-FR"/>
        </w:rPr>
      </w:pPr>
      <w:r w:rsidRPr="00F84634">
        <w:rPr>
          <w:rFonts w:ascii="Verdana" w:hAnsi="Verdana" w:cs="Times New Roman"/>
          <w:lang w:val="fr-FR"/>
        </w:rPr>
        <w:t xml:space="preserve">     </w:t>
      </w:r>
      <w:r w:rsidRPr="00F84634">
        <w:rPr>
          <w:rFonts w:ascii="Verdana" w:hAnsi="Verdana" w:cs="Times New Roman"/>
          <w:lang w:val="fr-FR"/>
        </w:rPr>
        <w:tab/>
        <w:t xml:space="preserve">Elaboré sur la base du recensement minutieux des besoins des adolescents et jeunes vivant avec le VIH, il s’avère être un outil des plus orignal, dont le caractère visionnaire transparait à la lumière des principes qui ont guidés son élaboration, et de son contenu. Ses ambitions, nos ambitions nécessiteront en plus de notre action, l’engagement de tous les acteurs de la chaine de prise en charge, des décideurs et des partenaires au développement, unis dans le cadre de ce défi majeur par une prise de conscience collective autour du fait que </w:t>
      </w:r>
      <w:r w:rsidRPr="00F84634">
        <w:rPr>
          <w:rFonts w:ascii="Verdana" w:hAnsi="Verdana" w:cs="Times New Roman"/>
          <w:b/>
          <w:i/>
          <w:lang w:val="fr-FR"/>
        </w:rPr>
        <w:t>« l’enfant est le père de l’homme »</w:t>
      </w:r>
      <w:r w:rsidRPr="00F84634">
        <w:rPr>
          <w:rFonts w:ascii="Verdana" w:hAnsi="Verdana" w:cs="Times New Roman"/>
          <w:lang w:val="fr-FR"/>
        </w:rPr>
        <w:t>.</w:t>
      </w:r>
    </w:p>
    <w:p w14:paraId="233DB090" w14:textId="77777777" w:rsidR="001F4FC5" w:rsidRPr="001F4FC5" w:rsidRDefault="001F4FC5" w:rsidP="001F4FC5">
      <w:pPr>
        <w:rPr>
          <w:lang w:val="fr-FR"/>
        </w:rPr>
      </w:pPr>
    </w:p>
    <w:p w14:paraId="10AB3BB0" w14:textId="77777777" w:rsidR="001F4FC5" w:rsidRPr="001F4FC5" w:rsidRDefault="001F4FC5" w:rsidP="001F4FC5">
      <w:pPr>
        <w:rPr>
          <w:lang w:val="fr-FR"/>
        </w:rPr>
      </w:pPr>
    </w:p>
    <w:p w14:paraId="141D8B55" w14:textId="77777777" w:rsidR="001F4FC5" w:rsidRPr="001F4FC5" w:rsidRDefault="001F4FC5" w:rsidP="001F4FC5">
      <w:pPr>
        <w:rPr>
          <w:lang w:val="fr-FR"/>
        </w:rPr>
      </w:pPr>
    </w:p>
    <w:p w14:paraId="4C76FECA" w14:textId="74888060" w:rsidR="001F4FC5" w:rsidRPr="005D72CD" w:rsidRDefault="001F4FC5" w:rsidP="001F4FC5">
      <w:pPr>
        <w:jc w:val="both"/>
        <w:rPr>
          <w:rFonts w:ascii="Verdana" w:hAnsi="Verdana" w:cs="Times New Roman"/>
          <w:lang w:val="fr-FR"/>
        </w:rPr>
      </w:pPr>
      <w:r w:rsidRPr="005D72CD">
        <w:rPr>
          <w:rFonts w:ascii="Verdana" w:hAnsi="Verdana"/>
          <w:noProof/>
          <w:lang w:val="fr-FR" w:eastAsia="fr-FR"/>
        </w:rPr>
        <w:drawing>
          <wp:anchor distT="0" distB="0" distL="114300" distR="114300" simplePos="0" relativeHeight="251695104" behindDoc="0" locked="0" layoutInCell="1" allowOverlap="1" wp14:anchorId="1D1A2C96" wp14:editId="102D2C98">
            <wp:simplePos x="0" y="0"/>
            <wp:positionH relativeFrom="column">
              <wp:posOffset>4329430</wp:posOffset>
            </wp:positionH>
            <wp:positionV relativeFrom="paragraph">
              <wp:posOffset>10160</wp:posOffset>
            </wp:positionV>
            <wp:extent cx="923925" cy="514350"/>
            <wp:effectExtent l="0" t="0" r="9525"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23925" cy="514350"/>
                    </a:xfrm>
                    <a:prstGeom prst="rect">
                      <a:avLst/>
                    </a:prstGeom>
                    <a:noFill/>
                    <a:ln>
                      <a:noFill/>
                    </a:ln>
                  </pic:spPr>
                </pic:pic>
              </a:graphicData>
            </a:graphic>
          </wp:anchor>
        </w:drawing>
      </w:r>
      <w:r w:rsidRPr="005D72CD">
        <w:rPr>
          <w:rFonts w:ascii="Verdana" w:hAnsi="Verdana" w:cs="Times New Roman"/>
          <w:lang w:val="fr-FR"/>
        </w:rPr>
        <w:t xml:space="preserve">Solidairement votre,                                                                                            </w:t>
      </w:r>
    </w:p>
    <w:p w14:paraId="0C196D18" w14:textId="77777777" w:rsidR="001F4FC5" w:rsidRPr="001F4FC5" w:rsidRDefault="001F4FC5" w:rsidP="001F4FC5">
      <w:pPr>
        <w:rPr>
          <w:lang w:val="fr-FR"/>
        </w:rPr>
      </w:pPr>
    </w:p>
    <w:p w14:paraId="467ADFCD" w14:textId="4F3D4E44" w:rsidR="001F4FC5" w:rsidRPr="005D72CD" w:rsidRDefault="001F4FC5" w:rsidP="001F4FC5">
      <w:pPr>
        <w:rPr>
          <w:rFonts w:ascii="Verdana" w:hAnsi="Verdana" w:cs="Times New Roman"/>
          <w:b/>
          <w:sz w:val="20"/>
          <w:lang w:val="fr-FR"/>
        </w:rPr>
      </w:pPr>
      <w:r w:rsidRPr="005D72CD">
        <w:rPr>
          <w:b/>
          <w:sz w:val="20"/>
          <w:lang w:val="fr-FR"/>
        </w:rPr>
        <w:t xml:space="preserve">                                                                                                                                </w:t>
      </w:r>
      <w:r w:rsidR="005D72CD">
        <w:rPr>
          <w:b/>
          <w:sz w:val="20"/>
          <w:lang w:val="fr-FR"/>
        </w:rPr>
        <w:t xml:space="preserve">     </w:t>
      </w:r>
      <w:r w:rsidRPr="005D72CD">
        <w:rPr>
          <w:b/>
          <w:sz w:val="20"/>
          <w:lang w:val="fr-FR"/>
        </w:rPr>
        <w:t xml:space="preserve">  </w:t>
      </w:r>
      <w:r w:rsidRPr="005D72CD">
        <w:rPr>
          <w:rFonts w:ascii="Verdana" w:hAnsi="Verdana" w:cs="Times New Roman"/>
          <w:b/>
          <w:sz w:val="20"/>
          <w:lang w:val="fr-FR"/>
        </w:rPr>
        <w:t>Patrick Alain FOUDA</w:t>
      </w:r>
    </w:p>
    <w:p w14:paraId="72E88A25" w14:textId="31406EC7" w:rsidR="001F4FC5" w:rsidRPr="005D72CD" w:rsidRDefault="001F4FC5" w:rsidP="001F4FC5">
      <w:pPr>
        <w:rPr>
          <w:rFonts w:ascii="Verdana" w:hAnsi="Verdana"/>
          <w:b/>
          <w:sz w:val="20"/>
          <w:lang w:val="fr-FR"/>
        </w:rPr>
      </w:pPr>
      <w:r w:rsidRPr="005D72CD">
        <w:rPr>
          <w:rFonts w:ascii="Verdana" w:hAnsi="Verdana" w:cs="Times New Roman"/>
          <w:sz w:val="20"/>
          <w:lang w:val="fr-FR"/>
        </w:rPr>
        <w:t xml:space="preserve">                                                                              </w:t>
      </w:r>
      <w:r w:rsidR="005D72CD">
        <w:rPr>
          <w:rFonts w:ascii="Verdana" w:hAnsi="Verdana" w:cs="Times New Roman"/>
          <w:sz w:val="20"/>
          <w:lang w:val="fr-FR"/>
        </w:rPr>
        <w:t xml:space="preserve">          </w:t>
      </w:r>
      <w:r w:rsidRPr="005D72CD">
        <w:rPr>
          <w:rFonts w:ascii="Verdana" w:hAnsi="Verdana" w:cs="Times New Roman"/>
          <w:sz w:val="20"/>
          <w:lang w:val="fr-FR"/>
        </w:rPr>
        <w:t xml:space="preserve"> </w:t>
      </w:r>
      <w:r w:rsidRPr="005D72CD">
        <w:rPr>
          <w:rFonts w:ascii="Verdana" w:hAnsi="Verdana" w:cs="Times New Roman"/>
          <w:b/>
          <w:sz w:val="20"/>
          <w:lang w:val="fr-FR"/>
        </w:rPr>
        <w:t>Président national</w:t>
      </w:r>
    </w:p>
    <w:p w14:paraId="62F5CCD4" w14:textId="77777777" w:rsidR="001F4FC5" w:rsidRDefault="001F4FC5" w:rsidP="001F4FC5">
      <w:pPr>
        <w:rPr>
          <w:lang w:val="fr-FR"/>
        </w:rPr>
      </w:pPr>
      <w:r w:rsidRPr="001F4FC5">
        <w:rPr>
          <w:lang w:val="fr-FR"/>
        </w:rPr>
        <w:t xml:space="preserve">                                                  </w:t>
      </w:r>
    </w:p>
    <w:p w14:paraId="62BD9088" w14:textId="51791B60" w:rsidR="001F4FC5" w:rsidRPr="001F4FC5" w:rsidRDefault="001F4FC5" w:rsidP="001F4FC5">
      <w:pPr>
        <w:spacing w:line="259" w:lineRule="auto"/>
        <w:rPr>
          <w:lang w:val="fr-FR"/>
        </w:rPr>
      </w:pPr>
      <w:r>
        <w:rPr>
          <w:lang w:val="fr-FR"/>
        </w:rPr>
        <w:br w:type="page"/>
      </w:r>
      <w:r w:rsidRPr="001F4FC5">
        <w:rPr>
          <w:lang w:val="fr-FR"/>
        </w:rPr>
        <w:lastRenderedPageBreak/>
        <w:t xml:space="preserve">                    </w:t>
      </w:r>
    </w:p>
    <w:p w14:paraId="1D5E901E" w14:textId="6F31773D" w:rsidR="001F4FC5" w:rsidRPr="001F4FC5" w:rsidRDefault="001F4FC5" w:rsidP="001F4FC5">
      <w:pPr>
        <w:keepNext/>
        <w:keepLines/>
        <w:spacing w:before="360" w:after="120" w:line="360" w:lineRule="auto"/>
        <w:jc w:val="center"/>
        <w:outlineLvl w:val="0"/>
        <w:rPr>
          <w:rFonts w:ascii="Times New Roman" w:eastAsiaTheme="majorEastAsia" w:hAnsi="Times New Roman" w:cstheme="majorBidi"/>
          <w:color w:val="2F5496" w:themeColor="accent1" w:themeShade="BF"/>
          <w:sz w:val="32"/>
          <w:szCs w:val="32"/>
          <w:lang w:val="fr-FR"/>
        </w:rPr>
      </w:pPr>
      <w:bookmarkStart w:id="2" w:name="_Toc45544979"/>
      <w:r w:rsidRPr="001F4FC5">
        <w:rPr>
          <w:rFonts w:ascii="Times New Roman" w:eastAsiaTheme="majorEastAsia" w:hAnsi="Times New Roman" w:cstheme="majorBidi"/>
          <w:color w:val="2F5496" w:themeColor="accent1" w:themeShade="BF"/>
          <w:sz w:val="32"/>
          <w:szCs w:val="32"/>
          <w:lang w:val="fr-FR"/>
        </w:rPr>
        <w:t>REMERCIEMENTS ET DEDICACES</w:t>
      </w:r>
      <w:bookmarkEnd w:id="2"/>
    </w:p>
    <w:p w14:paraId="4FCB9927" w14:textId="77777777" w:rsidR="001F4FC5" w:rsidRPr="001F4FC5" w:rsidRDefault="001F4FC5" w:rsidP="001F4FC5">
      <w:pPr>
        <w:rPr>
          <w:lang w:val="fr-FR"/>
        </w:rPr>
      </w:pPr>
    </w:p>
    <w:p w14:paraId="50BF473B" w14:textId="77777777" w:rsidR="001F4FC5" w:rsidRPr="001F4FC5" w:rsidRDefault="001F4FC5" w:rsidP="001F4FC5">
      <w:pPr>
        <w:jc w:val="both"/>
        <w:rPr>
          <w:rFonts w:ascii="Times New Roman" w:hAnsi="Times New Roman" w:cs="Times New Roman"/>
          <w:sz w:val="24"/>
          <w:szCs w:val="24"/>
          <w:lang w:val="fr-FR"/>
        </w:rPr>
      </w:pPr>
      <w:r w:rsidRPr="001F4FC5">
        <w:rPr>
          <w:rFonts w:ascii="Times New Roman" w:hAnsi="Times New Roman" w:cs="Times New Roman"/>
          <w:sz w:val="24"/>
          <w:szCs w:val="24"/>
          <w:lang w:val="fr-FR"/>
        </w:rPr>
        <w:t xml:space="preserve">      </w:t>
      </w:r>
      <w:r w:rsidRPr="001F4FC5">
        <w:rPr>
          <w:rFonts w:ascii="Times New Roman" w:hAnsi="Times New Roman" w:cs="Times New Roman"/>
          <w:sz w:val="24"/>
          <w:szCs w:val="24"/>
          <w:lang w:val="fr-FR"/>
        </w:rPr>
        <w:tab/>
      </w:r>
    </w:p>
    <w:p w14:paraId="551C8902" w14:textId="77777777" w:rsidR="001F4FC5" w:rsidRPr="001F4FC5" w:rsidRDefault="001F4FC5" w:rsidP="001F4FC5">
      <w:pPr>
        <w:jc w:val="both"/>
        <w:rPr>
          <w:rFonts w:ascii="Times New Roman" w:hAnsi="Times New Roman" w:cs="Times New Roman"/>
          <w:sz w:val="24"/>
          <w:szCs w:val="24"/>
          <w:lang w:val="fr-FR"/>
        </w:rPr>
      </w:pPr>
    </w:p>
    <w:p w14:paraId="42C1051E" w14:textId="77777777" w:rsidR="001F4FC5" w:rsidRPr="005D72CD" w:rsidRDefault="001F4FC5" w:rsidP="001F4FC5">
      <w:pPr>
        <w:ind w:firstLine="708"/>
        <w:jc w:val="both"/>
        <w:rPr>
          <w:rFonts w:ascii="Verdana" w:hAnsi="Verdana" w:cs="Times New Roman"/>
          <w:lang w:val="fr-FR"/>
        </w:rPr>
      </w:pPr>
      <w:r w:rsidRPr="005D72CD">
        <w:rPr>
          <w:rFonts w:ascii="Verdana" w:hAnsi="Verdana" w:cs="Times New Roman"/>
          <w:lang w:val="fr-FR"/>
        </w:rPr>
        <w:t>Le PSRJ+ est le fruit de l’engagement d’adolescents et de jeunes vivant avec le VIH dynamiques et visionnaires vers lesquels se portent en tout premier lieu nos remerciements.</w:t>
      </w:r>
    </w:p>
    <w:p w14:paraId="01EE1F40" w14:textId="77777777" w:rsidR="001F4FC5" w:rsidRPr="005D72CD" w:rsidRDefault="001F4FC5" w:rsidP="001F4FC5">
      <w:pPr>
        <w:jc w:val="both"/>
        <w:rPr>
          <w:rFonts w:ascii="Verdana" w:hAnsi="Verdana" w:cs="Times New Roman"/>
          <w:lang w:val="fr-FR"/>
        </w:rPr>
      </w:pPr>
      <w:r w:rsidRPr="005D72CD">
        <w:rPr>
          <w:rFonts w:ascii="Verdana" w:hAnsi="Verdana" w:cs="Times New Roman"/>
          <w:lang w:val="fr-FR"/>
        </w:rPr>
        <w:t xml:space="preserve">      </w:t>
      </w:r>
      <w:r w:rsidRPr="005D72CD">
        <w:rPr>
          <w:rFonts w:ascii="Verdana" w:hAnsi="Verdana" w:cs="Times New Roman"/>
          <w:lang w:val="fr-FR"/>
        </w:rPr>
        <w:tab/>
        <w:t xml:space="preserve">Sa rédaction a été rendu possible grâce au soutien de l’association </w:t>
      </w:r>
      <w:r w:rsidRPr="005D72CD">
        <w:rPr>
          <w:rFonts w:ascii="Verdana" w:hAnsi="Verdana" w:cs="Times New Roman"/>
          <w:b/>
          <w:bCs/>
          <w:lang w:val="fr-FR"/>
        </w:rPr>
        <w:t>MOTO-ACTION Sida</w:t>
      </w:r>
      <w:r w:rsidRPr="005D72CD">
        <w:rPr>
          <w:rFonts w:ascii="Verdana" w:hAnsi="Verdana" w:cs="Times New Roman"/>
          <w:lang w:val="fr-FR"/>
        </w:rPr>
        <w:t>, de l’UNICEF, de la CAMNAFAW et du CNLS.</w:t>
      </w:r>
    </w:p>
    <w:p w14:paraId="27319B71" w14:textId="77777777" w:rsidR="001F4FC5" w:rsidRPr="005D72CD" w:rsidRDefault="001F4FC5" w:rsidP="001F4FC5">
      <w:pPr>
        <w:jc w:val="both"/>
        <w:rPr>
          <w:rFonts w:ascii="Verdana" w:hAnsi="Verdana" w:cs="Times New Roman"/>
          <w:lang w:val="fr-FR"/>
        </w:rPr>
      </w:pPr>
      <w:r w:rsidRPr="005D72CD">
        <w:rPr>
          <w:rFonts w:ascii="Verdana" w:hAnsi="Verdana" w:cs="Times New Roman"/>
          <w:lang w:val="fr-FR"/>
        </w:rPr>
        <w:t xml:space="preserve">      </w:t>
      </w:r>
      <w:r w:rsidRPr="005D72CD">
        <w:rPr>
          <w:rFonts w:ascii="Verdana" w:hAnsi="Verdana" w:cs="Times New Roman"/>
          <w:lang w:val="fr-FR"/>
        </w:rPr>
        <w:tab/>
        <w:t>Nous tenons également à remercier de façon toute particulière le docteur ABDEL KADER BACHA, le docteur Daniel KESSENG, et Mme Valentine OLOUME</w:t>
      </w:r>
    </w:p>
    <w:p w14:paraId="3524F294" w14:textId="77777777" w:rsidR="001F4FC5" w:rsidRPr="005D72CD" w:rsidRDefault="001F4FC5" w:rsidP="001F4FC5">
      <w:pPr>
        <w:jc w:val="both"/>
        <w:rPr>
          <w:rFonts w:ascii="Verdana" w:hAnsi="Verdana" w:cs="Times New Roman"/>
          <w:b/>
          <w:lang w:val="fr-FR"/>
        </w:rPr>
      </w:pPr>
      <w:r w:rsidRPr="005D72CD">
        <w:rPr>
          <w:rFonts w:ascii="Verdana" w:hAnsi="Verdana" w:cs="Times New Roman"/>
          <w:lang w:val="fr-FR"/>
        </w:rPr>
        <w:t xml:space="preserve">      </w:t>
      </w:r>
      <w:r w:rsidRPr="005D72CD">
        <w:rPr>
          <w:rFonts w:ascii="Verdana" w:hAnsi="Verdana" w:cs="Times New Roman"/>
          <w:lang w:val="fr-FR"/>
        </w:rPr>
        <w:tab/>
        <w:t xml:space="preserve">Nous le dédions enfin à la </w:t>
      </w:r>
      <w:r w:rsidRPr="005D72CD">
        <w:rPr>
          <w:rFonts w:ascii="Verdana" w:hAnsi="Verdana" w:cs="Times New Roman"/>
          <w:b/>
          <w:bCs/>
          <w:lang w:val="fr-FR"/>
        </w:rPr>
        <w:t>Jeunesse Positive</w:t>
      </w:r>
      <w:r w:rsidRPr="005D72CD">
        <w:rPr>
          <w:rFonts w:ascii="Verdana" w:hAnsi="Verdana" w:cs="Times New Roman"/>
          <w:lang w:val="fr-FR"/>
        </w:rPr>
        <w:t xml:space="preserve"> du Cameroun et du monde entier et, à nos </w:t>
      </w:r>
      <w:r w:rsidRPr="005D72CD">
        <w:rPr>
          <w:rFonts w:ascii="Verdana" w:hAnsi="Verdana" w:cs="Times New Roman"/>
          <w:b/>
          <w:bCs/>
          <w:lang w:val="fr-FR"/>
        </w:rPr>
        <w:t>héros Yves JEUATSA</w:t>
      </w:r>
      <w:r w:rsidRPr="005D72CD">
        <w:rPr>
          <w:rFonts w:ascii="Verdana" w:hAnsi="Verdana" w:cs="Times New Roman"/>
          <w:lang w:val="fr-FR"/>
        </w:rPr>
        <w:t xml:space="preserve"> et </w:t>
      </w:r>
      <w:proofErr w:type="spellStart"/>
      <w:r w:rsidRPr="005D72CD">
        <w:rPr>
          <w:rFonts w:ascii="Verdana" w:hAnsi="Verdana" w:cs="Times New Roman"/>
          <w:b/>
          <w:lang w:val="fr-FR"/>
        </w:rPr>
        <w:t>Lucresse</w:t>
      </w:r>
      <w:proofErr w:type="spellEnd"/>
      <w:r w:rsidRPr="005D72CD">
        <w:rPr>
          <w:rFonts w:ascii="Verdana" w:hAnsi="Verdana" w:cs="Times New Roman"/>
          <w:b/>
          <w:lang w:val="fr-FR"/>
        </w:rPr>
        <w:t xml:space="preserve"> </w:t>
      </w:r>
      <w:proofErr w:type="spellStart"/>
      <w:r w:rsidRPr="005D72CD">
        <w:rPr>
          <w:rFonts w:ascii="Verdana" w:hAnsi="Verdana" w:cs="Times New Roman"/>
          <w:b/>
          <w:lang w:val="fr-FR"/>
        </w:rPr>
        <w:t>Cleyonne</w:t>
      </w:r>
      <w:proofErr w:type="spellEnd"/>
      <w:r w:rsidRPr="005D72CD">
        <w:rPr>
          <w:rFonts w:ascii="Verdana" w:hAnsi="Verdana" w:cs="Times New Roman"/>
          <w:b/>
          <w:lang w:val="fr-FR"/>
        </w:rPr>
        <w:t xml:space="preserve"> KWEMO</w:t>
      </w:r>
      <w:r w:rsidRPr="005D72CD">
        <w:rPr>
          <w:rFonts w:ascii="Verdana" w:hAnsi="Verdana" w:cs="Times New Roman"/>
          <w:lang w:val="fr-FR"/>
        </w:rPr>
        <w:t>, pour faire honneur à la force dont vous avez fait preuve jusqu’à votre dernier souffle, nous continuerons le combat.</w:t>
      </w:r>
    </w:p>
    <w:p w14:paraId="657AEEE8" w14:textId="77777777" w:rsidR="001F4FC5" w:rsidRPr="001F4FC5" w:rsidRDefault="001F4FC5" w:rsidP="001F4FC5">
      <w:pPr>
        <w:rPr>
          <w:lang w:val="fr-FR"/>
        </w:rPr>
      </w:pPr>
    </w:p>
    <w:p w14:paraId="382C1DA3" w14:textId="77777777" w:rsidR="001F4FC5" w:rsidRPr="001F4FC5" w:rsidRDefault="001F4FC5" w:rsidP="001F4FC5">
      <w:pPr>
        <w:rPr>
          <w:lang w:val="fr-FR"/>
        </w:rPr>
      </w:pPr>
    </w:p>
    <w:p w14:paraId="0F79CA83" w14:textId="77777777" w:rsidR="001F4FC5" w:rsidRPr="001F4FC5" w:rsidRDefault="001F4FC5" w:rsidP="001F4FC5">
      <w:pPr>
        <w:rPr>
          <w:lang w:val="fr-FR"/>
        </w:rPr>
      </w:pPr>
    </w:p>
    <w:p w14:paraId="4E5AC454" w14:textId="77777777" w:rsidR="001F4FC5" w:rsidRPr="001F4FC5" w:rsidRDefault="001F4FC5" w:rsidP="001F4FC5">
      <w:pPr>
        <w:rPr>
          <w:lang w:val="fr-FR"/>
        </w:rPr>
      </w:pPr>
    </w:p>
    <w:p w14:paraId="0B2AA1F6" w14:textId="77777777" w:rsidR="001F4FC5" w:rsidRPr="001F4FC5" w:rsidRDefault="001F4FC5" w:rsidP="001F4FC5">
      <w:pPr>
        <w:rPr>
          <w:lang w:val="fr-FR"/>
        </w:rPr>
      </w:pPr>
    </w:p>
    <w:p w14:paraId="7D940CDE" w14:textId="77777777" w:rsidR="001F4FC5" w:rsidRPr="001F4FC5" w:rsidRDefault="001F4FC5" w:rsidP="001F4FC5">
      <w:pPr>
        <w:rPr>
          <w:lang w:val="fr-FR"/>
        </w:rPr>
      </w:pPr>
    </w:p>
    <w:p w14:paraId="33BE8AD3" w14:textId="77777777" w:rsidR="001F4FC5" w:rsidRPr="001F4FC5" w:rsidRDefault="001F4FC5" w:rsidP="001F4FC5">
      <w:pPr>
        <w:rPr>
          <w:lang w:val="fr-FR"/>
        </w:rPr>
      </w:pPr>
    </w:p>
    <w:p w14:paraId="05769E4B" w14:textId="6DB5BB24" w:rsidR="001F4FC5" w:rsidRPr="001F4FC5" w:rsidRDefault="001F4FC5" w:rsidP="001F4FC5">
      <w:pPr>
        <w:spacing w:line="259" w:lineRule="auto"/>
        <w:rPr>
          <w:lang w:val="fr-FR"/>
        </w:rPr>
      </w:pPr>
      <w:r>
        <w:rPr>
          <w:lang w:val="fr-FR"/>
        </w:rPr>
        <w:br w:type="page"/>
      </w:r>
    </w:p>
    <w:p w14:paraId="32A3597F" w14:textId="13126195" w:rsidR="001F4FC5" w:rsidRPr="001F4FC5" w:rsidRDefault="001F4FC5" w:rsidP="001F4FC5">
      <w:pPr>
        <w:keepNext/>
        <w:keepLines/>
        <w:spacing w:before="360" w:after="120" w:line="360" w:lineRule="auto"/>
        <w:jc w:val="center"/>
        <w:outlineLvl w:val="0"/>
        <w:rPr>
          <w:rFonts w:ascii="Times New Roman" w:eastAsiaTheme="majorEastAsia" w:hAnsi="Times New Roman" w:cstheme="majorBidi"/>
          <w:color w:val="2F5496" w:themeColor="accent1" w:themeShade="BF"/>
          <w:sz w:val="32"/>
          <w:szCs w:val="32"/>
          <w:lang w:val="fr-FR"/>
        </w:rPr>
      </w:pPr>
      <w:bookmarkStart w:id="3" w:name="_Toc45544980"/>
      <w:r w:rsidRPr="001F4FC5">
        <w:rPr>
          <w:rFonts w:ascii="Times New Roman" w:eastAsiaTheme="majorEastAsia" w:hAnsi="Times New Roman" w:cstheme="majorBidi"/>
          <w:color w:val="2F5496" w:themeColor="accent1" w:themeShade="BF"/>
          <w:sz w:val="32"/>
          <w:szCs w:val="32"/>
          <w:lang w:val="fr-FR"/>
        </w:rPr>
        <w:lastRenderedPageBreak/>
        <w:t>SOMMAIRE</w:t>
      </w:r>
      <w:bookmarkEnd w:id="3"/>
    </w:p>
    <w:sdt>
      <w:sdtPr>
        <w:rPr>
          <w:lang w:val="fr-FR"/>
        </w:rPr>
        <w:id w:val="1710449270"/>
        <w:docPartObj>
          <w:docPartGallery w:val="Table of Contents"/>
          <w:docPartUnique/>
        </w:docPartObj>
      </w:sdtPr>
      <w:sdtEndPr>
        <w:rPr>
          <w:b/>
          <w:bCs/>
        </w:rPr>
      </w:sdtEndPr>
      <w:sdtContent>
        <w:p w14:paraId="3FAD2418" w14:textId="77777777" w:rsidR="001F4FC5" w:rsidRPr="001F4FC5" w:rsidRDefault="001F4FC5" w:rsidP="001F4FC5">
          <w:pPr>
            <w:keepNext/>
            <w:keepLines/>
            <w:spacing w:before="240" w:after="0" w:line="259" w:lineRule="auto"/>
            <w:rPr>
              <w:rFonts w:asciiTheme="majorHAnsi" w:eastAsiaTheme="majorEastAsia" w:hAnsiTheme="majorHAnsi" w:cstheme="majorBidi"/>
              <w:color w:val="2F5496" w:themeColor="accent1" w:themeShade="BF"/>
              <w:sz w:val="32"/>
              <w:szCs w:val="32"/>
              <w:lang w:eastAsia="fr-CM"/>
            </w:rPr>
          </w:pPr>
        </w:p>
        <w:p w14:paraId="704E8714" w14:textId="77777777" w:rsidR="001F4FC5" w:rsidRPr="001F4FC5" w:rsidRDefault="001F4FC5" w:rsidP="001F4FC5">
          <w:pPr>
            <w:tabs>
              <w:tab w:val="right" w:leader="dot" w:pos="9062"/>
            </w:tabs>
            <w:spacing w:after="100"/>
            <w:rPr>
              <w:noProof/>
              <w:lang w:val="fr-FR"/>
            </w:rPr>
          </w:pPr>
          <w:r w:rsidRPr="001F4FC5">
            <w:rPr>
              <w:lang w:val="fr-FR"/>
            </w:rPr>
            <w:fldChar w:fldCharType="begin"/>
          </w:r>
          <w:r w:rsidRPr="001F4FC5">
            <w:rPr>
              <w:lang w:val="fr-FR"/>
            </w:rPr>
            <w:instrText xml:space="preserve"> TOC \o "1-3" \h \z \u </w:instrText>
          </w:r>
          <w:r w:rsidRPr="001F4FC5">
            <w:rPr>
              <w:lang w:val="fr-FR"/>
            </w:rPr>
            <w:fldChar w:fldCharType="separate"/>
          </w:r>
          <w:hyperlink w:anchor="_Toc45544978" w:history="1">
            <w:r w:rsidRPr="001F4FC5">
              <w:rPr>
                <w:noProof/>
                <w:color w:val="0563C1" w:themeColor="hyperlink"/>
                <w:u w:val="single"/>
                <w:lang w:val="fr-FR"/>
              </w:rPr>
              <w:t>AVANT PROPOS</w:t>
            </w:r>
            <w:r w:rsidRPr="001F4FC5">
              <w:rPr>
                <w:noProof/>
                <w:webHidden/>
                <w:lang w:val="fr-FR"/>
              </w:rPr>
              <w:tab/>
            </w:r>
            <w:r w:rsidRPr="001F4FC5">
              <w:rPr>
                <w:noProof/>
                <w:webHidden/>
                <w:lang w:val="fr-FR"/>
              </w:rPr>
              <w:fldChar w:fldCharType="begin"/>
            </w:r>
            <w:r w:rsidRPr="001F4FC5">
              <w:rPr>
                <w:noProof/>
                <w:webHidden/>
                <w:lang w:val="fr-FR"/>
              </w:rPr>
              <w:instrText xml:space="preserve"> PAGEREF _Toc45544978 \h </w:instrText>
            </w:r>
            <w:r w:rsidRPr="001F4FC5">
              <w:rPr>
                <w:noProof/>
                <w:webHidden/>
                <w:lang w:val="fr-FR"/>
              </w:rPr>
            </w:r>
            <w:r w:rsidRPr="001F4FC5">
              <w:rPr>
                <w:noProof/>
                <w:webHidden/>
                <w:lang w:val="fr-FR"/>
              </w:rPr>
              <w:fldChar w:fldCharType="separate"/>
            </w:r>
            <w:r w:rsidRPr="001F4FC5">
              <w:rPr>
                <w:noProof/>
                <w:webHidden/>
                <w:lang w:val="fr-FR"/>
              </w:rPr>
              <w:t>1</w:t>
            </w:r>
            <w:r w:rsidRPr="001F4FC5">
              <w:rPr>
                <w:noProof/>
                <w:webHidden/>
                <w:lang w:val="fr-FR"/>
              </w:rPr>
              <w:fldChar w:fldCharType="end"/>
            </w:r>
          </w:hyperlink>
        </w:p>
        <w:p w14:paraId="0FA10CB8" w14:textId="77777777" w:rsidR="001F4FC5" w:rsidRPr="001F4FC5" w:rsidRDefault="00EE1055" w:rsidP="001F4FC5">
          <w:pPr>
            <w:tabs>
              <w:tab w:val="right" w:leader="dot" w:pos="9062"/>
            </w:tabs>
            <w:spacing w:after="100"/>
            <w:rPr>
              <w:noProof/>
              <w:lang w:val="fr-FR"/>
            </w:rPr>
          </w:pPr>
          <w:hyperlink w:anchor="_Toc45544979" w:history="1">
            <w:r w:rsidR="001F4FC5" w:rsidRPr="001F4FC5">
              <w:rPr>
                <w:noProof/>
                <w:color w:val="0563C1" w:themeColor="hyperlink"/>
                <w:u w:val="single"/>
                <w:lang w:val="fr-FR"/>
              </w:rPr>
              <w:t>REMERCIEMENTS ET DEDICACES</w:t>
            </w:r>
            <w:r w:rsidR="001F4FC5" w:rsidRPr="001F4FC5">
              <w:rPr>
                <w:noProof/>
                <w:webHidden/>
                <w:lang w:val="fr-FR"/>
              </w:rPr>
              <w:tab/>
            </w:r>
            <w:r w:rsidR="001F4FC5" w:rsidRPr="001F4FC5">
              <w:rPr>
                <w:noProof/>
                <w:webHidden/>
                <w:lang w:val="fr-FR"/>
              </w:rPr>
              <w:fldChar w:fldCharType="begin"/>
            </w:r>
            <w:r w:rsidR="001F4FC5" w:rsidRPr="001F4FC5">
              <w:rPr>
                <w:noProof/>
                <w:webHidden/>
                <w:lang w:val="fr-FR"/>
              </w:rPr>
              <w:instrText xml:space="preserve"> PAGEREF _Toc45544979 \h </w:instrText>
            </w:r>
            <w:r w:rsidR="001F4FC5" w:rsidRPr="001F4FC5">
              <w:rPr>
                <w:noProof/>
                <w:webHidden/>
                <w:lang w:val="fr-FR"/>
              </w:rPr>
            </w:r>
            <w:r w:rsidR="001F4FC5" w:rsidRPr="001F4FC5">
              <w:rPr>
                <w:noProof/>
                <w:webHidden/>
                <w:lang w:val="fr-FR"/>
              </w:rPr>
              <w:fldChar w:fldCharType="separate"/>
            </w:r>
            <w:r w:rsidR="001F4FC5" w:rsidRPr="001F4FC5">
              <w:rPr>
                <w:noProof/>
                <w:webHidden/>
                <w:lang w:val="fr-FR"/>
              </w:rPr>
              <w:t>2</w:t>
            </w:r>
            <w:r w:rsidR="001F4FC5" w:rsidRPr="001F4FC5">
              <w:rPr>
                <w:noProof/>
                <w:webHidden/>
                <w:lang w:val="fr-FR"/>
              </w:rPr>
              <w:fldChar w:fldCharType="end"/>
            </w:r>
          </w:hyperlink>
        </w:p>
        <w:p w14:paraId="3071AB76" w14:textId="77777777" w:rsidR="001F4FC5" w:rsidRPr="001F4FC5" w:rsidRDefault="00EE1055" w:rsidP="001F4FC5">
          <w:pPr>
            <w:tabs>
              <w:tab w:val="right" w:leader="dot" w:pos="9062"/>
            </w:tabs>
            <w:spacing w:after="100"/>
            <w:rPr>
              <w:noProof/>
              <w:lang w:val="fr-FR"/>
            </w:rPr>
          </w:pPr>
          <w:hyperlink w:anchor="_Toc45544980" w:history="1">
            <w:r w:rsidR="001F4FC5" w:rsidRPr="001F4FC5">
              <w:rPr>
                <w:noProof/>
                <w:color w:val="0563C1" w:themeColor="hyperlink"/>
                <w:u w:val="single"/>
                <w:lang w:val="fr-FR"/>
              </w:rPr>
              <w:t>SOMMAIRE</w:t>
            </w:r>
            <w:r w:rsidR="001F4FC5" w:rsidRPr="001F4FC5">
              <w:rPr>
                <w:noProof/>
                <w:webHidden/>
                <w:lang w:val="fr-FR"/>
              </w:rPr>
              <w:tab/>
            </w:r>
            <w:r w:rsidR="001F4FC5" w:rsidRPr="001F4FC5">
              <w:rPr>
                <w:noProof/>
                <w:webHidden/>
                <w:lang w:val="fr-FR"/>
              </w:rPr>
              <w:fldChar w:fldCharType="begin"/>
            </w:r>
            <w:r w:rsidR="001F4FC5" w:rsidRPr="001F4FC5">
              <w:rPr>
                <w:noProof/>
                <w:webHidden/>
                <w:lang w:val="fr-FR"/>
              </w:rPr>
              <w:instrText xml:space="preserve"> PAGEREF _Toc45544980 \h </w:instrText>
            </w:r>
            <w:r w:rsidR="001F4FC5" w:rsidRPr="001F4FC5">
              <w:rPr>
                <w:noProof/>
                <w:webHidden/>
                <w:lang w:val="fr-FR"/>
              </w:rPr>
            </w:r>
            <w:r w:rsidR="001F4FC5" w:rsidRPr="001F4FC5">
              <w:rPr>
                <w:noProof/>
                <w:webHidden/>
                <w:lang w:val="fr-FR"/>
              </w:rPr>
              <w:fldChar w:fldCharType="separate"/>
            </w:r>
            <w:r w:rsidR="001F4FC5" w:rsidRPr="001F4FC5">
              <w:rPr>
                <w:noProof/>
                <w:webHidden/>
                <w:lang w:val="fr-FR"/>
              </w:rPr>
              <w:t>3</w:t>
            </w:r>
            <w:r w:rsidR="001F4FC5" w:rsidRPr="001F4FC5">
              <w:rPr>
                <w:noProof/>
                <w:webHidden/>
                <w:lang w:val="fr-FR"/>
              </w:rPr>
              <w:fldChar w:fldCharType="end"/>
            </w:r>
          </w:hyperlink>
        </w:p>
        <w:p w14:paraId="13CBA5B0" w14:textId="77777777" w:rsidR="001F4FC5" w:rsidRPr="001F4FC5" w:rsidRDefault="00EE1055" w:rsidP="001F4FC5">
          <w:pPr>
            <w:tabs>
              <w:tab w:val="right" w:leader="dot" w:pos="9062"/>
            </w:tabs>
            <w:spacing w:after="100"/>
            <w:rPr>
              <w:noProof/>
              <w:lang w:val="fr-FR"/>
            </w:rPr>
          </w:pPr>
          <w:hyperlink w:anchor="_Toc45544981" w:history="1">
            <w:r w:rsidR="001F4FC5" w:rsidRPr="001F4FC5">
              <w:rPr>
                <w:noProof/>
                <w:color w:val="0563C1" w:themeColor="hyperlink"/>
                <w:u w:val="single"/>
                <w:lang w:val="fr-FR"/>
              </w:rPr>
              <w:t>ABREVIATIONS</w:t>
            </w:r>
            <w:r w:rsidR="001F4FC5" w:rsidRPr="001F4FC5">
              <w:rPr>
                <w:noProof/>
                <w:webHidden/>
                <w:lang w:val="fr-FR"/>
              </w:rPr>
              <w:tab/>
            </w:r>
            <w:r w:rsidR="001F4FC5" w:rsidRPr="001F4FC5">
              <w:rPr>
                <w:noProof/>
                <w:webHidden/>
                <w:lang w:val="fr-FR"/>
              </w:rPr>
              <w:fldChar w:fldCharType="begin"/>
            </w:r>
            <w:r w:rsidR="001F4FC5" w:rsidRPr="001F4FC5">
              <w:rPr>
                <w:noProof/>
                <w:webHidden/>
                <w:lang w:val="fr-FR"/>
              </w:rPr>
              <w:instrText xml:space="preserve"> PAGEREF _Toc45544981 \h </w:instrText>
            </w:r>
            <w:r w:rsidR="001F4FC5" w:rsidRPr="001F4FC5">
              <w:rPr>
                <w:noProof/>
                <w:webHidden/>
                <w:lang w:val="fr-FR"/>
              </w:rPr>
            </w:r>
            <w:r w:rsidR="001F4FC5" w:rsidRPr="001F4FC5">
              <w:rPr>
                <w:noProof/>
                <w:webHidden/>
                <w:lang w:val="fr-FR"/>
              </w:rPr>
              <w:fldChar w:fldCharType="separate"/>
            </w:r>
            <w:r w:rsidR="001F4FC5" w:rsidRPr="001F4FC5">
              <w:rPr>
                <w:noProof/>
                <w:webHidden/>
                <w:lang w:val="fr-FR"/>
              </w:rPr>
              <w:t>4</w:t>
            </w:r>
            <w:r w:rsidR="001F4FC5" w:rsidRPr="001F4FC5">
              <w:rPr>
                <w:noProof/>
                <w:webHidden/>
                <w:lang w:val="fr-FR"/>
              </w:rPr>
              <w:fldChar w:fldCharType="end"/>
            </w:r>
          </w:hyperlink>
        </w:p>
        <w:p w14:paraId="069FFFEC" w14:textId="77777777" w:rsidR="001F4FC5" w:rsidRPr="001F4FC5" w:rsidRDefault="00EE1055" w:rsidP="001F4FC5">
          <w:pPr>
            <w:tabs>
              <w:tab w:val="right" w:leader="dot" w:pos="9062"/>
            </w:tabs>
            <w:spacing w:after="100"/>
            <w:rPr>
              <w:noProof/>
              <w:lang w:val="fr-FR"/>
            </w:rPr>
          </w:pPr>
          <w:hyperlink w:anchor="_Toc45544982" w:history="1">
            <w:r w:rsidR="001F4FC5" w:rsidRPr="001F4FC5">
              <w:rPr>
                <w:noProof/>
                <w:color w:val="0563C1" w:themeColor="hyperlink"/>
                <w:u w:val="single"/>
                <w:lang w:val="fr-FR"/>
              </w:rPr>
              <w:t>EQUIPE DE REDACTION</w:t>
            </w:r>
            <w:r w:rsidR="001F4FC5" w:rsidRPr="001F4FC5">
              <w:rPr>
                <w:noProof/>
                <w:webHidden/>
                <w:lang w:val="fr-FR"/>
              </w:rPr>
              <w:tab/>
            </w:r>
            <w:r w:rsidR="001F4FC5" w:rsidRPr="001F4FC5">
              <w:rPr>
                <w:noProof/>
                <w:webHidden/>
                <w:lang w:val="fr-FR"/>
              </w:rPr>
              <w:fldChar w:fldCharType="begin"/>
            </w:r>
            <w:r w:rsidR="001F4FC5" w:rsidRPr="001F4FC5">
              <w:rPr>
                <w:noProof/>
                <w:webHidden/>
                <w:lang w:val="fr-FR"/>
              </w:rPr>
              <w:instrText xml:space="preserve"> PAGEREF _Toc45544982 \h </w:instrText>
            </w:r>
            <w:r w:rsidR="001F4FC5" w:rsidRPr="001F4FC5">
              <w:rPr>
                <w:noProof/>
                <w:webHidden/>
                <w:lang w:val="fr-FR"/>
              </w:rPr>
            </w:r>
            <w:r w:rsidR="001F4FC5" w:rsidRPr="001F4FC5">
              <w:rPr>
                <w:noProof/>
                <w:webHidden/>
                <w:lang w:val="fr-FR"/>
              </w:rPr>
              <w:fldChar w:fldCharType="separate"/>
            </w:r>
            <w:r w:rsidR="001F4FC5" w:rsidRPr="001F4FC5">
              <w:rPr>
                <w:noProof/>
                <w:webHidden/>
                <w:lang w:val="fr-FR"/>
              </w:rPr>
              <w:t>5</w:t>
            </w:r>
            <w:r w:rsidR="001F4FC5" w:rsidRPr="001F4FC5">
              <w:rPr>
                <w:noProof/>
                <w:webHidden/>
                <w:lang w:val="fr-FR"/>
              </w:rPr>
              <w:fldChar w:fldCharType="end"/>
            </w:r>
          </w:hyperlink>
        </w:p>
        <w:p w14:paraId="4329AFF0" w14:textId="77777777" w:rsidR="001F4FC5" w:rsidRPr="001F4FC5" w:rsidRDefault="00EE1055" w:rsidP="001F4FC5">
          <w:pPr>
            <w:tabs>
              <w:tab w:val="right" w:leader="dot" w:pos="9062"/>
            </w:tabs>
            <w:spacing w:after="100"/>
            <w:rPr>
              <w:noProof/>
              <w:lang w:val="fr-FR"/>
            </w:rPr>
          </w:pPr>
          <w:hyperlink w:anchor="_Toc45544983" w:history="1">
            <w:r w:rsidR="001F4FC5" w:rsidRPr="001F4FC5">
              <w:rPr>
                <w:noProof/>
                <w:color w:val="0563C1" w:themeColor="hyperlink"/>
                <w:u w:val="single"/>
                <w:lang w:val="fr-FR"/>
              </w:rPr>
              <w:t>INTRODUCTION</w:t>
            </w:r>
            <w:r w:rsidR="001F4FC5" w:rsidRPr="001F4FC5">
              <w:rPr>
                <w:noProof/>
                <w:webHidden/>
                <w:lang w:val="fr-FR"/>
              </w:rPr>
              <w:tab/>
            </w:r>
            <w:r w:rsidR="001F4FC5" w:rsidRPr="001F4FC5">
              <w:rPr>
                <w:noProof/>
                <w:webHidden/>
                <w:lang w:val="fr-FR"/>
              </w:rPr>
              <w:fldChar w:fldCharType="begin"/>
            </w:r>
            <w:r w:rsidR="001F4FC5" w:rsidRPr="001F4FC5">
              <w:rPr>
                <w:noProof/>
                <w:webHidden/>
                <w:lang w:val="fr-FR"/>
              </w:rPr>
              <w:instrText xml:space="preserve"> PAGEREF _Toc45544983 \h </w:instrText>
            </w:r>
            <w:r w:rsidR="001F4FC5" w:rsidRPr="001F4FC5">
              <w:rPr>
                <w:noProof/>
                <w:webHidden/>
                <w:lang w:val="fr-FR"/>
              </w:rPr>
            </w:r>
            <w:r w:rsidR="001F4FC5" w:rsidRPr="001F4FC5">
              <w:rPr>
                <w:noProof/>
                <w:webHidden/>
                <w:lang w:val="fr-FR"/>
              </w:rPr>
              <w:fldChar w:fldCharType="separate"/>
            </w:r>
            <w:r w:rsidR="001F4FC5" w:rsidRPr="001F4FC5">
              <w:rPr>
                <w:noProof/>
                <w:webHidden/>
                <w:lang w:val="fr-FR"/>
              </w:rPr>
              <w:t>6</w:t>
            </w:r>
            <w:r w:rsidR="001F4FC5" w:rsidRPr="001F4FC5">
              <w:rPr>
                <w:noProof/>
                <w:webHidden/>
                <w:lang w:val="fr-FR"/>
              </w:rPr>
              <w:fldChar w:fldCharType="end"/>
            </w:r>
          </w:hyperlink>
        </w:p>
        <w:p w14:paraId="314F74A9" w14:textId="77777777" w:rsidR="001F4FC5" w:rsidRPr="001F4FC5" w:rsidRDefault="00EE1055" w:rsidP="001F4FC5">
          <w:pPr>
            <w:tabs>
              <w:tab w:val="left" w:pos="660"/>
              <w:tab w:val="right" w:leader="dot" w:pos="9062"/>
            </w:tabs>
            <w:spacing w:after="100"/>
            <w:ind w:left="220"/>
            <w:rPr>
              <w:noProof/>
              <w:lang w:val="fr-FR"/>
            </w:rPr>
          </w:pPr>
          <w:hyperlink w:anchor="_Toc45544984" w:history="1">
            <w:r w:rsidR="001F4FC5" w:rsidRPr="001F4FC5">
              <w:rPr>
                <w:noProof/>
                <w:color w:val="0563C1" w:themeColor="hyperlink"/>
                <w:u w:val="single"/>
                <w:lang w:val="fr-FR"/>
              </w:rPr>
              <w:t>I.</w:t>
            </w:r>
            <w:r w:rsidR="001F4FC5" w:rsidRPr="001F4FC5">
              <w:rPr>
                <w:noProof/>
                <w:lang w:val="fr-FR"/>
              </w:rPr>
              <w:tab/>
            </w:r>
            <w:r w:rsidR="001F4FC5" w:rsidRPr="001F4FC5">
              <w:rPr>
                <w:noProof/>
                <w:color w:val="0563C1" w:themeColor="hyperlink"/>
                <w:u w:val="single"/>
                <w:lang w:val="fr-FR"/>
              </w:rPr>
              <w:t>LES JUSTIFICATIONS DU PSRJ+</w:t>
            </w:r>
            <w:r w:rsidR="001F4FC5" w:rsidRPr="001F4FC5">
              <w:rPr>
                <w:noProof/>
                <w:webHidden/>
                <w:lang w:val="fr-FR"/>
              </w:rPr>
              <w:tab/>
            </w:r>
            <w:r w:rsidR="001F4FC5" w:rsidRPr="001F4FC5">
              <w:rPr>
                <w:noProof/>
                <w:webHidden/>
                <w:lang w:val="fr-FR"/>
              </w:rPr>
              <w:fldChar w:fldCharType="begin"/>
            </w:r>
            <w:r w:rsidR="001F4FC5" w:rsidRPr="001F4FC5">
              <w:rPr>
                <w:noProof/>
                <w:webHidden/>
                <w:lang w:val="fr-FR"/>
              </w:rPr>
              <w:instrText xml:space="preserve"> PAGEREF _Toc45544984 \h </w:instrText>
            </w:r>
            <w:r w:rsidR="001F4FC5" w:rsidRPr="001F4FC5">
              <w:rPr>
                <w:noProof/>
                <w:webHidden/>
                <w:lang w:val="fr-FR"/>
              </w:rPr>
            </w:r>
            <w:r w:rsidR="001F4FC5" w:rsidRPr="001F4FC5">
              <w:rPr>
                <w:noProof/>
                <w:webHidden/>
                <w:lang w:val="fr-FR"/>
              </w:rPr>
              <w:fldChar w:fldCharType="separate"/>
            </w:r>
            <w:r w:rsidR="001F4FC5" w:rsidRPr="001F4FC5">
              <w:rPr>
                <w:noProof/>
                <w:webHidden/>
                <w:lang w:val="fr-FR"/>
              </w:rPr>
              <w:t>7</w:t>
            </w:r>
            <w:r w:rsidR="001F4FC5" w:rsidRPr="001F4FC5">
              <w:rPr>
                <w:noProof/>
                <w:webHidden/>
                <w:lang w:val="fr-FR"/>
              </w:rPr>
              <w:fldChar w:fldCharType="end"/>
            </w:r>
          </w:hyperlink>
        </w:p>
        <w:p w14:paraId="503B5581" w14:textId="77777777" w:rsidR="001F4FC5" w:rsidRPr="001F4FC5" w:rsidRDefault="00EE1055" w:rsidP="001F4FC5">
          <w:pPr>
            <w:tabs>
              <w:tab w:val="left" w:pos="880"/>
              <w:tab w:val="right" w:leader="dot" w:pos="9062"/>
            </w:tabs>
            <w:spacing w:after="100"/>
            <w:ind w:left="440"/>
            <w:rPr>
              <w:noProof/>
              <w:lang w:val="fr-FR"/>
            </w:rPr>
          </w:pPr>
          <w:hyperlink w:anchor="_Toc45544985" w:history="1">
            <w:r w:rsidR="001F4FC5" w:rsidRPr="001F4FC5">
              <w:rPr>
                <w:noProof/>
                <w:color w:val="0563C1" w:themeColor="hyperlink"/>
                <w:u w:val="single"/>
                <w:lang w:val="fr-FR"/>
              </w:rPr>
              <w:t>A.</w:t>
            </w:r>
            <w:r w:rsidR="001F4FC5" w:rsidRPr="001F4FC5">
              <w:rPr>
                <w:noProof/>
                <w:lang w:val="fr-FR"/>
              </w:rPr>
              <w:tab/>
            </w:r>
            <w:r w:rsidR="001F4FC5" w:rsidRPr="001F4FC5">
              <w:rPr>
                <w:noProof/>
                <w:color w:val="0563C1" w:themeColor="hyperlink"/>
                <w:u w:val="single"/>
                <w:lang w:val="fr-FR"/>
              </w:rPr>
              <w:t>LES JUSTIFICATIONS PROPRE AU RéCAJ+</w:t>
            </w:r>
            <w:r w:rsidR="001F4FC5" w:rsidRPr="001F4FC5">
              <w:rPr>
                <w:noProof/>
                <w:webHidden/>
                <w:lang w:val="fr-FR"/>
              </w:rPr>
              <w:tab/>
            </w:r>
            <w:r w:rsidR="001F4FC5" w:rsidRPr="001F4FC5">
              <w:rPr>
                <w:noProof/>
                <w:webHidden/>
                <w:lang w:val="fr-FR"/>
              </w:rPr>
              <w:fldChar w:fldCharType="begin"/>
            </w:r>
            <w:r w:rsidR="001F4FC5" w:rsidRPr="001F4FC5">
              <w:rPr>
                <w:noProof/>
                <w:webHidden/>
                <w:lang w:val="fr-FR"/>
              </w:rPr>
              <w:instrText xml:space="preserve"> PAGEREF _Toc45544985 \h </w:instrText>
            </w:r>
            <w:r w:rsidR="001F4FC5" w:rsidRPr="001F4FC5">
              <w:rPr>
                <w:noProof/>
                <w:webHidden/>
                <w:lang w:val="fr-FR"/>
              </w:rPr>
            </w:r>
            <w:r w:rsidR="001F4FC5" w:rsidRPr="001F4FC5">
              <w:rPr>
                <w:noProof/>
                <w:webHidden/>
                <w:lang w:val="fr-FR"/>
              </w:rPr>
              <w:fldChar w:fldCharType="separate"/>
            </w:r>
            <w:r w:rsidR="001F4FC5" w:rsidRPr="001F4FC5">
              <w:rPr>
                <w:noProof/>
                <w:webHidden/>
                <w:lang w:val="fr-FR"/>
              </w:rPr>
              <w:t>7</w:t>
            </w:r>
            <w:r w:rsidR="001F4FC5" w:rsidRPr="001F4FC5">
              <w:rPr>
                <w:noProof/>
                <w:webHidden/>
                <w:lang w:val="fr-FR"/>
              </w:rPr>
              <w:fldChar w:fldCharType="end"/>
            </w:r>
          </w:hyperlink>
        </w:p>
        <w:p w14:paraId="0F4C151A" w14:textId="77777777" w:rsidR="001F4FC5" w:rsidRPr="001F4FC5" w:rsidRDefault="00EE1055" w:rsidP="001F4FC5">
          <w:pPr>
            <w:tabs>
              <w:tab w:val="left" w:pos="880"/>
              <w:tab w:val="right" w:leader="dot" w:pos="9062"/>
            </w:tabs>
            <w:spacing w:after="100"/>
            <w:ind w:left="440"/>
            <w:rPr>
              <w:noProof/>
              <w:lang w:val="fr-FR"/>
            </w:rPr>
          </w:pPr>
          <w:hyperlink w:anchor="_Toc45544986" w:history="1">
            <w:r w:rsidR="001F4FC5" w:rsidRPr="001F4FC5">
              <w:rPr>
                <w:noProof/>
                <w:color w:val="0563C1" w:themeColor="hyperlink"/>
                <w:u w:val="single"/>
                <w:lang w:val="fr-FR"/>
              </w:rPr>
              <w:t>B.</w:t>
            </w:r>
            <w:r w:rsidR="001F4FC5" w:rsidRPr="001F4FC5">
              <w:rPr>
                <w:noProof/>
                <w:lang w:val="fr-FR"/>
              </w:rPr>
              <w:tab/>
            </w:r>
            <w:r w:rsidR="001F4FC5" w:rsidRPr="001F4FC5">
              <w:rPr>
                <w:noProof/>
                <w:color w:val="0563C1" w:themeColor="hyperlink"/>
                <w:u w:val="single"/>
                <w:lang w:val="fr-FR"/>
              </w:rPr>
              <w:t>LES JUSTIFICATIONS CONTEXTUELLES</w:t>
            </w:r>
            <w:r w:rsidR="001F4FC5" w:rsidRPr="001F4FC5">
              <w:rPr>
                <w:noProof/>
                <w:webHidden/>
                <w:lang w:val="fr-FR"/>
              </w:rPr>
              <w:tab/>
            </w:r>
            <w:r w:rsidR="001F4FC5" w:rsidRPr="001F4FC5">
              <w:rPr>
                <w:noProof/>
                <w:webHidden/>
                <w:lang w:val="fr-FR"/>
              </w:rPr>
              <w:fldChar w:fldCharType="begin"/>
            </w:r>
            <w:r w:rsidR="001F4FC5" w:rsidRPr="001F4FC5">
              <w:rPr>
                <w:noProof/>
                <w:webHidden/>
                <w:lang w:val="fr-FR"/>
              </w:rPr>
              <w:instrText xml:space="preserve"> PAGEREF _Toc45544986 \h </w:instrText>
            </w:r>
            <w:r w:rsidR="001F4FC5" w:rsidRPr="001F4FC5">
              <w:rPr>
                <w:noProof/>
                <w:webHidden/>
                <w:lang w:val="fr-FR"/>
              </w:rPr>
            </w:r>
            <w:r w:rsidR="001F4FC5" w:rsidRPr="001F4FC5">
              <w:rPr>
                <w:noProof/>
                <w:webHidden/>
                <w:lang w:val="fr-FR"/>
              </w:rPr>
              <w:fldChar w:fldCharType="separate"/>
            </w:r>
            <w:r w:rsidR="001F4FC5" w:rsidRPr="001F4FC5">
              <w:rPr>
                <w:noProof/>
                <w:webHidden/>
                <w:lang w:val="fr-FR"/>
              </w:rPr>
              <w:t>7</w:t>
            </w:r>
            <w:r w:rsidR="001F4FC5" w:rsidRPr="001F4FC5">
              <w:rPr>
                <w:noProof/>
                <w:webHidden/>
                <w:lang w:val="fr-FR"/>
              </w:rPr>
              <w:fldChar w:fldCharType="end"/>
            </w:r>
          </w:hyperlink>
        </w:p>
        <w:p w14:paraId="74D234C0" w14:textId="77777777" w:rsidR="001F4FC5" w:rsidRPr="001F4FC5" w:rsidRDefault="00EE1055" w:rsidP="001F4FC5">
          <w:pPr>
            <w:tabs>
              <w:tab w:val="left" w:pos="660"/>
              <w:tab w:val="right" w:leader="dot" w:pos="9062"/>
            </w:tabs>
            <w:spacing w:after="100"/>
            <w:ind w:left="220"/>
            <w:rPr>
              <w:noProof/>
              <w:lang w:val="fr-FR"/>
            </w:rPr>
          </w:pPr>
          <w:hyperlink w:anchor="_Toc45544987" w:history="1">
            <w:r w:rsidR="001F4FC5" w:rsidRPr="001F4FC5">
              <w:rPr>
                <w:i/>
                <w:noProof/>
                <w:color w:val="0563C1" w:themeColor="hyperlink"/>
                <w:u w:val="single"/>
                <w:lang w:val="fr-FR"/>
              </w:rPr>
              <w:t>II.</w:t>
            </w:r>
            <w:r w:rsidR="001F4FC5" w:rsidRPr="001F4FC5">
              <w:rPr>
                <w:noProof/>
                <w:lang w:val="fr-FR"/>
              </w:rPr>
              <w:tab/>
            </w:r>
            <w:r w:rsidR="001F4FC5" w:rsidRPr="001F4FC5">
              <w:rPr>
                <w:noProof/>
                <w:color w:val="0563C1" w:themeColor="hyperlink"/>
                <w:u w:val="single"/>
                <w:lang w:val="fr-FR"/>
              </w:rPr>
              <w:t>OBJECTIFS DU PSRJ+</w:t>
            </w:r>
            <w:r w:rsidR="001F4FC5" w:rsidRPr="001F4FC5">
              <w:rPr>
                <w:noProof/>
                <w:webHidden/>
                <w:lang w:val="fr-FR"/>
              </w:rPr>
              <w:tab/>
            </w:r>
            <w:r w:rsidR="001F4FC5" w:rsidRPr="001F4FC5">
              <w:rPr>
                <w:noProof/>
                <w:webHidden/>
                <w:lang w:val="fr-FR"/>
              </w:rPr>
              <w:fldChar w:fldCharType="begin"/>
            </w:r>
            <w:r w:rsidR="001F4FC5" w:rsidRPr="001F4FC5">
              <w:rPr>
                <w:noProof/>
                <w:webHidden/>
                <w:lang w:val="fr-FR"/>
              </w:rPr>
              <w:instrText xml:space="preserve"> PAGEREF _Toc45544987 \h </w:instrText>
            </w:r>
            <w:r w:rsidR="001F4FC5" w:rsidRPr="001F4FC5">
              <w:rPr>
                <w:noProof/>
                <w:webHidden/>
                <w:lang w:val="fr-FR"/>
              </w:rPr>
            </w:r>
            <w:r w:rsidR="001F4FC5" w:rsidRPr="001F4FC5">
              <w:rPr>
                <w:noProof/>
                <w:webHidden/>
                <w:lang w:val="fr-FR"/>
              </w:rPr>
              <w:fldChar w:fldCharType="separate"/>
            </w:r>
            <w:r w:rsidR="001F4FC5" w:rsidRPr="001F4FC5">
              <w:rPr>
                <w:noProof/>
                <w:webHidden/>
                <w:lang w:val="fr-FR"/>
              </w:rPr>
              <w:t>8</w:t>
            </w:r>
            <w:r w:rsidR="001F4FC5" w:rsidRPr="001F4FC5">
              <w:rPr>
                <w:noProof/>
                <w:webHidden/>
                <w:lang w:val="fr-FR"/>
              </w:rPr>
              <w:fldChar w:fldCharType="end"/>
            </w:r>
          </w:hyperlink>
        </w:p>
        <w:p w14:paraId="3F3E8D55" w14:textId="77777777" w:rsidR="001F4FC5" w:rsidRPr="001F4FC5" w:rsidRDefault="00EE1055" w:rsidP="001F4FC5">
          <w:pPr>
            <w:tabs>
              <w:tab w:val="right" w:leader="dot" w:pos="9062"/>
            </w:tabs>
            <w:spacing w:after="100"/>
            <w:rPr>
              <w:noProof/>
              <w:lang w:val="fr-FR"/>
            </w:rPr>
          </w:pPr>
          <w:hyperlink w:anchor="_Toc45544988" w:history="1">
            <w:r w:rsidR="001F4FC5" w:rsidRPr="001F4FC5">
              <w:rPr>
                <w:noProof/>
                <w:color w:val="0563C1" w:themeColor="hyperlink"/>
                <w:u w:val="single"/>
                <w:lang w:val="fr-FR"/>
              </w:rPr>
              <w:t>Résultat impacts du PSRJ+</w:t>
            </w:r>
            <w:r w:rsidR="001F4FC5" w:rsidRPr="001F4FC5">
              <w:rPr>
                <w:noProof/>
                <w:webHidden/>
                <w:lang w:val="fr-FR"/>
              </w:rPr>
              <w:tab/>
            </w:r>
            <w:r w:rsidR="001F4FC5" w:rsidRPr="001F4FC5">
              <w:rPr>
                <w:noProof/>
                <w:webHidden/>
                <w:lang w:val="fr-FR"/>
              </w:rPr>
              <w:fldChar w:fldCharType="begin"/>
            </w:r>
            <w:r w:rsidR="001F4FC5" w:rsidRPr="001F4FC5">
              <w:rPr>
                <w:noProof/>
                <w:webHidden/>
                <w:lang w:val="fr-FR"/>
              </w:rPr>
              <w:instrText xml:space="preserve"> PAGEREF _Toc45544988 \h </w:instrText>
            </w:r>
            <w:r w:rsidR="001F4FC5" w:rsidRPr="001F4FC5">
              <w:rPr>
                <w:noProof/>
                <w:webHidden/>
                <w:lang w:val="fr-FR"/>
              </w:rPr>
            </w:r>
            <w:r w:rsidR="001F4FC5" w:rsidRPr="001F4FC5">
              <w:rPr>
                <w:noProof/>
                <w:webHidden/>
                <w:lang w:val="fr-FR"/>
              </w:rPr>
              <w:fldChar w:fldCharType="separate"/>
            </w:r>
            <w:r w:rsidR="001F4FC5" w:rsidRPr="001F4FC5">
              <w:rPr>
                <w:noProof/>
                <w:webHidden/>
                <w:lang w:val="fr-FR"/>
              </w:rPr>
              <w:t>10</w:t>
            </w:r>
            <w:r w:rsidR="001F4FC5" w:rsidRPr="001F4FC5">
              <w:rPr>
                <w:noProof/>
                <w:webHidden/>
                <w:lang w:val="fr-FR"/>
              </w:rPr>
              <w:fldChar w:fldCharType="end"/>
            </w:r>
          </w:hyperlink>
        </w:p>
        <w:p w14:paraId="5DC0B8CA" w14:textId="77777777" w:rsidR="001F4FC5" w:rsidRPr="001F4FC5" w:rsidRDefault="00EE1055" w:rsidP="001F4FC5">
          <w:pPr>
            <w:tabs>
              <w:tab w:val="left" w:pos="880"/>
              <w:tab w:val="right" w:leader="dot" w:pos="9062"/>
            </w:tabs>
            <w:spacing w:after="100"/>
            <w:ind w:left="220"/>
            <w:rPr>
              <w:noProof/>
              <w:lang w:val="fr-FR"/>
            </w:rPr>
          </w:pPr>
          <w:hyperlink w:anchor="_Toc45544989" w:history="1">
            <w:r w:rsidR="001F4FC5" w:rsidRPr="001F4FC5">
              <w:rPr>
                <w:noProof/>
                <w:color w:val="0563C1" w:themeColor="hyperlink"/>
                <w:u w:val="single"/>
                <w:lang w:val="fr-FR"/>
              </w:rPr>
              <w:t>III.</w:t>
            </w:r>
            <w:r w:rsidR="001F4FC5" w:rsidRPr="001F4FC5">
              <w:rPr>
                <w:noProof/>
                <w:lang w:val="fr-FR"/>
              </w:rPr>
              <w:tab/>
            </w:r>
            <w:r w:rsidR="001F4FC5" w:rsidRPr="001F4FC5">
              <w:rPr>
                <w:noProof/>
                <w:color w:val="0563C1" w:themeColor="hyperlink"/>
                <w:u w:val="single"/>
                <w:lang w:val="fr-FR"/>
              </w:rPr>
              <w:t>PILLIERS STRATEGIQUES</w:t>
            </w:r>
            <w:r w:rsidR="001F4FC5" w:rsidRPr="001F4FC5">
              <w:rPr>
                <w:noProof/>
                <w:webHidden/>
                <w:lang w:val="fr-FR"/>
              </w:rPr>
              <w:tab/>
            </w:r>
            <w:r w:rsidR="001F4FC5" w:rsidRPr="001F4FC5">
              <w:rPr>
                <w:noProof/>
                <w:webHidden/>
                <w:lang w:val="fr-FR"/>
              </w:rPr>
              <w:fldChar w:fldCharType="begin"/>
            </w:r>
            <w:r w:rsidR="001F4FC5" w:rsidRPr="001F4FC5">
              <w:rPr>
                <w:noProof/>
                <w:webHidden/>
                <w:lang w:val="fr-FR"/>
              </w:rPr>
              <w:instrText xml:space="preserve"> PAGEREF _Toc45544989 \h </w:instrText>
            </w:r>
            <w:r w:rsidR="001F4FC5" w:rsidRPr="001F4FC5">
              <w:rPr>
                <w:noProof/>
                <w:webHidden/>
                <w:lang w:val="fr-FR"/>
              </w:rPr>
            </w:r>
            <w:r w:rsidR="001F4FC5" w:rsidRPr="001F4FC5">
              <w:rPr>
                <w:noProof/>
                <w:webHidden/>
                <w:lang w:val="fr-FR"/>
              </w:rPr>
              <w:fldChar w:fldCharType="separate"/>
            </w:r>
            <w:r w:rsidR="001F4FC5" w:rsidRPr="001F4FC5">
              <w:rPr>
                <w:noProof/>
                <w:webHidden/>
                <w:lang w:val="fr-FR"/>
              </w:rPr>
              <w:t>10</w:t>
            </w:r>
            <w:r w:rsidR="001F4FC5" w:rsidRPr="001F4FC5">
              <w:rPr>
                <w:noProof/>
                <w:webHidden/>
                <w:lang w:val="fr-FR"/>
              </w:rPr>
              <w:fldChar w:fldCharType="end"/>
            </w:r>
          </w:hyperlink>
        </w:p>
        <w:p w14:paraId="457DFF17" w14:textId="77777777" w:rsidR="001F4FC5" w:rsidRPr="001F4FC5" w:rsidRDefault="00EE1055" w:rsidP="001F4FC5">
          <w:pPr>
            <w:tabs>
              <w:tab w:val="left" w:pos="880"/>
              <w:tab w:val="right" w:leader="dot" w:pos="9062"/>
            </w:tabs>
            <w:spacing w:after="100"/>
            <w:ind w:left="440"/>
            <w:rPr>
              <w:noProof/>
              <w:lang w:val="fr-FR"/>
            </w:rPr>
          </w:pPr>
          <w:hyperlink w:anchor="_Toc45544990" w:history="1">
            <w:r w:rsidR="001F4FC5" w:rsidRPr="001F4FC5">
              <w:rPr>
                <w:noProof/>
                <w:color w:val="0563C1" w:themeColor="hyperlink"/>
                <w:u w:val="single"/>
                <w:lang w:val="fr-FR"/>
              </w:rPr>
              <w:t>A.</w:t>
            </w:r>
            <w:r w:rsidR="001F4FC5" w:rsidRPr="001F4FC5">
              <w:rPr>
                <w:noProof/>
                <w:lang w:val="fr-FR"/>
              </w:rPr>
              <w:tab/>
            </w:r>
            <w:r w:rsidR="001F4FC5" w:rsidRPr="001F4FC5">
              <w:rPr>
                <w:noProof/>
                <w:color w:val="0563C1" w:themeColor="hyperlink"/>
                <w:u w:val="single"/>
                <w:lang w:val="fr-FR"/>
              </w:rPr>
              <w:t>SANTE ET BIEN ETRE</w:t>
            </w:r>
            <w:r w:rsidR="001F4FC5" w:rsidRPr="001F4FC5">
              <w:rPr>
                <w:noProof/>
                <w:webHidden/>
                <w:lang w:val="fr-FR"/>
              </w:rPr>
              <w:tab/>
            </w:r>
            <w:r w:rsidR="001F4FC5" w:rsidRPr="001F4FC5">
              <w:rPr>
                <w:noProof/>
                <w:webHidden/>
                <w:lang w:val="fr-FR"/>
              </w:rPr>
              <w:fldChar w:fldCharType="begin"/>
            </w:r>
            <w:r w:rsidR="001F4FC5" w:rsidRPr="001F4FC5">
              <w:rPr>
                <w:noProof/>
                <w:webHidden/>
                <w:lang w:val="fr-FR"/>
              </w:rPr>
              <w:instrText xml:space="preserve"> PAGEREF _Toc45544990 \h </w:instrText>
            </w:r>
            <w:r w:rsidR="001F4FC5" w:rsidRPr="001F4FC5">
              <w:rPr>
                <w:noProof/>
                <w:webHidden/>
                <w:lang w:val="fr-FR"/>
              </w:rPr>
            </w:r>
            <w:r w:rsidR="001F4FC5" w:rsidRPr="001F4FC5">
              <w:rPr>
                <w:noProof/>
                <w:webHidden/>
                <w:lang w:val="fr-FR"/>
              </w:rPr>
              <w:fldChar w:fldCharType="separate"/>
            </w:r>
            <w:r w:rsidR="001F4FC5" w:rsidRPr="001F4FC5">
              <w:rPr>
                <w:noProof/>
                <w:webHidden/>
                <w:lang w:val="fr-FR"/>
              </w:rPr>
              <w:t>10</w:t>
            </w:r>
            <w:r w:rsidR="001F4FC5" w:rsidRPr="001F4FC5">
              <w:rPr>
                <w:noProof/>
                <w:webHidden/>
                <w:lang w:val="fr-FR"/>
              </w:rPr>
              <w:fldChar w:fldCharType="end"/>
            </w:r>
          </w:hyperlink>
        </w:p>
        <w:p w14:paraId="0DAFE9CE" w14:textId="77777777" w:rsidR="001F4FC5" w:rsidRPr="001F4FC5" w:rsidRDefault="00EE1055" w:rsidP="001F4FC5">
          <w:pPr>
            <w:tabs>
              <w:tab w:val="left" w:pos="880"/>
              <w:tab w:val="right" w:leader="dot" w:pos="9062"/>
            </w:tabs>
            <w:spacing w:after="100"/>
            <w:ind w:left="440"/>
            <w:rPr>
              <w:noProof/>
              <w:lang w:val="fr-FR"/>
            </w:rPr>
          </w:pPr>
          <w:hyperlink w:anchor="_Toc45544991" w:history="1">
            <w:r w:rsidR="001F4FC5" w:rsidRPr="001F4FC5">
              <w:rPr>
                <w:noProof/>
                <w:color w:val="0563C1" w:themeColor="hyperlink"/>
                <w:u w:val="single"/>
                <w:lang w:val="fr-FR"/>
              </w:rPr>
              <w:t>B.</w:t>
            </w:r>
            <w:r w:rsidR="001F4FC5" w:rsidRPr="001F4FC5">
              <w:rPr>
                <w:noProof/>
                <w:lang w:val="fr-FR"/>
              </w:rPr>
              <w:tab/>
            </w:r>
            <w:r w:rsidR="001F4FC5" w:rsidRPr="001F4FC5">
              <w:rPr>
                <w:noProof/>
                <w:color w:val="0563C1" w:themeColor="hyperlink"/>
                <w:u w:val="single"/>
                <w:lang w:val="fr-FR"/>
              </w:rPr>
              <w:t>MOBILISATION COMMUNAUTAIRE ET ORGANISATION DE LA REPONSE AU VIH/SIDA DES ADOLESCNTS ET JEUNES</w:t>
            </w:r>
            <w:r w:rsidR="001F4FC5" w:rsidRPr="001F4FC5">
              <w:rPr>
                <w:noProof/>
                <w:webHidden/>
                <w:lang w:val="fr-FR"/>
              </w:rPr>
              <w:tab/>
            </w:r>
            <w:r w:rsidR="001F4FC5" w:rsidRPr="001F4FC5">
              <w:rPr>
                <w:noProof/>
                <w:webHidden/>
                <w:lang w:val="fr-FR"/>
              </w:rPr>
              <w:fldChar w:fldCharType="begin"/>
            </w:r>
            <w:r w:rsidR="001F4FC5" w:rsidRPr="001F4FC5">
              <w:rPr>
                <w:noProof/>
                <w:webHidden/>
                <w:lang w:val="fr-FR"/>
              </w:rPr>
              <w:instrText xml:space="preserve"> PAGEREF _Toc45544991 \h </w:instrText>
            </w:r>
            <w:r w:rsidR="001F4FC5" w:rsidRPr="001F4FC5">
              <w:rPr>
                <w:noProof/>
                <w:webHidden/>
                <w:lang w:val="fr-FR"/>
              </w:rPr>
            </w:r>
            <w:r w:rsidR="001F4FC5" w:rsidRPr="001F4FC5">
              <w:rPr>
                <w:noProof/>
                <w:webHidden/>
                <w:lang w:val="fr-FR"/>
              </w:rPr>
              <w:fldChar w:fldCharType="separate"/>
            </w:r>
            <w:r w:rsidR="001F4FC5" w:rsidRPr="001F4FC5">
              <w:rPr>
                <w:noProof/>
                <w:webHidden/>
                <w:lang w:val="fr-FR"/>
              </w:rPr>
              <w:t>13</w:t>
            </w:r>
            <w:r w:rsidR="001F4FC5" w:rsidRPr="001F4FC5">
              <w:rPr>
                <w:noProof/>
                <w:webHidden/>
                <w:lang w:val="fr-FR"/>
              </w:rPr>
              <w:fldChar w:fldCharType="end"/>
            </w:r>
          </w:hyperlink>
        </w:p>
        <w:p w14:paraId="30A92C26" w14:textId="77777777" w:rsidR="001F4FC5" w:rsidRPr="001F4FC5" w:rsidRDefault="00EE1055" w:rsidP="001F4FC5">
          <w:pPr>
            <w:tabs>
              <w:tab w:val="left" w:pos="880"/>
              <w:tab w:val="right" w:leader="dot" w:pos="9062"/>
            </w:tabs>
            <w:spacing w:after="100"/>
            <w:ind w:left="440"/>
            <w:rPr>
              <w:noProof/>
              <w:lang w:val="fr-FR"/>
            </w:rPr>
          </w:pPr>
          <w:hyperlink w:anchor="_Toc45544992" w:history="1">
            <w:r w:rsidR="001F4FC5" w:rsidRPr="001F4FC5">
              <w:rPr>
                <w:noProof/>
                <w:color w:val="0563C1" w:themeColor="hyperlink"/>
                <w:u w:val="single"/>
                <w:lang w:val="fr-FR"/>
              </w:rPr>
              <w:t>C.</w:t>
            </w:r>
            <w:r w:rsidR="001F4FC5" w:rsidRPr="001F4FC5">
              <w:rPr>
                <w:noProof/>
                <w:lang w:val="fr-FR"/>
              </w:rPr>
              <w:tab/>
            </w:r>
            <w:r w:rsidR="001F4FC5" w:rsidRPr="001F4FC5">
              <w:rPr>
                <w:noProof/>
                <w:color w:val="0563C1" w:themeColor="hyperlink"/>
                <w:u w:val="single"/>
                <w:lang w:val="fr-FR"/>
              </w:rPr>
              <w:t>DROITS HUMAINS</w:t>
            </w:r>
            <w:r w:rsidR="001F4FC5" w:rsidRPr="001F4FC5">
              <w:rPr>
                <w:noProof/>
                <w:webHidden/>
                <w:lang w:val="fr-FR"/>
              </w:rPr>
              <w:tab/>
            </w:r>
            <w:r w:rsidR="001F4FC5" w:rsidRPr="001F4FC5">
              <w:rPr>
                <w:noProof/>
                <w:webHidden/>
                <w:lang w:val="fr-FR"/>
              </w:rPr>
              <w:fldChar w:fldCharType="begin"/>
            </w:r>
            <w:r w:rsidR="001F4FC5" w:rsidRPr="001F4FC5">
              <w:rPr>
                <w:noProof/>
                <w:webHidden/>
                <w:lang w:val="fr-FR"/>
              </w:rPr>
              <w:instrText xml:space="preserve"> PAGEREF _Toc45544992 \h </w:instrText>
            </w:r>
            <w:r w:rsidR="001F4FC5" w:rsidRPr="001F4FC5">
              <w:rPr>
                <w:noProof/>
                <w:webHidden/>
                <w:lang w:val="fr-FR"/>
              </w:rPr>
            </w:r>
            <w:r w:rsidR="001F4FC5" w:rsidRPr="001F4FC5">
              <w:rPr>
                <w:noProof/>
                <w:webHidden/>
                <w:lang w:val="fr-FR"/>
              </w:rPr>
              <w:fldChar w:fldCharType="separate"/>
            </w:r>
            <w:r w:rsidR="001F4FC5" w:rsidRPr="001F4FC5">
              <w:rPr>
                <w:noProof/>
                <w:webHidden/>
                <w:lang w:val="fr-FR"/>
              </w:rPr>
              <w:t>13</w:t>
            </w:r>
            <w:r w:rsidR="001F4FC5" w:rsidRPr="001F4FC5">
              <w:rPr>
                <w:noProof/>
                <w:webHidden/>
                <w:lang w:val="fr-FR"/>
              </w:rPr>
              <w:fldChar w:fldCharType="end"/>
            </w:r>
          </w:hyperlink>
        </w:p>
        <w:p w14:paraId="650F7D01" w14:textId="49D8A9CC" w:rsidR="001F4FC5" w:rsidRPr="001F4FC5" w:rsidRDefault="001F4FC5" w:rsidP="001F4FC5">
          <w:pPr>
            <w:rPr>
              <w:lang w:val="fr-FR"/>
            </w:rPr>
          </w:pPr>
          <w:r w:rsidRPr="001F4FC5">
            <w:rPr>
              <w:b/>
              <w:bCs/>
              <w:lang w:val="fr-FR"/>
            </w:rPr>
            <w:fldChar w:fldCharType="end"/>
          </w:r>
        </w:p>
      </w:sdtContent>
    </w:sdt>
    <w:p w14:paraId="1E3B68FB" w14:textId="77777777" w:rsidR="001F4FC5" w:rsidRPr="001F4FC5" w:rsidRDefault="001F4FC5" w:rsidP="001F4FC5">
      <w:pPr>
        <w:rPr>
          <w:rFonts w:ascii="Times New Roman" w:hAnsi="Times New Roman" w:cs="Times New Roman"/>
          <w:sz w:val="24"/>
          <w:szCs w:val="24"/>
          <w:lang w:val="fr-FR"/>
        </w:rPr>
      </w:pPr>
    </w:p>
    <w:p w14:paraId="683721F3" w14:textId="77777777" w:rsidR="001F4FC5" w:rsidRPr="001F4FC5" w:rsidRDefault="001F4FC5" w:rsidP="001F4FC5">
      <w:pPr>
        <w:rPr>
          <w:rFonts w:ascii="Times New Roman" w:hAnsi="Times New Roman" w:cs="Times New Roman"/>
          <w:sz w:val="24"/>
          <w:szCs w:val="24"/>
          <w:lang w:val="fr-FR"/>
        </w:rPr>
      </w:pPr>
    </w:p>
    <w:p w14:paraId="261E4D08" w14:textId="77777777" w:rsidR="001F4FC5" w:rsidRPr="001F4FC5" w:rsidRDefault="001F4FC5" w:rsidP="001F4FC5">
      <w:pPr>
        <w:rPr>
          <w:rFonts w:ascii="Times New Roman" w:hAnsi="Times New Roman" w:cs="Times New Roman"/>
          <w:sz w:val="24"/>
          <w:szCs w:val="24"/>
          <w:lang w:val="fr-FR"/>
        </w:rPr>
      </w:pPr>
    </w:p>
    <w:p w14:paraId="737DF901" w14:textId="77777777" w:rsidR="001F4FC5" w:rsidRPr="001F4FC5" w:rsidRDefault="001F4FC5" w:rsidP="001F4FC5">
      <w:pPr>
        <w:rPr>
          <w:rFonts w:ascii="Times New Roman" w:hAnsi="Times New Roman" w:cs="Times New Roman"/>
          <w:sz w:val="24"/>
          <w:szCs w:val="24"/>
          <w:lang w:val="fr-FR"/>
        </w:rPr>
      </w:pPr>
    </w:p>
    <w:p w14:paraId="42C6980B" w14:textId="77777777" w:rsidR="001F4FC5" w:rsidRPr="001F4FC5" w:rsidRDefault="001F4FC5" w:rsidP="001F4FC5">
      <w:pPr>
        <w:rPr>
          <w:rFonts w:ascii="Times New Roman" w:hAnsi="Times New Roman" w:cs="Times New Roman"/>
          <w:sz w:val="24"/>
          <w:szCs w:val="24"/>
          <w:lang w:val="fr-FR"/>
        </w:rPr>
      </w:pPr>
    </w:p>
    <w:p w14:paraId="4516D822" w14:textId="0F8ECAE2" w:rsidR="001F4FC5" w:rsidRPr="001F4FC5" w:rsidRDefault="001F4FC5" w:rsidP="001F4FC5">
      <w:pPr>
        <w:rPr>
          <w:rFonts w:ascii="Times New Roman" w:hAnsi="Times New Roman" w:cs="Times New Roman"/>
          <w:sz w:val="24"/>
          <w:szCs w:val="24"/>
          <w:lang w:val="fr-FR"/>
        </w:rPr>
      </w:pPr>
    </w:p>
    <w:p w14:paraId="5036D037" w14:textId="1C03E233" w:rsidR="001F4FC5" w:rsidRPr="001F4FC5" w:rsidRDefault="001F4FC5" w:rsidP="001F4FC5">
      <w:pPr>
        <w:spacing w:line="259" w:lineRule="auto"/>
        <w:rPr>
          <w:rFonts w:ascii="Times New Roman" w:hAnsi="Times New Roman" w:cs="Times New Roman"/>
          <w:sz w:val="24"/>
          <w:szCs w:val="24"/>
          <w:lang w:val="fr-FR"/>
        </w:rPr>
      </w:pPr>
      <w:r>
        <w:rPr>
          <w:rFonts w:ascii="Times New Roman" w:hAnsi="Times New Roman" w:cs="Times New Roman"/>
          <w:sz w:val="24"/>
          <w:szCs w:val="24"/>
          <w:lang w:val="fr-FR"/>
        </w:rPr>
        <w:br w:type="page"/>
      </w:r>
    </w:p>
    <w:p w14:paraId="5E265465" w14:textId="66FA92A7" w:rsidR="001F4FC5" w:rsidRPr="001F4FC5" w:rsidRDefault="001F4FC5" w:rsidP="001F4FC5">
      <w:pPr>
        <w:keepNext/>
        <w:keepLines/>
        <w:spacing w:before="360" w:after="120" w:line="360" w:lineRule="auto"/>
        <w:jc w:val="center"/>
        <w:outlineLvl w:val="0"/>
        <w:rPr>
          <w:rFonts w:ascii="Times New Roman" w:eastAsiaTheme="majorEastAsia" w:hAnsi="Times New Roman" w:cstheme="majorBidi"/>
          <w:color w:val="2F5496" w:themeColor="accent1" w:themeShade="BF"/>
          <w:sz w:val="32"/>
          <w:szCs w:val="32"/>
          <w:lang w:val="fr-FR"/>
        </w:rPr>
      </w:pPr>
      <w:bookmarkStart w:id="4" w:name="_Toc45544981"/>
      <w:r w:rsidRPr="001F4FC5">
        <w:rPr>
          <w:rFonts w:ascii="Times New Roman" w:eastAsiaTheme="majorEastAsia" w:hAnsi="Times New Roman" w:cstheme="majorBidi"/>
          <w:color w:val="2F5496" w:themeColor="accent1" w:themeShade="BF"/>
          <w:sz w:val="32"/>
          <w:szCs w:val="32"/>
          <w:lang w:val="fr-FR"/>
        </w:rPr>
        <w:lastRenderedPageBreak/>
        <w:t>ABREVIATIONS</w:t>
      </w:r>
      <w:bookmarkEnd w:id="4"/>
    </w:p>
    <w:p w14:paraId="7F808FE3" w14:textId="77777777" w:rsidR="001F4FC5" w:rsidRPr="001F4FC5" w:rsidRDefault="001F4FC5" w:rsidP="001F4FC5">
      <w:pPr>
        <w:rPr>
          <w:lang w:val="fr-FR"/>
        </w:rPr>
      </w:pPr>
    </w:p>
    <w:p w14:paraId="021CF892" w14:textId="77777777" w:rsidR="001F4FC5" w:rsidRPr="001F4FC5" w:rsidRDefault="001F4FC5" w:rsidP="001F4FC5">
      <w:pPr>
        <w:rPr>
          <w:rFonts w:cstheme="minorHAnsi"/>
          <w:b/>
          <w:lang w:val="fr-FR"/>
        </w:rPr>
      </w:pPr>
      <w:r w:rsidRPr="001F4FC5">
        <w:rPr>
          <w:rFonts w:cstheme="minorHAnsi"/>
          <w:b/>
          <w:lang w:val="fr-FR"/>
        </w:rPr>
        <w:t>AFSU                                                  Association des frères et sœurs unis</w:t>
      </w:r>
    </w:p>
    <w:p w14:paraId="2C78AB51" w14:textId="77777777" w:rsidR="001F4FC5" w:rsidRPr="001F4FC5" w:rsidRDefault="001F4FC5" w:rsidP="001F4FC5">
      <w:pPr>
        <w:rPr>
          <w:rFonts w:cstheme="minorHAnsi"/>
          <w:b/>
          <w:lang w:val="fr-FR"/>
        </w:rPr>
      </w:pPr>
      <w:r w:rsidRPr="001F4FC5">
        <w:rPr>
          <w:rFonts w:cstheme="minorHAnsi"/>
          <w:b/>
          <w:lang w:val="fr-FR"/>
        </w:rPr>
        <w:t>APS                                                     Accompagnateur psychosocial</w:t>
      </w:r>
    </w:p>
    <w:p w14:paraId="2C5117B3" w14:textId="77777777" w:rsidR="001F4FC5" w:rsidRPr="001F4FC5" w:rsidRDefault="001F4FC5" w:rsidP="001F4FC5">
      <w:pPr>
        <w:rPr>
          <w:rFonts w:cstheme="minorHAnsi"/>
          <w:b/>
          <w:lang w:val="fr-FR"/>
        </w:rPr>
      </w:pPr>
      <w:r w:rsidRPr="001F4FC5">
        <w:rPr>
          <w:rFonts w:cstheme="minorHAnsi"/>
          <w:b/>
          <w:lang w:val="fr-FR"/>
        </w:rPr>
        <w:t>CME/FCB                                           Centre mère et enfant fondation Chantal Biya</w:t>
      </w:r>
    </w:p>
    <w:p w14:paraId="3E06ED44" w14:textId="77777777" w:rsidR="001F4FC5" w:rsidRPr="001F4FC5" w:rsidRDefault="001F4FC5" w:rsidP="001F4FC5">
      <w:pPr>
        <w:rPr>
          <w:rFonts w:cstheme="minorHAnsi"/>
          <w:b/>
          <w:lang w:val="fr-FR"/>
        </w:rPr>
      </w:pPr>
      <w:r w:rsidRPr="001F4FC5">
        <w:rPr>
          <w:rFonts w:cstheme="minorHAnsi"/>
          <w:b/>
          <w:lang w:val="fr-FR"/>
        </w:rPr>
        <w:t>CNLS                                                   Comité national de lutte contre le Sida</w:t>
      </w:r>
    </w:p>
    <w:p w14:paraId="2AC92F3C" w14:textId="77777777" w:rsidR="001F4FC5" w:rsidRPr="001F4FC5" w:rsidRDefault="001F4FC5" w:rsidP="001F4FC5">
      <w:pPr>
        <w:rPr>
          <w:rFonts w:cstheme="minorHAnsi"/>
          <w:b/>
          <w:lang w:val="fr-FR"/>
        </w:rPr>
      </w:pPr>
      <w:r w:rsidRPr="001F4FC5">
        <w:rPr>
          <w:rFonts w:cstheme="minorHAnsi"/>
          <w:b/>
          <w:lang w:val="fr-FR"/>
        </w:rPr>
        <w:t>CPS                                                     Conseiller psychosocial</w:t>
      </w:r>
    </w:p>
    <w:p w14:paraId="0325C8FF" w14:textId="77777777" w:rsidR="001F4FC5" w:rsidRPr="001F4FC5" w:rsidRDefault="001F4FC5" w:rsidP="001F4FC5">
      <w:pPr>
        <w:rPr>
          <w:rFonts w:cstheme="minorHAnsi"/>
          <w:b/>
          <w:lang w:val="fr-FR"/>
        </w:rPr>
      </w:pPr>
      <w:r w:rsidRPr="001F4FC5">
        <w:rPr>
          <w:rFonts w:cstheme="minorHAnsi"/>
          <w:b/>
          <w:lang w:val="fr-FR"/>
        </w:rPr>
        <w:t>DAAF                                                  Directrice adjointe des affaires féminines</w:t>
      </w:r>
    </w:p>
    <w:p w14:paraId="5B9C9AF4" w14:textId="77777777" w:rsidR="001F4FC5" w:rsidRPr="0038720B" w:rsidRDefault="001F4FC5" w:rsidP="001F4FC5">
      <w:pPr>
        <w:rPr>
          <w:rFonts w:cstheme="minorHAnsi"/>
          <w:b/>
          <w:lang w:val="en-GB"/>
        </w:rPr>
      </w:pPr>
      <w:r w:rsidRPr="0038720B">
        <w:rPr>
          <w:rFonts w:cstheme="minorHAnsi"/>
          <w:b/>
          <w:lang w:val="en-GB"/>
        </w:rPr>
        <w:t>EGPAF                                                Elizabeth</w:t>
      </w:r>
      <w:r w:rsidRPr="001F4FC5">
        <w:rPr>
          <w:rFonts w:cstheme="minorHAnsi"/>
          <w:b/>
          <w:lang w:val="en-US"/>
        </w:rPr>
        <w:t xml:space="preserve"> Glazer</w:t>
      </w:r>
      <w:r w:rsidRPr="001F4FC5">
        <w:rPr>
          <w:rFonts w:cstheme="minorHAnsi"/>
          <w:b/>
          <w:lang w:val="en-GB"/>
        </w:rPr>
        <w:t xml:space="preserve"> Paediatrics</w:t>
      </w:r>
      <w:r w:rsidRPr="001F4FC5">
        <w:rPr>
          <w:rFonts w:cstheme="minorHAnsi"/>
          <w:b/>
          <w:lang w:val="en-US"/>
        </w:rPr>
        <w:t xml:space="preserve"> Aids</w:t>
      </w:r>
      <w:r w:rsidRPr="001F4FC5">
        <w:rPr>
          <w:rFonts w:cstheme="minorHAnsi"/>
          <w:b/>
          <w:lang w:val="en-GB"/>
        </w:rPr>
        <w:t xml:space="preserve"> Foundation</w:t>
      </w:r>
    </w:p>
    <w:p w14:paraId="21F164F3" w14:textId="77777777" w:rsidR="001F4FC5" w:rsidRPr="001F4FC5" w:rsidRDefault="001F4FC5" w:rsidP="001F4FC5">
      <w:pPr>
        <w:rPr>
          <w:rFonts w:cstheme="minorHAnsi"/>
          <w:b/>
          <w:lang w:val="fr-FR"/>
        </w:rPr>
      </w:pPr>
      <w:r w:rsidRPr="001F4FC5">
        <w:rPr>
          <w:rFonts w:cstheme="minorHAnsi"/>
          <w:b/>
          <w:lang w:val="fr-FR"/>
        </w:rPr>
        <w:t>ESC                                                     Education sexuelle complète</w:t>
      </w:r>
    </w:p>
    <w:p w14:paraId="44BA94BF" w14:textId="77777777" w:rsidR="001F4FC5" w:rsidRPr="001F4FC5" w:rsidRDefault="001F4FC5" w:rsidP="001F4FC5">
      <w:pPr>
        <w:rPr>
          <w:rFonts w:cstheme="minorHAnsi"/>
          <w:b/>
          <w:lang w:val="fr-FR"/>
        </w:rPr>
      </w:pPr>
      <w:r w:rsidRPr="001F4FC5">
        <w:rPr>
          <w:rFonts w:cstheme="minorHAnsi"/>
          <w:b/>
          <w:lang w:val="fr-FR"/>
        </w:rPr>
        <w:t>FAS                                                     Faculté des sciences</w:t>
      </w:r>
    </w:p>
    <w:p w14:paraId="44E92E64" w14:textId="77777777" w:rsidR="001F4FC5" w:rsidRPr="001F4FC5" w:rsidRDefault="001F4FC5" w:rsidP="001F4FC5">
      <w:pPr>
        <w:rPr>
          <w:rFonts w:cstheme="minorHAnsi"/>
          <w:b/>
          <w:lang w:val="fr-FR"/>
        </w:rPr>
      </w:pPr>
      <w:r w:rsidRPr="001F4FC5">
        <w:rPr>
          <w:rFonts w:cstheme="minorHAnsi"/>
          <w:b/>
          <w:lang w:val="fr-FR"/>
        </w:rPr>
        <w:t>IST                                                      Infection sexuellement transmissible</w:t>
      </w:r>
    </w:p>
    <w:p w14:paraId="40A58559" w14:textId="77777777" w:rsidR="001F4FC5" w:rsidRPr="001F4FC5" w:rsidRDefault="001F4FC5" w:rsidP="001F4FC5">
      <w:pPr>
        <w:rPr>
          <w:rFonts w:cstheme="minorHAnsi"/>
          <w:b/>
          <w:lang w:val="fr-FR"/>
        </w:rPr>
      </w:pPr>
      <w:r w:rsidRPr="001F4FC5">
        <w:rPr>
          <w:rFonts w:cstheme="minorHAnsi"/>
          <w:b/>
          <w:lang w:val="fr-FR"/>
        </w:rPr>
        <w:t>OSC                                                    Organisation de la société civile</w:t>
      </w:r>
    </w:p>
    <w:p w14:paraId="28F98B10" w14:textId="77777777" w:rsidR="001F4FC5" w:rsidRPr="001F4FC5" w:rsidRDefault="001F4FC5" w:rsidP="001F4FC5">
      <w:pPr>
        <w:rPr>
          <w:rFonts w:cstheme="minorHAnsi"/>
          <w:b/>
          <w:lang w:val="fr-FR"/>
        </w:rPr>
      </w:pPr>
      <w:r w:rsidRPr="001F4FC5">
        <w:rPr>
          <w:rFonts w:cstheme="minorHAnsi"/>
          <w:b/>
          <w:lang w:val="fr-FR"/>
        </w:rPr>
        <w:t>PSN                                                    Plan stratégique national de lutte contre le Sida et les IST</w:t>
      </w:r>
    </w:p>
    <w:p w14:paraId="0858B597" w14:textId="77777777" w:rsidR="001F4FC5" w:rsidRPr="001F4FC5" w:rsidRDefault="001F4FC5" w:rsidP="001F4FC5">
      <w:pPr>
        <w:rPr>
          <w:rFonts w:cstheme="minorHAnsi"/>
          <w:b/>
          <w:lang w:val="fr-FR"/>
        </w:rPr>
      </w:pPr>
      <w:r w:rsidRPr="001F4FC5">
        <w:rPr>
          <w:rFonts w:cstheme="minorHAnsi"/>
          <w:b/>
          <w:lang w:val="fr-FR"/>
        </w:rPr>
        <w:t>PSRJ+                                                 Plan stratégique de lutte contre du réseau de jeunes positifs</w:t>
      </w:r>
    </w:p>
    <w:p w14:paraId="4E3B0DFD" w14:textId="77777777" w:rsidR="001F4FC5" w:rsidRPr="001F4FC5" w:rsidRDefault="001F4FC5" w:rsidP="001F4FC5">
      <w:pPr>
        <w:rPr>
          <w:rFonts w:cstheme="minorHAnsi"/>
          <w:b/>
          <w:lang w:val="fr-FR"/>
        </w:rPr>
      </w:pPr>
      <w:r w:rsidRPr="001F4FC5">
        <w:rPr>
          <w:rFonts w:cstheme="minorHAnsi"/>
          <w:b/>
          <w:lang w:val="fr-FR"/>
        </w:rPr>
        <w:t>PTME                                                 Prévention de la transmission mère et enfant</w:t>
      </w:r>
    </w:p>
    <w:p w14:paraId="4A947C39" w14:textId="77777777" w:rsidR="001F4FC5" w:rsidRPr="0038720B" w:rsidRDefault="001F4FC5" w:rsidP="001F4FC5">
      <w:pPr>
        <w:rPr>
          <w:rFonts w:cstheme="minorHAnsi"/>
          <w:b/>
          <w:lang w:val="en-GB"/>
        </w:rPr>
      </w:pPr>
      <w:r w:rsidRPr="0038720B">
        <w:rPr>
          <w:rFonts w:cstheme="minorHAnsi"/>
          <w:b/>
          <w:lang w:val="en-GB"/>
        </w:rPr>
        <w:t>STM                                                   Senior teenager mentor</w:t>
      </w:r>
    </w:p>
    <w:p w14:paraId="3D6E8454" w14:textId="77777777" w:rsidR="001F4FC5" w:rsidRPr="0038720B" w:rsidRDefault="001F4FC5" w:rsidP="001F4FC5">
      <w:pPr>
        <w:rPr>
          <w:rFonts w:ascii="Bodoni MT Black" w:hAnsi="Bodoni MT Black"/>
          <w:b/>
          <w:sz w:val="24"/>
          <w:lang w:val="en-GB"/>
        </w:rPr>
      </w:pPr>
      <w:r w:rsidRPr="0038720B">
        <w:rPr>
          <w:rFonts w:cstheme="minorHAnsi"/>
          <w:b/>
          <w:lang w:val="en-GB"/>
        </w:rPr>
        <w:t>TM                                                     Teenager mentor</w:t>
      </w:r>
      <w:r w:rsidRPr="0038720B">
        <w:rPr>
          <w:rFonts w:ascii="Bodoni MT Black" w:hAnsi="Bodoni MT Black"/>
          <w:b/>
          <w:sz w:val="24"/>
          <w:lang w:val="en-GB"/>
        </w:rPr>
        <w:br w:type="page"/>
      </w:r>
    </w:p>
    <w:p w14:paraId="53D75A63" w14:textId="77777777" w:rsidR="001F4FC5" w:rsidRPr="0038720B" w:rsidRDefault="001F4FC5" w:rsidP="001F4FC5">
      <w:pPr>
        <w:rPr>
          <w:rFonts w:ascii="Bodoni MT Black" w:hAnsi="Bodoni MT Black"/>
          <w:b/>
          <w:sz w:val="24"/>
          <w:lang w:val="en-GB"/>
        </w:rPr>
      </w:pPr>
    </w:p>
    <w:p w14:paraId="07B379EF" w14:textId="40522028" w:rsidR="001F4FC5" w:rsidRPr="001F4FC5" w:rsidRDefault="001F4FC5" w:rsidP="001F4FC5">
      <w:pPr>
        <w:keepNext/>
        <w:keepLines/>
        <w:spacing w:before="360" w:after="120" w:line="360" w:lineRule="auto"/>
        <w:jc w:val="center"/>
        <w:outlineLvl w:val="0"/>
        <w:rPr>
          <w:rFonts w:ascii="Times New Roman" w:eastAsiaTheme="majorEastAsia" w:hAnsi="Times New Roman" w:cstheme="majorBidi"/>
          <w:color w:val="2F5496" w:themeColor="accent1" w:themeShade="BF"/>
          <w:sz w:val="32"/>
          <w:szCs w:val="32"/>
          <w:lang w:val="fr-FR"/>
        </w:rPr>
      </w:pPr>
      <w:bookmarkStart w:id="5" w:name="_Toc45544982"/>
      <w:r w:rsidRPr="001F4FC5">
        <w:rPr>
          <w:rFonts w:ascii="Times New Roman" w:eastAsiaTheme="majorEastAsia" w:hAnsi="Times New Roman" w:cstheme="majorBidi"/>
          <w:color w:val="2F5496" w:themeColor="accent1" w:themeShade="BF"/>
          <w:sz w:val="32"/>
          <w:szCs w:val="32"/>
          <w:lang w:val="fr-FR"/>
        </w:rPr>
        <w:t>EQUIPE DE REDACTION</w:t>
      </w:r>
      <w:bookmarkEnd w:id="5"/>
    </w:p>
    <w:p w14:paraId="0B5983DE" w14:textId="77777777" w:rsidR="001F4FC5" w:rsidRPr="005D72CD" w:rsidRDefault="001F4FC5" w:rsidP="001F4FC5">
      <w:pPr>
        <w:rPr>
          <w:rFonts w:ascii="Verdana" w:hAnsi="Verdana" w:cs="Times New Roman"/>
          <w:szCs w:val="24"/>
          <w:lang w:val="fr-FR"/>
        </w:rPr>
      </w:pPr>
      <w:r w:rsidRPr="005D72CD">
        <w:rPr>
          <w:rFonts w:ascii="Verdana" w:hAnsi="Verdana"/>
          <w:sz w:val="20"/>
          <w:lang w:val="fr-FR"/>
        </w:rPr>
        <w:t xml:space="preserve">      </w:t>
      </w:r>
      <w:r w:rsidRPr="005D72CD">
        <w:rPr>
          <w:rFonts w:ascii="Verdana" w:hAnsi="Verdana" w:cs="Times New Roman"/>
          <w:szCs w:val="24"/>
          <w:lang w:val="fr-FR"/>
        </w:rPr>
        <w:t xml:space="preserve">Sous la supervision générale de </w:t>
      </w:r>
      <w:r w:rsidRPr="005D72CD">
        <w:rPr>
          <w:rFonts w:ascii="Verdana" w:hAnsi="Verdana" w:cs="Times New Roman"/>
          <w:b/>
          <w:szCs w:val="24"/>
          <w:lang w:val="fr-FR"/>
        </w:rPr>
        <w:t>Patrick Alain FOUDA</w:t>
      </w:r>
      <w:r w:rsidRPr="005D72CD">
        <w:rPr>
          <w:rFonts w:ascii="Verdana" w:hAnsi="Verdana" w:cs="Times New Roman"/>
          <w:szCs w:val="24"/>
          <w:lang w:val="fr-FR"/>
        </w:rPr>
        <w:t xml:space="preserve"> président national/président du conseil d’administration du </w:t>
      </w:r>
      <w:r w:rsidRPr="005D72CD">
        <w:rPr>
          <w:rFonts w:ascii="Verdana" w:hAnsi="Verdana" w:cs="Times New Roman"/>
          <w:b/>
          <w:bCs/>
          <w:szCs w:val="24"/>
          <w:lang w:val="fr-FR"/>
        </w:rPr>
        <w:t>RéCAJ+</w:t>
      </w:r>
    </w:p>
    <w:p w14:paraId="04249E6A" w14:textId="77777777" w:rsidR="001F4FC5" w:rsidRPr="005D72CD" w:rsidRDefault="001F4FC5" w:rsidP="001F4FC5">
      <w:pPr>
        <w:rPr>
          <w:rFonts w:ascii="Verdana" w:hAnsi="Verdana" w:cs="Times New Roman"/>
          <w:szCs w:val="24"/>
          <w:lang w:val="fr-FR"/>
        </w:rPr>
      </w:pPr>
      <w:r w:rsidRPr="005D72CD">
        <w:rPr>
          <w:rFonts w:ascii="Verdana" w:hAnsi="Verdana" w:cs="Times New Roman"/>
          <w:szCs w:val="24"/>
          <w:lang w:val="fr-FR"/>
        </w:rPr>
        <w:t xml:space="preserve">      Et la coordination </w:t>
      </w:r>
      <w:r w:rsidRPr="005D72CD">
        <w:rPr>
          <w:rFonts w:ascii="Verdana" w:hAnsi="Verdana" w:cs="Times New Roman"/>
          <w:b/>
          <w:szCs w:val="24"/>
          <w:lang w:val="fr-FR"/>
        </w:rPr>
        <w:t>Parfait KEDI</w:t>
      </w:r>
      <w:r w:rsidRPr="005D72CD">
        <w:rPr>
          <w:rFonts w:ascii="Verdana" w:hAnsi="Verdana" w:cs="Times New Roman"/>
          <w:szCs w:val="24"/>
          <w:lang w:val="fr-FR"/>
        </w:rPr>
        <w:t xml:space="preserve"> directeur exécutif du </w:t>
      </w:r>
      <w:r w:rsidRPr="005D72CD">
        <w:rPr>
          <w:rFonts w:ascii="Verdana" w:hAnsi="Verdana" w:cs="Times New Roman"/>
          <w:b/>
          <w:bCs/>
          <w:szCs w:val="24"/>
          <w:lang w:val="fr-FR"/>
        </w:rPr>
        <w:t xml:space="preserve">RéCAJ+ </w:t>
      </w:r>
    </w:p>
    <w:tbl>
      <w:tblPr>
        <w:tblStyle w:val="Grilledutableau1"/>
        <w:tblW w:w="8520" w:type="dxa"/>
        <w:tblLook w:val="04A0" w:firstRow="1" w:lastRow="0" w:firstColumn="1" w:lastColumn="0" w:noHBand="0" w:noVBand="1"/>
      </w:tblPr>
      <w:tblGrid>
        <w:gridCol w:w="4260"/>
        <w:gridCol w:w="4260"/>
      </w:tblGrid>
      <w:tr w:rsidR="001F4FC5" w:rsidRPr="005D72CD" w14:paraId="12E4F098" w14:textId="77777777" w:rsidTr="009A6972">
        <w:trPr>
          <w:trHeight w:val="110"/>
        </w:trPr>
        <w:tc>
          <w:tcPr>
            <w:tcW w:w="4260" w:type="dxa"/>
            <w:tcBorders>
              <w:top w:val="single" w:sz="4" w:space="0" w:color="auto"/>
              <w:left w:val="single" w:sz="4" w:space="0" w:color="auto"/>
              <w:bottom w:val="single" w:sz="4" w:space="0" w:color="auto"/>
              <w:right w:val="single" w:sz="4" w:space="0" w:color="auto"/>
            </w:tcBorders>
            <w:hideMark/>
          </w:tcPr>
          <w:p w14:paraId="0BDDF5EB" w14:textId="77777777" w:rsidR="001F4FC5" w:rsidRPr="005D72CD" w:rsidRDefault="001F4FC5" w:rsidP="001F4FC5">
            <w:pPr>
              <w:spacing w:after="160" w:line="240" w:lineRule="auto"/>
              <w:rPr>
                <w:rFonts w:ascii="Verdana" w:eastAsiaTheme="minorHAnsi" w:hAnsi="Verdana" w:cs="Times New Roman"/>
                <w:b/>
                <w:szCs w:val="24"/>
              </w:rPr>
            </w:pPr>
            <w:r w:rsidRPr="005D72CD">
              <w:rPr>
                <w:rFonts w:ascii="Verdana" w:eastAsiaTheme="minorHAnsi" w:hAnsi="Verdana" w:cs="Times New Roman"/>
                <w:b/>
                <w:szCs w:val="24"/>
              </w:rPr>
              <w:t>COMITE EXECUTIF RECAJ+</w:t>
            </w:r>
          </w:p>
        </w:tc>
        <w:tc>
          <w:tcPr>
            <w:tcW w:w="4260" w:type="dxa"/>
            <w:tcBorders>
              <w:top w:val="single" w:sz="4" w:space="0" w:color="auto"/>
              <w:left w:val="single" w:sz="4" w:space="0" w:color="auto"/>
              <w:bottom w:val="single" w:sz="4" w:space="0" w:color="auto"/>
              <w:right w:val="single" w:sz="4" w:space="0" w:color="auto"/>
            </w:tcBorders>
            <w:hideMark/>
          </w:tcPr>
          <w:p w14:paraId="5D2FEEB1" w14:textId="77777777" w:rsidR="001F4FC5" w:rsidRPr="005D72CD" w:rsidRDefault="001F4FC5" w:rsidP="001F4FC5">
            <w:pPr>
              <w:spacing w:after="160" w:line="240" w:lineRule="auto"/>
              <w:rPr>
                <w:rFonts w:ascii="Verdana" w:eastAsiaTheme="minorHAnsi" w:hAnsi="Verdana" w:cs="Times New Roman"/>
                <w:b/>
                <w:szCs w:val="24"/>
              </w:rPr>
            </w:pPr>
            <w:r w:rsidRPr="005D72CD">
              <w:rPr>
                <w:rFonts w:ascii="Verdana" w:eastAsiaTheme="minorHAnsi" w:hAnsi="Verdana" w:cs="Times New Roman"/>
                <w:b/>
                <w:szCs w:val="24"/>
              </w:rPr>
              <w:t>TITRES</w:t>
            </w:r>
          </w:p>
        </w:tc>
      </w:tr>
      <w:tr w:rsidR="001F4FC5" w:rsidRPr="005D72CD" w14:paraId="37D82208" w14:textId="77777777" w:rsidTr="009A6972">
        <w:trPr>
          <w:trHeight w:val="110"/>
        </w:trPr>
        <w:tc>
          <w:tcPr>
            <w:tcW w:w="4260" w:type="dxa"/>
            <w:tcBorders>
              <w:top w:val="single" w:sz="4" w:space="0" w:color="auto"/>
              <w:left w:val="single" w:sz="4" w:space="0" w:color="auto"/>
              <w:bottom w:val="single" w:sz="4" w:space="0" w:color="auto"/>
              <w:right w:val="single" w:sz="4" w:space="0" w:color="auto"/>
            </w:tcBorders>
            <w:hideMark/>
          </w:tcPr>
          <w:p w14:paraId="73EEA718" w14:textId="77777777" w:rsidR="001F4FC5" w:rsidRPr="005D72CD" w:rsidRDefault="001F4FC5" w:rsidP="001F4FC5">
            <w:pPr>
              <w:spacing w:after="160" w:line="240" w:lineRule="auto"/>
              <w:rPr>
                <w:rFonts w:ascii="Verdana" w:eastAsiaTheme="minorHAnsi" w:hAnsi="Verdana" w:cs="Times New Roman"/>
                <w:szCs w:val="24"/>
              </w:rPr>
            </w:pPr>
            <w:r w:rsidRPr="005D72CD">
              <w:rPr>
                <w:rFonts w:ascii="Verdana" w:eastAsiaTheme="minorHAnsi" w:hAnsi="Verdana" w:cs="Times New Roman"/>
                <w:szCs w:val="24"/>
              </w:rPr>
              <w:t>Laura LONTSI TSAKOU</w:t>
            </w:r>
          </w:p>
        </w:tc>
        <w:tc>
          <w:tcPr>
            <w:tcW w:w="4260" w:type="dxa"/>
            <w:tcBorders>
              <w:top w:val="single" w:sz="4" w:space="0" w:color="auto"/>
              <w:left w:val="single" w:sz="4" w:space="0" w:color="auto"/>
              <w:bottom w:val="single" w:sz="4" w:space="0" w:color="auto"/>
              <w:right w:val="single" w:sz="4" w:space="0" w:color="auto"/>
            </w:tcBorders>
            <w:hideMark/>
          </w:tcPr>
          <w:p w14:paraId="258D468C" w14:textId="77777777" w:rsidR="001F4FC5" w:rsidRPr="005D72CD" w:rsidRDefault="001F4FC5" w:rsidP="001F4FC5">
            <w:pPr>
              <w:spacing w:after="160" w:line="240" w:lineRule="auto"/>
              <w:rPr>
                <w:rFonts w:ascii="Verdana" w:eastAsiaTheme="minorHAnsi" w:hAnsi="Verdana" w:cs="Times New Roman"/>
                <w:szCs w:val="24"/>
              </w:rPr>
            </w:pPr>
            <w:r w:rsidRPr="005D72CD">
              <w:rPr>
                <w:rFonts w:ascii="Verdana" w:eastAsiaTheme="minorHAnsi" w:hAnsi="Verdana" w:cs="Times New Roman"/>
                <w:szCs w:val="24"/>
              </w:rPr>
              <w:t>DRH</w:t>
            </w:r>
          </w:p>
        </w:tc>
      </w:tr>
      <w:tr w:rsidR="001F4FC5" w:rsidRPr="005D72CD" w14:paraId="2112C8C4" w14:textId="77777777" w:rsidTr="009A6972">
        <w:trPr>
          <w:trHeight w:val="110"/>
        </w:trPr>
        <w:tc>
          <w:tcPr>
            <w:tcW w:w="4260" w:type="dxa"/>
            <w:tcBorders>
              <w:top w:val="single" w:sz="4" w:space="0" w:color="auto"/>
              <w:left w:val="single" w:sz="4" w:space="0" w:color="auto"/>
              <w:bottom w:val="single" w:sz="4" w:space="0" w:color="auto"/>
              <w:right w:val="single" w:sz="4" w:space="0" w:color="auto"/>
            </w:tcBorders>
            <w:hideMark/>
          </w:tcPr>
          <w:p w14:paraId="799E5715" w14:textId="77777777" w:rsidR="001F4FC5" w:rsidRPr="005D72CD" w:rsidRDefault="001F4FC5" w:rsidP="001F4FC5">
            <w:pPr>
              <w:spacing w:after="160" w:line="240" w:lineRule="auto"/>
              <w:rPr>
                <w:rFonts w:ascii="Verdana" w:eastAsiaTheme="minorHAnsi" w:hAnsi="Verdana" w:cs="Times New Roman"/>
                <w:szCs w:val="24"/>
              </w:rPr>
            </w:pPr>
            <w:r w:rsidRPr="005D72CD">
              <w:rPr>
                <w:rFonts w:ascii="Verdana" w:eastAsiaTheme="minorHAnsi" w:hAnsi="Verdana" w:cs="Times New Roman"/>
                <w:szCs w:val="24"/>
              </w:rPr>
              <w:t>Marie Chantal AWOULBE</w:t>
            </w:r>
          </w:p>
        </w:tc>
        <w:tc>
          <w:tcPr>
            <w:tcW w:w="4260" w:type="dxa"/>
            <w:tcBorders>
              <w:top w:val="single" w:sz="4" w:space="0" w:color="auto"/>
              <w:left w:val="single" w:sz="4" w:space="0" w:color="auto"/>
              <w:bottom w:val="single" w:sz="4" w:space="0" w:color="auto"/>
              <w:right w:val="single" w:sz="4" w:space="0" w:color="auto"/>
            </w:tcBorders>
            <w:hideMark/>
          </w:tcPr>
          <w:p w14:paraId="4A7FBA16" w14:textId="77777777" w:rsidR="001F4FC5" w:rsidRPr="005D72CD" w:rsidRDefault="001F4FC5" w:rsidP="001F4FC5">
            <w:pPr>
              <w:spacing w:after="160" w:line="240" w:lineRule="auto"/>
              <w:rPr>
                <w:rFonts w:ascii="Verdana" w:eastAsiaTheme="minorHAnsi" w:hAnsi="Verdana" w:cs="Times New Roman"/>
                <w:szCs w:val="24"/>
              </w:rPr>
            </w:pPr>
            <w:r w:rsidRPr="005D72CD">
              <w:rPr>
                <w:rFonts w:ascii="Verdana" w:eastAsiaTheme="minorHAnsi" w:hAnsi="Verdana" w:cs="Times New Roman"/>
                <w:szCs w:val="24"/>
              </w:rPr>
              <w:t>DMIC</w:t>
            </w:r>
          </w:p>
        </w:tc>
      </w:tr>
      <w:tr w:rsidR="001F4FC5" w:rsidRPr="005D72CD" w14:paraId="05170897" w14:textId="77777777" w:rsidTr="009A6972">
        <w:trPr>
          <w:trHeight w:val="116"/>
        </w:trPr>
        <w:tc>
          <w:tcPr>
            <w:tcW w:w="4260" w:type="dxa"/>
            <w:tcBorders>
              <w:top w:val="single" w:sz="4" w:space="0" w:color="auto"/>
              <w:left w:val="single" w:sz="4" w:space="0" w:color="auto"/>
              <w:bottom w:val="single" w:sz="4" w:space="0" w:color="auto"/>
              <w:right w:val="single" w:sz="4" w:space="0" w:color="auto"/>
            </w:tcBorders>
            <w:hideMark/>
          </w:tcPr>
          <w:p w14:paraId="68ACDAD2" w14:textId="77777777" w:rsidR="001F4FC5" w:rsidRPr="005D72CD" w:rsidRDefault="001F4FC5" w:rsidP="001F4FC5">
            <w:pPr>
              <w:spacing w:after="160" w:line="240" w:lineRule="auto"/>
              <w:rPr>
                <w:rFonts w:ascii="Verdana" w:eastAsiaTheme="minorHAnsi" w:hAnsi="Verdana" w:cs="Times New Roman"/>
                <w:szCs w:val="24"/>
              </w:rPr>
            </w:pPr>
            <w:proofErr w:type="spellStart"/>
            <w:r w:rsidRPr="005D72CD">
              <w:rPr>
                <w:rFonts w:ascii="Verdana" w:eastAsiaTheme="minorHAnsi" w:hAnsi="Verdana" w:cs="Times New Roman"/>
                <w:szCs w:val="24"/>
              </w:rPr>
              <w:t>Ines</w:t>
            </w:r>
            <w:proofErr w:type="spellEnd"/>
            <w:r w:rsidRPr="005D72CD">
              <w:rPr>
                <w:rFonts w:ascii="Verdana" w:eastAsiaTheme="minorHAnsi" w:hAnsi="Verdana" w:cs="Times New Roman"/>
                <w:szCs w:val="24"/>
              </w:rPr>
              <w:t xml:space="preserve"> BEDIBOUME</w:t>
            </w:r>
          </w:p>
        </w:tc>
        <w:tc>
          <w:tcPr>
            <w:tcW w:w="4260" w:type="dxa"/>
            <w:tcBorders>
              <w:top w:val="single" w:sz="4" w:space="0" w:color="auto"/>
              <w:left w:val="single" w:sz="4" w:space="0" w:color="auto"/>
              <w:bottom w:val="single" w:sz="4" w:space="0" w:color="auto"/>
              <w:right w:val="single" w:sz="4" w:space="0" w:color="auto"/>
            </w:tcBorders>
            <w:hideMark/>
          </w:tcPr>
          <w:p w14:paraId="4A539F67" w14:textId="77777777" w:rsidR="001F4FC5" w:rsidRPr="005D72CD" w:rsidRDefault="001F4FC5" w:rsidP="001F4FC5">
            <w:pPr>
              <w:spacing w:after="160" w:line="240" w:lineRule="auto"/>
              <w:rPr>
                <w:rFonts w:ascii="Verdana" w:eastAsiaTheme="minorHAnsi" w:hAnsi="Verdana" w:cs="Times New Roman"/>
                <w:szCs w:val="24"/>
              </w:rPr>
            </w:pPr>
            <w:r w:rsidRPr="005D72CD">
              <w:rPr>
                <w:rFonts w:ascii="Verdana" w:eastAsiaTheme="minorHAnsi" w:hAnsi="Verdana" w:cs="Times New Roman"/>
                <w:szCs w:val="24"/>
              </w:rPr>
              <w:t>DCP</w:t>
            </w:r>
          </w:p>
        </w:tc>
      </w:tr>
      <w:tr w:rsidR="001F4FC5" w:rsidRPr="00EE1055" w14:paraId="01FEAEF5" w14:textId="77777777" w:rsidTr="009A6972">
        <w:trPr>
          <w:trHeight w:val="110"/>
        </w:trPr>
        <w:tc>
          <w:tcPr>
            <w:tcW w:w="4260" w:type="dxa"/>
            <w:tcBorders>
              <w:top w:val="single" w:sz="4" w:space="0" w:color="auto"/>
              <w:left w:val="single" w:sz="4" w:space="0" w:color="auto"/>
              <w:bottom w:val="single" w:sz="4" w:space="0" w:color="auto"/>
              <w:right w:val="single" w:sz="4" w:space="0" w:color="auto"/>
            </w:tcBorders>
            <w:hideMark/>
          </w:tcPr>
          <w:p w14:paraId="5FB137FC" w14:textId="77777777" w:rsidR="001F4FC5" w:rsidRPr="005D72CD" w:rsidRDefault="001F4FC5" w:rsidP="001F4FC5">
            <w:pPr>
              <w:spacing w:after="160" w:line="240" w:lineRule="auto"/>
              <w:rPr>
                <w:rFonts w:ascii="Verdana" w:eastAsiaTheme="minorHAnsi" w:hAnsi="Verdana" w:cs="Times New Roman"/>
                <w:szCs w:val="24"/>
              </w:rPr>
            </w:pPr>
            <w:r w:rsidRPr="005D72CD">
              <w:rPr>
                <w:rFonts w:ascii="Verdana" w:eastAsiaTheme="minorHAnsi" w:hAnsi="Verdana" w:cs="Times New Roman"/>
                <w:szCs w:val="24"/>
              </w:rPr>
              <w:t>Bruno BAHA</w:t>
            </w:r>
          </w:p>
        </w:tc>
        <w:tc>
          <w:tcPr>
            <w:tcW w:w="4260" w:type="dxa"/>
            <w:tcBorders>
              <w:top w:val="single" w:sz="4" w:space="0" w:color="auto"/>
              <w:left w:val="single" w:sz="4" w:space="0" w:color="auto"/>
              <w:bottom w:val="single" w:sz="4" w:space="0" w:color="auto"/>
              <w:right w:val="single" w:sz="4" w:space="0" w:color="auto"/>
            </w:tcBorders>
            <w:hideMark/>
          </w:tcPr>
          <w:p w14:paraId="2CBDA20E" w14:textId="77777777" w:rsidR="001F4FC5" w:rsidRPr="005D72CD" w:rsidRDefault="001F4FC5" w:rsidP="001F4FC5">
            <w:pPr>
              <w:spacing w:after="160" w:line="240" w:lineRule="auto"/>
              <w:rPr>
                <w:rFonts w:ascii="Verdana" w:eastAsiaTheme="minorHAnsi" w:hAnsi="Verdana" w:cs="Times New Roman"/>
                <w:szCs w:val="24"/>
                <w:lang w:val="en-GB"/>
              </w:rPr>
            </w:pPr>
            <w:proofErr w:type="spellStart"/>
            <w:r w:rsidRPr="005D72CD">
              <w:rPr>
                <w:rFonts w:ascii="Verdana" w:eastAsiaTheme="minorHAnsi" w:hAnsi="Verdana" w:cs="Times New Roman"/>
                <w:szCs w:val="24"/>
                <w:lang w:val="en-GB"/>
              </w:rPr>
              <w:t>Coordonnateur</w:t>
            </w:r>
            <w:proofErr w:type="spellEnd"/>
            <w:r w:rsidRPr="005D72CD">
              <w:rPr>
                <w:rFonts w:ascii="Verdana" w:eastAsiaTheme="minorHAnsi" w:hAnsi="Verdana" w:cs="Times New Roman"/>
                <w:szCs w:val="24"/>
                <w:lang w:val="en-GB"/>
              </w:rPr>
              <w:t xml:space="preserve"> section Peer to Peer</w:t>
            </w:r>
          </w:p>
        </w:tc>
      </w:tr>
      <w:tr w:rsidR="001F4FC5" w:rsidRPr="005D72CD" w14:paraId="4C5A2A20" w14:textId="77777777" w:rsidTr="009A6972">
        <w:trPr>
          <w:trHeight w:val="110"/>
        </w:trPr>
        <w:tc>
          <w:tcPr>
            <w:tcW w:w="4260" w:type="dxa"/>
            <w:tcBorders>
              <w:top w:val="single" w:sz="4" w:space="0" w:color="auto"/>
              <w:left w:val="single" w:sz="4" w:space="0" w:color="auto"/>
              <w:bottom w:val="single" w:sz="4" w:space="0" w:color="auto"/>
              <w:right w:val="single" w:sz="4" w:space="0" w:color="auto"/>
            </w:tcBorders>
            <w:hideMark/>
          </w:tcPr>
          <w:p w14:paraId="228AA581" w14:textId="77777777" w:rsidR="001F4FC5" w:rsidRPr="005D72CD" w:rsidRDefault="001F4FC5" w:rsidP="001F4FC5">
            <w:pPr>
              <w:spacing w:after="160" w:line="240" w:lineRule="auto"/>
              <w:rPr>
                <w:rFonts w:ascii="Verdana" w:eastAsiaTheme="minorHAnsi" w:hAnsi="Verdana" w:cs="Times New Roman"/>
                <w:szCs w:val="24"/>
              </w:rPr>
            </w:pPr>
            <w:r w:rsidRPr="005D72CD">
              <w:rPr>
                <w:rFonts w:ascii="Verdana" w:eastAsiaTheme="minorHAnsi" w:hAnsi="Verdana" w:cs="Times New Roman"/>
                <w:szCs w:val="24"/>
              </w:rPr>
              <w:t>Mireille Ange NDIFFO</w:t>
            </w:r>
          </w:p>
        </w:tc>
        <w:tc>
          <w:tcPr>
            <w:tcW w:w="4260" w:type="dxa"/>
            <w:tcBorders>
              <w:top w:val="single" w:sz="4" w:space="0" w:color="auto"/>
              <w:left w:val="single" w:sz="4" w:space="0" w:color="auto"/>
              <w:bottom w:val="single" w:sz="4" w:space="0" w:color="auto"/>
              <w:right w:val="single" w:sz="4" w:space="0" w:color="auto"/>
            </w:tcBorders>
            <w:hideMark/>
          </w:tcPr>
          <w:p w14:paraId="3BFBF7B2" w14:textId="77777777" w:rsidR="001F4FC5" w:rsidRPr="005D72CD" w:rsidRDefault="001F4FC5" w:rsidP="001F4FC5">
            <w:pPr>
              <w:spacing w:after="160" w:line="240" w:lineRule="auto"/>
              <w:rPr>
                <w:rFonts w:ascii="Verdana" w:eastAsiaTheme="minorHAnsi" w:hAnsi="Verdana" w:cs="Times New Roman"/>
                <w:szCs w:val="24"/>
              </w:rPr>
            </w:pPr>
            <w:r w:rsidRPr="005D72CD">
              <w:rPr>
                <w:rFonts w:ascii="Verdana" w:eastAsiaTheme="minorHAnsi" w:hAnsi="Verdana" w:cs="Times New Roman"/>
                <w:szCs w:val="24"/>
              </w:rPr>
              <w:t xml:space="preserve">Codonatrice section suivi et évaluation </w:t>
            </w:r>
          </w:p>
        </w:tc>
      </w:tr>
      <w:tr w:rsidR="001F4FC5" w:rsidRPr="005D72CD" w14:paraId="5B6E8BDB" w14:textId="77777777" w:rsidTr="009A6972">
        <w:trPr>
          <w:trHeight w:val="116"/>
        </w:trPr>
        <w:tc>
          <w:tcPr>
            <w:tcW w:w="4260" w:type="dxa"/>
            <w:tcBorders>
              <w:top w:val="single" w:sz="4" w:space="0" w:color="auto"/>
              <w:left w:val="single" w:sz="4" w:space="0" w:color="auto"/>
              <w:bottom w:val="single" w:sz="4" w:space="0" w:color="auto"/>
              <w:right w:val="single" w:sz="4" w:space="0" w:color="auto"/>
            </w:tcBorders>
            <w:hideMark/>
          </w:tcPr>
          <w:p w14:paraId="3A0EEBE3" w14:textId="77777777" w:rsidR="001F4FC5" w:rsidRPr="005D72CD" w:rsidRDefault="001F4FC5" w:rsidP="001F4FC5">
            <w:pPr>
              <w:spacing w:after="160" w:line="240" w:lineRule="auto"/>
              <w:rPr>
                <w:rFonts w:ascii="Verdana" w:eastAsiaTheme="minorHAnsi" w:hAnsi="Verdana" w:cs="Times New Roman"/>
                <w:b/>
                <w:szCs w:val="24"/>
              </w:rPr>
            </w:pPr>
            <w:r w:rsidRPr="005D72CD">
              <w:rPr>
                <w:rFonts w:ascii="Verdana" w:eastAsiaTheme="minorHAnsi" w:hAnsi="Verdana" w:cs="Times New Roman"/>
                <w:b/>
                <w:szCs w:val="24"/>
              </w:rPr>
              <w:t>COMITE SCIENTIFIQUE ET TECHNIQUE RECAJ+</w:t>
            </w:r>
          </w:p>
        </w:tc>
        <w:tc>
          <w:tcPr>
            <w:tcW w:w="4260" w:type="dxa"/>
            <w:tcBorders>
              <w:top w:val="single" w:sz="4" w:space="0" w:color="auto"/>
              <w:left w:val="single" w:sz="4" w:space="0" w:color="auto"/>
              <w:bottom w:val="single" w:sz="4" w:space="0" w:color="auto"/>
              <w:right w:val="single" w:sz="4" w:space="0" w:color="auto"/>
            </w:tcBorders>
            <w:hideMark/>
          </w:tcPr>
          <w:p w14:paraId="697C2A45" w14:textId="77777777" w:rsidR="001F4FC5" w:rsidRPr="005D72CD" w:rsidRDefault="001F4FC5" w:rsidP="001F4FC5">
            <w:pPr>
              <w:spacing w:after="160" w:line="240" w:lineRule="auto"/>
              <w:rPr>
                <w:rFonts w:ascii="Verdana" w:eastAsiaTheme="minorHAnsi" w:hAnsi="Verdana" w:cs="Times New Roman"/>
                <w:b/>
                <w:szCs w:val="24"/>
              </w:rPr>
            </w:pPr>
            <w:r w:rsidRPr="005D72CD">
              <w:rPr>
                <w:rFonts w:ascii="Verdana" w:eastAsiaTheme="minorHAnsi" w:hAnsi="Verdana" w:cs="Times New Roman"/>
                <w:b/>
                <w:szCs w:val="24"/>
              </w:rPr>
              <w:t>TITRES/INSTITUTIONS</w:t>
            </w:r>
          </w:p>
        </w:tc>
      </w:tr>
      <w:tr w:rsidR="001F4FC5" w:rsidRPr="005D72CD" w14:paraId="48970DA7" w14:textId="77777777" w:rsidTr="009A6972">
        <w:trPr>
          <w:trHeight w:val="116"/>
        </w:trPr>
        <w:tc>
          <w:tcPr>
            <w:tcW w:w="4260" w:type="dxa"/>
            <w:tcBorders>
              <w:top w:val="single" w:sz="4" w:space="0" w:color="auto"/>
              <w:left w:val="single" w:sz="4" w:space="0" w:color="auto"/>
              <w:bottom w:val="single" w:sz="4" w:space="0" w:color="auto"/>
              <w:right w:val="single" w:sz="4" w:space="0" w:color="auto"/>
            </w:tcBorders>
            <w:hideMark/>
          </w:tcPr>
          <w:p w14:paraId="3AF834E3" w14:textId="77777777" w:rsidR="001F4FC5" w:rsidRPr="005D72CD" w:rsidRDefault="001F4FC5" w:rsidP="001F4FC5">
            <w:pPr>
              <w:spacing w:after="160" w:line="240" w:lineRule="auto"/>
              <w:rPr>
                <w:rFonts w:ascii="Verdana" w:eastAsiaTheme="minorHAnsi" w:hAnsi="Verdana" w:cs="Times New Roman"/>
                <w:szCs w:val="24"/>
              </w:rPr>
            </w:pPr>
            <w:r w:rsidRPr="005D72CD">
              <w:rPr>
                <w:rFonts w:ascii="Verdana" w:eastAsiaTheme="minorHAnsi" w:hAnsi="Verdana" w:cs="Times New Roman"/>
                <w:szCs w:val="24"/>
              </w:rPr>
              <w:t>Dr Daniel KESSENG</w:t>
            </w:r>
          </w:p>
        </w:tc>
        <w:tc>
          <w:tcPr>
            <w:tcW w:w="4260" w:type="dxa"/>
            <w:tcBorders>
              <w:top w:val="single" w:sz="4" w:space="0" w:color="auto"/>
              <w:left w:val="single" w:sz="4" w:space="0" w:color="auto"/>
              <w:bottom w:val="single" w:sz="4" w:space="0" w:color="auto"/>
              <w:right w:val="single" w:sz="4" w:space="0" w:color="auto"/>
            </w:tcBorders>
            <w:hideMark/>
          </w:tcPr>
          <w:p w14:paraId="5F11CA9F" w14:textId="77777777" w:rsidR="001F4FC5" w:rsidRPr="005D72CD" w:rsidRDefault="001F4FC5" w:rsidP="001F4FC5">
            <w:pPr>
              <w:spacing w:after="160" w:line="240" w:lineRule="auto"/>
              <w:rPr>
                <w:rFonts w:ascii="Verdana" w:eastAsiaTheme="minorHAnsi" w:hAnsi="Verdana" w:cs="Times New Roman"/>
                <w:szCs w:val="24"/>
              </w:rPr>
            </w:pPr>
            <w:r w:rsidRPr="005D72CD">
              <w:rPr>
                <w:rFonts w:ascii="Verdana" w:eastAsiaTheme="minorHAnsi" w:hAnsi="Verdana" w:cs="Times New Roman"/>
                <w:szCs w:val="24"/>
              </w:rPr>
              <w:t>CME/FCB</w:t>
            </w:r>
          </w:p>
        </w:tc>
      </w:tr>
      <w:tr w:rsidR="001F4FC5" w:rsidRPr="005D72CD" w14:paraId="037EB457" w14:textId="77777777" w:rsidTr="009A6972">
        <w:trPr>
          <w:trHeight w:val="601"/>
        </w:trPr>
        <w:tc>
          <w:tcPr>
            <w:tcW w:w="4260" w:type="dxa"/>
            <w:tcBorders>
              <w:top w:val="single" w:sz="4" w:space="0" w:color="auto"/>
              <w:left w:val="single" w:sz="4" w:space="0" w:color="auto"/>
              <w:bottom w:val="single" w:sz="4" w:space="0" w:color="auto"/>
              <w:right w:val="single" w:sz="4" w:space="0" w:color="auto"/>
            </w:tcBorders>
            <w:hideMark/>
          </w:tcPr>
          <w:p w14:paraId="65F39BFA" w14:textId="77777777" w:rsidR="001F4FC5" w:rsidRPr="005D72CD" w:rsidRDefault="001F4FC5" w:rsidP="001F4FC5">
            <w:pPr>
              <w:spacing w:after="160" w:line="240" w:lineRule="auto"/>
              <w:rPr>
                <w:rFonts w:ascii="Verdana" w:eastAsiaTheme="minorHAnsi" w:hAnsi="Verdana" w:cs="Times New Roman"/>
                <w:szCs w:val="24"/>
              </w:rPr>
            </w:pPr>
            <w:r w:rsidRPr="005D72CD">
              <w:rPr>
                <w:rFonts w:ascii="Verdana" w:eastAsiaTheme="minorHAnsi" w:hAnsi="Verdana" w:cs="Times New Roman"/>
                <w:szCs w:val="24"/>
              </w:rPr>
              <w:t>Dr Emmanuelle HOPP</w:t>
            </w:r>
          </w:p>
        </w:tc>
        <w:tc>
          <w:tcPr>
            <w:tcW w:w="4260" w:type="dxa"/>
            <w:tcBorders>
              <w:top w:val="single" w:sz="4" w:space="0" w:color="auto"/>
              <w:left w:val="single" w:sz="4" w:space="0" w:color="auto"/>
              <w:bottom w:val="single" w:sz="4" w:space="0" w:color="auto"/>
              <w:right w:val="single" w:sz="4" w:space="0" w:color="auto"/>
            </w:tcBorders>
            <w:hideMark/>
          </w:tcPr>
          <w:p w14:paraId="4DB3BDA1" w14:textId="77777777" w:rsidR="001F4FC5" w:rsidRPr="005D72CD" w:rsidRDefault="001F4FC5" w:rsidP="001F4FC5">
            <w:pPr>
              <w:spacing w:after="160" w:line="240" w:lineRule="auto"/>
              <w:rPr>
                <w:rFonts w:ascii="Verdana" w:eastAsiaTheme="minorHAnsi" w:hAnsi="Verdana" w:cs="Times New Roman"/>
                <w:szCs w:val="24"/>
              </w:rPr>
            </w:pPr>
            <w:r w:rsidRPr="005D72CD">
              <w:rPr>
                <w:rFonts w:ascii="Verdana" w:eastAsiaTheme="minorHAnsi" w:hAnsi="Verdana" w:cs="Times New Roman"/>
                <w:szCs w:val="24"/>
              </w:rPr>
              <w:t>CME/FCB</w:t>
            </w:r>
          </w:p>
        </w:tc>
      </w:tr>
      <w:tr w:rsidR="001F4FC5" w:rsidRPr="005D72CD" w14:paraId="52272A45" w14:textId="77777777" w:rsidTr="009A6972">
        <w:trPr>
          <w:trHeight w:val="408"/>
        </w:trPr>
        <w:tc>
          <w:tcPr>
            <w:tcW w:w="4260" w:type="dxa"/>
            <w:tcBorders>
              <w:top w:val="single" w:sz="4" w:space="0" w:color="auto"/>
              <w:left w:val="single" w:sz="4" w:space="0" w:color="auto"/>
              <w:bottom w:val="single" w:sz="4" w:space="0" w:color="auto"/>
              <w:right w:val="single" w:sz="4" w:space="0" w:color="auto"/>
            </w:tcBorders>
            <w:hideMark/>
          </w:tcPr>
          <w:p w14:paraId="2ED921D5" w14:textId="77777777" w:rsidR="001F4FC5" w:rsidRPr="005D72CD" w:rsidRDefault="001F4FC5" w:rsidP="001F4FC5">
            <w:pPr>
              <w:spacing w:after="160" w:line="240" w:lineRule="auto"/>
              <w:rPr>
                <w:rFonts w:ascii="Verdana" w:eastAsiaTheme="minorHAnsi" w:hAnsi="Verdana" w:cs="Times New Roman"/>
                <w:szCs w:val="24"/>
              </w:rPr>
            </w:pPr>
            <w:r w:rsidRPr="005D72CD">
              <w:rPr>
                <w:rFonts w:ascii="Verdana" w:eastAsiaTheme="minorHAnsi" w:hAnsi="Verdana" w:cs="Times New Roman"/>
                <w:szCs w:val="24"/>
              </w:rPr>
              <w:t>Mme Alice KETCHADJI</w:t>
            </w:r>
          </w:p>
        </w:tc>
        <w:tc>
          <w:tcPr>
            <w:tcW w:w="4260" w:type="dxa"/>
            <w:tcBorders>
              <w:top w:val="single" w:sz="4" w:space="0" w:color="auto"/>
              <w:left w:val="single" w:sz="4" w:space="0" w:color="auto"/>
              <w:bottom w:val="single" w:sz="4" w:space="0" w:color="auto"/>
              <w:right w:val="single" w:sz="4" w:space="0" w:color="auto"/>
            </w:tcBorders>
            <w:hideMark/>
          </w:tcPr>
          <w:p w14:paraId="5AF3B302" w14:textId="77777777" w:rsidR="001F4FC5" w:rsidRPr="005D72CD" w:rsidRDefault="001F4FC5" w:rsidP="001F4FC5">
            <w:pPr>
              <w:spacing w:after="160" w:line="240" w:lineRule="auto"/>
              <w:rPr>
                <w:rFonts w:ascii="Verdana" w:eastAsiaTheme="minorHAnsi" w:hAnsi="Verdana" w:cs="Times New Roman"/>
                <w:szCs w:val="24"/>
              </w:rPr>
            </w:pPr>
            <w:r w:rsidRPr="005D72CD">
              <w:rPr>
                <w:rFonts w:ascii="Verdana" w:eastAsiaTheme="minorHAnsi" w:hAnsi="Verdana" w:cs="Times New Roman"/>
                <w:szCs w:val="24"/>
              </w:rPr>
              <w:t>MINSANTE/DLMEP</w:t>
            </w:r>
          </w:p>
        </w:tc>
      </w:tr>
      <w:tr w:rsidR="001F4FC5" w:rsidRPr="005D72CD" w14:paraId="55EF9E82" w14:textId="77777777" w:rsidTr="009A6972">
        <w:trPr>
          <w:trHeight w:val="408"/>
        </w:trPr>
        <w:tc>
          <w:tcPr>
            <w:tcW w:w="4260" w:type="dxa"/>
            <w:tcBorders>
              <w:top w:val="single" w:sz="4" w:space="0" w:color="auto"/>
              <w:left w:val="single" w:sz="4" w:space="0" w:color="auto"/>
              <w:bottom w:val="single" w:sz="4" w:space="0" w:color="auto"/>
              <w:right w:val="single" w:sz="4" w:space="0" w:color="auto"/>
            </w:tcBorders>
            <w:hideMark/>
          </w:tcPr>
          <w:p w14:paraId="438D6B0A" w14:textId="77777777" w:rsidR="001F4FC5" w:rsidRPr="005D72CD" w:rsidRDefault="001F4FC5" w:rsidP="001F4FC5">
            <w:pPr>
              <w:spacing w:after="160" w:line="240" w:lineRule="auto"/>
              <w:rPr>
                <w:rFonts w:ascii="Verdana" w:eastAsiaTheme="minorHAnsi" w:hAnsi="Verdana" w:cs="Times New Roman"/>
                <w:b/>
                <w:szCs w:val="24"/>
              </w:rPr>
            </w:pPr>
            <w:r w:rsidRPr="005D72CD">
              <w:rPr>
                <w:rFonts w:ascii="Verdana" w:eastAsiaTheme="minorHAnsi" w:hAnsi="Verdana" w:cs="Times New Roman"/>
                <w:b/>
                <w:szCs w:val="24"/>
              </w:rPr>
              <w:t>CONSULTANTS EXTERNES</w:t>
            </w:r>
          </w:p>
        </w:tc>
        <w:tc>
          <w:tcPr>
            <w:tcW w:w="4260" w:type="dxa"/>
            <w:tcBorders>
              <w:top w:val="single" w:sz="4" w:space="0" w:color="auto"/>
              <w:left w:val="single" w:sz="4" w:space="0" w:color="auto"/>
              <w:bottom w:val="single" w:sz="4" w:space="0" w:color="auto"/>
              <w:right w:val="single" w:sz="4" w:space="0" w:color="auto"/>
            </w:tcBorders>
            <w:hideMark/>
          </w:tcPr>
          <w:p w14:paraId="23502D89" w14:textId="77777777" w:rsidR="001F4FC5" w:rsidRPr="005D72CD" w:rsidRDefault="001F4FC5" w:rsidP="001F4FC5">
            <w:pPr>
              <w:spacing w:after="160" w:line="240" w:lineRule="auto"/>
              <w:rPr>
                <w:rFonts w:ascii="Verdana" w:eastAsiaTheme="minorHAnsi" w:hAnsi="Verdana" w:cs="Times New Roman"/>
                <w:b/>
                <w:szCs w:val="24"/>
              </w:rPr>
            </w:pPr>
            <w:r w:rsidRPr="005D72CD">
              <w:rPr>
                <w:rFonts w:ascii="Verdana" w:eastAsiaTheme="minorHAnsi" w:hAnsi="Verdana" w:cs="Times New Roman"/>
                <w:b/>
                <w:szCs w:val="24"/>
              </w:rPr>
              <w:t>TITRES/INSTITUTIONS</w:t>
            </w:r>
          </w:p>
        </w:tc>
      </w:tr>
      <w:tr w:rsidR="001F4FC5" w:rsidRPr="005D72CD" w14:paraId="1770449D" w14:textId="77777777" w:rsidTr="009A6972">
        <w:trPr>
          <w:trHeight w:val="413"/>
        </w:trPr>
        <w:tc>
          <w:tcPr>
            <w:tcW w:w="4260" w:type="dxa"/>
            <w:tcBorders>
              <w:top w:val="single" w:sz="4" w:space="0" w:color="auto"/>
              <w:left w:val="single" w:sz="4" w:space="0" w:color="auto"/>
              <w:bottom w:val="single" w:sz="4" w:space="0" w:color="auto"/>
              <w:right w:val="single" w:sz="4" w:space="0" w:color="auto"/>
            </w:tcBorders>
            <w:hideMark/>
          </w:tcPr>
          <w:p w14:paraId="64A0D4D7" w14:textId="77777777" w:rsidR="001F4FC5" w:rsidRPr="005D72CD" w:rsidRDefault="001F4FC5" w:rsidP="001F4FC5">
            <w:pPr>
              <w:spacing w:after="160" w:line="240" w:lineRule="auto"/>
              <w:rPr>
                <w:rFonts w:ascii="Verdana" w:eastAsiaTheme="minorHAnsi" w:hAnsi="Verdana" w:cs="Times New Roman"/>
                <w:szCs w:val="24"/>
              </w:rPr>
            </w:pPr>
            <w:r w:rsidRPr="005D72CD">
              <w:rPr>
                <w:rFonts w:ascii="Verdana" w:eastAsiaTheme="minorHAnsi" w:hAnsi="Verdana" w:cs="Times New Roman"/>
                <w:szCs w:val="24"/>
              </w:rPr>
              <w:t>Mme Valentine OLOUME</w:t>
            </w:r>
          </w:p>
        </w:tc>
        <w:tc>
          <w:tcPr>
            <w:tcW w:w="4260" w:type="dxa"/>
            <w:tcBorders>
              <w:top w:val="single" w:sz="4" w:space="0" w:color="auto"/>
              <w:left w:val="single" w:sz="4" w:space="0" w:color="auto"/>
              <w:bottom w:val="single" w:sz="4" w:space="0" w:color="auto"/>
              <w:right w:val="single" w:sz="4" w:space="0" w:color="auto"/>
            </w:tcBorders>
            <w:hideMark/>
          </w:tcPr>
          <w:p w14:paraId="0912205D" w14:textId="77777777" w:rsidR="001F4FC5" w:rsidRPr="005D72CD" w:rsidRDefault="001F4FC5" w:rsidP="001F4FC5">
            <w:pPr>
              <w:spacing w:after="160" w:line="240" w:lineRule="auto"/>
              <w:rPr>
                <w:rFonts w:ascii="Verdana" w:eastAsiaTheme="minorHAnsi" w:hAnsi="Verdana" w:cs="Times New Roman"/>
                <w:szCs w:val="24"/>
              </w:rPr>
            </w:pPr>
            <w:r w:rsidRPr="005D72CD">
              <w:rPr>
                <w:rFonts w:ascii="Verdana" w:eastAsiaTheme="minorHAnsi" w:hAnsi="Verdana" w:cs="Times New Roman"/>
                <w:szCs w:val="24"/>
              </w:rPr>
              <w:t>UNICEF</w:t>
            </w:r>
          </w:p>
        </w:tc>
      </w:tr>
      <w:tr w:rsidR="001F4FC5" w:rsidRPr="005D72CD" w14:paraId="4F81878F" w14:textId="77777777" w:rsidTr="009A6972">
        <w:trPr>
          <w:trHeight w:val="413"/>
        </w:trPr>
        <w:tc>
          <w:tcPr>
            <w:tcW w:w="4260" w:type="dxa"/>
            <w:tcBorders>
              <w:top w:val="single" w:sz="4" w:space="0" w:color="auto"/>
              <w:left w:val="single" w:sz="4" w:space="0" w:color="auto"/>
              <w:bottom w:val="single" w:sz="4" w:space="0" w:color="auto"/>
              <w:right w:val="single" w:sz="4" w:space="0" w:color="auto"/>
            </w:tcBorders>
            <w:hideMark/>
          </w:tcPr>
          <w:p w14:paraId="4904F0AF" w14:textId="77777777" w:rsidR="001F4FC5" w:rsidRPr="005D72CD" w:rsidRDefault="001F4FC5" w:rsidP="001F4FC5">
            <w:pPr>
              <w:spacing w:after="160" w:line="240" w:lineRule="auto"/>
              <w:rPr>
                <w:rFonts w:ascii="Verdana" w:eastAsiaTheme="minorHAnsi" w:hAnsi="Verdana" w:cs="Times New Roman"/>
                <w:szCs w:val="24"/>
              </w:rPr>
            </w:pPr>
            <w:r w:rsidRPr="005D72CD">
              <w:rPr>
                <w:rFonts w:ascii="Verdana" w:eastAsiaTheme="minorHAnsi" w:hAnsi="Verdana" w:cs="Times New Roman"/>
                <w:szCs w:val="24"/>
              </w:rPr>
              <w:t>Dr Abdel Kader BACHA</w:t>
            </w:r>
          </w:p>
        </w:tc>
        <w:tc>
          <w:tcPr>
            <w:tcW w:w="4260" w:type="dxa"/>
            <w:tcBorders>
              <w:top w:val="single" w:sz="4" w:space="0" w:color="auto"/>
              <w:left w:val="single" w:sz="4" w:space="0" w:color="auto"/>
              <w:bottom w:val="single" w:sz="4" w:space="0" w:color="auto"/>
              <w:right w:val="single" w:sz="4" w:space="0" w:color="auto"/>
            </w:tcBorders>
            <w:hideMark/>
          </w:tcPr>
          <w:p w14:paraId="5D924582" w14:textId="77777777" w:rsidR="001F4FC5" w:rsidRPr="005D72CD" w:rsidRDefault="001F4FC5" w:rsidP="001F4FC5">
            <w:pPr>
              <w:spacing w:after="160" w:line="240" w:lineRule="auto"/>
              <w:rPr>
                <w:rFonts w:ascii="Verdana" w:eastAsiaTheme="minorHAnsi" w:hAnsi="Verdana" w:cs="Times New Roman"/>
                <w:szCs w:val="24"/>
              </w:rPr>
            </w:pPr>
            <w:r w:rsidRPr="005D72CD">
              <w:rPr>
                <w:rFonts w:ascii="Verdana" w:eastAsiaTheme="minorHAnsi" w:hAnsi="Verdana" w:cs="Times New Roman"/>
                <w:szCs w:val="24"/>
              </w:rPr>
              <w:t>UNICEF</w:t>
            </w:r>
          </w:p>
        </w:tc>
      </w:tr>
      <w:tr w:rsidR="001F4FC5" w:rsidRPr="005D72CD" w14:paraId="29B48C92" w14:textId="77777777" w:rsidTr="009A6972">
        <w:trPr>
          <w:trHeight w:val="413"/>
        </w:trPr>
        <w:tc>
          <w:tcPr>
            <w:tcW w:w="4260" w:type="dxa"/>
            <w:tcBorders>
              <w:top w:val="single" w:sz="4" w:space="0" w:color="auto"/>
              <w:left w:val="single" w:sz="4" w:space="0" w:color="auto"/>
              <w:bottom w:val="single" w:sz="4" w:space="0" w:color="auto"/>
              <w:right w:val="single" w:sz="4" w:space="0" w:color="auto"/>
            </w:tcBorders>
            <w:hideMark/>
          </w:tcPr>
          <w:p w14:paraId="373A520A" w14:textId="77777777" w:rsidR="001F4FC5" w:rsidRPr="005D72CD" w:rsidRDefault="001F4FC5" w:rsidP="001F4FC5">
            <w:pPr>
              <w:spacing w:after="160" w:line="240" w:lineRule="auto"/>
              <w:rPr>
                <w:rFonts w:ascii="Verdana" w:eastAsiaTheme="minorHAnsi" w:hAnsi="Verdana" w:cs="Times New Roman"/>
                <w:szCs w:val="24"/>
              </w:rPr>
            </w:pPr>
            <w:r w:rsidRPr="005D72CD">
              <w:rPr>
                <w:rFonts w:ascii="Verdana" w:eastAsiaTheme="minorHAnsi" w:hAnsi="Verdana" w:cs="Times New Roman"/>
                <w:szCs w:val="24"/>
              </w:rPr>
              <w:t xml:space="preserve">Mme </w:t>
            </w:r>
            <w:proofErr w:type="spellStart"/>
            <w:r w:rsidRPr="005D72CD">
              <w:rPr>
                <w:rFonts w:ascii="Verdana" w:eastAsiaTheme="minorHAnsi" w:hAnsi="Verdana" w:cs="Times New Roman"/>
                <w:szCs w:val="24"/>
              </w:rPr>
              <w:t>Simine</w:t>
            </w:r>
            <w:proofErr w:type="spellEnd"/>
            <w:r w:rsidRPr="005D72CD">
              <w:rPr>
                <w:rFonts w:ascii="Verdana" w:eastAsiaTheme="minorHAnsi" w:hAnsi="Verdana" w:cs="Times New Roman"/>
                <w:szCs w:val="24"/>
              </w:rPr>
              <w:t xml:space="preserve"> Borner</w:t>
            </w:r>
          </w:p>
        </w:tc>
        <w:tc>
          <w:tcPr>
            <w:tcW w:w="4260" w:type="dxa"/>
            <w:tcBorders>
              <w:top w:val="single" w:sz="4" w:space="0" w:color="auto"/>
              <w:left w:val="single" w:sz="4" w:space="0" w:color="auto"/>
              <w:bottom w:val="single" w:sz="4" w:space="0" w:color="auto"/>
              <w:right w:val="single" w:sz="4" w:space="0" w:color="auto"/>
            </w:tcBorders>
            <w:hideMark/>
          </w:tcPr>
          <w:p w14:paraId="536A2259" w14:textId="77777777" w:rsidR="001F4FC5" w:rsidRPr="005D72CD" w:rsidRDefault="001F4FC5" w:rsidP="001F4FC5">
            <w:pPr>
              <w:spacing w:after="160" w:line="240" w:lineRule="auto"/>
              <w:rPr>
                <w:rFonts w:ascii="Verdana" w:eastAsiaTheme="minorHAnsi" w:hAnsi="Verdana" w:cs="Times New Roman"/>
                <w:szCs w:val="24"/>
              </w:rPr>
            </w:pPr>
            <w:r w:rsidRPr="005D72CD">
              <w:rPr>
                <w:rFonts w:ascii="Verdana" w:eastAsiaTheme="minorHAnsi" w:hAnsi="Verdana" w:cs="Times New Roman"/>
                <w:szCs w:val="24"/>
              </w:rPr>
              <w:t xml:space="preserve">MOTOACTION </w:t>
            </w:r>
          </w:p>
        </w:tc>
      </w:tr>
      <w:tr w:rsidR="001F4FC5" w:rsidRPr="005D72CD" w14:paraId="0E7454F4" w14:textId="77777777" w:rsidTr="009A6972">
        <w:trPr>
          <w:trHeight w:val="413"/>
        </w:trPr>
        <w:tc>
          <w:tcPr>
            <w:tcW w:w="4260" w:type="dxa"/>
            <w:tcBorders>
              <w:top w:val="single" w:sz="4" w:space="0" w:color="auto"/>
              <w:left w:val="single" w:sz="4" w:space="0" w:color="auto"/>
              <w:bottom w:val="single" w:sz="4" w:space="0" w:color="auto"/>
              <w:right w:val="single" w:sz="4" w:space="0" w:color="auto"/>
            </w:tcBorders>
            <w:hideMark/>
          </w:tcPr>
          <w:p w14:paraId="0E818785" w14:textId="77777777" w:rsidR="001F4FC5" w:rsidRPr="005D72CD" w:rsidRDefault="001F4FC5" w:rsidP="001F4FC5">
            <w:pPr>
              <w:spacing w:after="160" w:line="240" w:lineRule="auto"/>
              <w:rPr>
                <w:rFonts w:ascii="Verdana" w:eastAsiaTheme="minorHAnsi" w:hAnsi="Verdana" w:cs="Times New Roman"/>
                <w:szCs w:val="24"/>
              </w:rPr>
            </w:pPr>
            <w:r w:rsidRPr="005D72CD">
              <w:rPr>
                <w:rFonts w:ascii="Verdana" w:eastAsiaTheme="minorHAnsi" w:hAnsi="Verdana" w:cs="Times New Roman"/>
                <w:szCs w:val="24"/>
              </w:rPr>
              <w:t>M Patrice Désiré NDZIE</w:t>
            </w:r>
          </w:p>
        </w:tc>
        <w:tc>
          <w:tcPr>
            <w:tcW w:w="4260" w:type="dxa"/>
            <w:tcBorders>
              <w:top w:val="single" w:sz="4" w:space="0" w:color="auto"/>
              <w:left w:val="single" w:sz="4" w:space="0" w:color="auto"/>
              <w:bottom w:val="single" w:sz="4" w:space="0" w:color="auto"/>
              <w:right w:val="single" w:sz="4" w:space="0" w:color="auto"/>
            </w:tcBorders>
            <w:hideMark/>
          </w:tcPr>
          <w:p w14:paraId="1A38C1ED" w14:textId="77777777" w:rsidR="001F4FC5" w:rsidRPr="005D72CD" w:rsidRDefault="001F4FC5" w:rsidP="001F4FC5">
            <w:pPr>
              <w:spacing w:after="160" w:line="240" w:lineRule="auto"/>
              <w:rPr>
                <w:rFonts w:ascii="Verdana" w:eastAsiaTheme="minorHAnsi" w:hAnsi="Verdana" w:cs="Times New Roman"/>
                <w:szCs w:val="24"/>
              </w:rPr>
            </w:pPr>
            <w:r w:rsidRPr="005D72CD">
              <w:rPr>
                <w:rFonts w:ascii="Verdana" w:eastAsiaTheme="minorHAnsi" w:hAnsi="Verdana" w:cs="Times New Roman"/>
                <w:szCs w:val="24"/>
              </w:rPr>
              <w:t>CSCC Santé</w:t>
            </w:r>
          </w:p>
        </w:tc>
      </w:tr>
      <w:tr w:rsidR="001F4FC5" w:rsidRPr="005D72CD" w14:paraId="2A2C4B7D" w14:textId="77777777" w:rsidTr="009A6972">
        <w:trPr>
          <w:trHeight w:val="413"/>
        </w:trPr>
        <w:tc>
          <w:tcPr>
            <w:tcW w:w="4260" w:type="dxa"/>
            <w:tcBorders>
              <w:top w:val="single" w:sz="4" w:space="0" w:color="auto"/>
              <w:left w:val="single" w:sz="4" w:space="0" w:color="auto"/>
              <w:bottom w:val="single" w:sz="4" w:space="0" w:color="auto"/>
              <w:right w:val="single" w:sz="4" w:space="0" w:color="auto"/>
            </w:tcBorders>
            <w:hideMark/>
          </w:tcPr>
          <w:p w14:paraId="1FEBBC6E" w14:textId="77777777" w:rsidR="001F4FC5" w:rsidRPr="005D72CD" w:rsidRDefault="001F4FC5" w:rsidP="001F4FC5">
            <w:pPr>
              <w:spacing w:after="160" w:line="240" w:lineRule="auto"/>
              <w:rPr>
                <w:rFonts w:ascii="Verdana" w:eastAsiaTheme="minorHAnsi" w:hAnsi="Verdana" w:cs="Times New Roman"/>
                <w:szCs w:val="24"/>
              </w:rPr>
            </w:pPr>
            <w:r w:rsidRPr="005D72CD">
              <w:rPr>
                <w:rFonts w:ascii="Verdana" w:eastAsiaTheme="minorHAnsi" w:hAnsi="Verdana" w:cs="Times New Roman"/>
                <w:szCs w:val="24"/>
              </w:rPr>
              <w:t>Mme Jeanne Christelle NGOH SOHE</w:t>
            </w:r>
          </w:p>
        </w:tc>
        <w:tc>
          <w:tcPr>
            <w:tcW w:w="4260" w:type="dxa"/>
            <w:tcBorders>
              <w:top w:val="single" w:sz="4" w:space="0" w:color="auto"/>
              <w:left w:val="single" w:sz="4" w:space="0" w:color="auto"/>
              <w:bottom w:val="single" w:sz="4" w:space="0" w:color="auto"/>
              <w:right w:val="single" w:sz="4" w:space="0" w:color="auto"/>
            </w:tcBorders>
            <w:hideMark/>
          </w:tcPr>
          <w:p w14:paraId="31A88CBF" w14:textId="77777777" w:rsidR="001F4FC5" w:rsidRPr="005D72CD" w:rsidRDefault="001F4FC5" w:rsidP="001F4FC5">
            <w:pPr>
              <w:spacing w:after="160" w:line="240" w:lineRule="auto"/>
              <w:rPr>
                <w:rFonts w:ascii="Verdana" w:eastAsiaTheme="minorHAnsi" w:hAnsi="Verdana" w:cs="Times New Roman"/>
                <w:szCs w:val="24"/>
              </w:rPr>
            </w:pPr>
            <w:r w:rsidRPr="005D72CD">
              <w:rPr>
                <w:rFonts w:ascii="Verdana" w:eastAsiaTheme="minorHAnsi" w:hAnsi="Verdana" w:cs="Times New Roman"/>
                <w:szCs w:val="24"/>
              </w:rPr>
              <w:t>CAMNAFAW</w:t>
            </w:r>
          </w:p>
        </w:tc>
      </w:tr>
    </w:tbl>
    <w:p w14:paraId="0058B48F" w14:textId="77777777" w:rsidR="001F4FC5" w:rsidRPr="005D72CD" w:rsidRDefault="001F4FC5" w:rsidP="001F4FC5">
      <w:pPr>
        <w:rPr>
          <w:rFonts w:ascii="Verdana" w:hAnsi="Verdana" w:cs="Times New Roman"/>
          <w:szCs w:val="24"/>
          <w:lang w:val="fr-FR"/>
        </w:rPr>
      </w:pPr>
    </w:p>
    <w:p w14:paraId="661383A0" w14:textId="77777777" w:rsidR="001F4FC5" w:rsidRPr="001F4FC5" w:rsidRDefault="001F4FC5" w:rsidP="001F4FC5">
      <w:pPr>
        <w:rPr>
          <w:lang w:val="fr-FR"/>
        </w:rPr>
      </w:pPr>
    </w:p>
    <w:p w14:paraId="15AD7B61" w14:textId="77777777" w:rsidR="001F4FC5" w:rsidRPr="001F4FC5" w:rsidRDefault="001F4FC5" w:rsidP="001F4FC5">
      <w:pPr>
        <w:rPr>
          <w:lang w:val="fr-FR"/>
        </w:rPr>
      </w:pPr>
    </w:p>
    <w:p w14:paraId="3B62E977" w14:textId="77777777" w:rsidR="001F4FC5" w:rsidRPr="001F4FC5" w:rsidRDefault="001F4FC5" w:rsidP="001F4FC5">
      <w:pPr>
        <w:rPr>
          <w:lang w:val="fr-FR"/>
        </w:rPr>
      </w:pPr>
    </w:p>
    <w:p w14:paraId="5CA36108" w14:textId="77777777" w:rsidR="001F4FC5" w:rsidRPr="001F4FC5" w:rsidRDefault="001F4FC5" w:rsidP="001F4FC5">
      <w:pPr>
        <w:rPr>
          <w:lang w:val="fr-FR"/>
        </w:rPr>
      </w:pPr>
    </w:p>
    <w:p w14:paraId="02CE51D7" w14:textId="77777777" w:rsidR="001F4FC5" w:rsidRPr="001F4FC5" w:rsidRDefault="001F4FC5" w:rsidP="001F4FC5">
      <w:pPr>
        <w:rPr>
          <w:lang w:val="fr-FR"/>
        </w:rPr>
      </w:pPr>
    </w:p>
    <w:p w14:paraId="40266817" w14:textId="77777777" w:rsidR="001F4FC5" w:rsidRPr="001F4FC5" w:rsidRDefault="001F4FC5" w:rsidP="001F4FC5">
      <w:pPr>
        <w:rPr>
          <w:lang w:val="fr-FR"/>
        </w:rPr>
      </w:pPr>
    </w:p>
    <w:p w14:paraId="1C742309" w14:textId="77777777" w:rsidR="001F4FC5" w:rsidRPr="001F4FC5" w:rsidRDefault="001F4FC5" w:rsidP="001F4FC5">
      <w:pPr>
        <w:rPr>
          <w:lang w:val="fr-FR"/>
        </w:rPr>
      </w:pPr>
    </w:p>
    <w:p w14:paraId="519D650D" w14:textId="0482B511" w:rsidR="001F4FC5" w:rsidRPr="001F4FC5" w:rsidRDefault="001F4FC5" w:rsidP="001F4FC5">
      <w:pPr>
        <w:rPr>
          <w:b/>
          <w:sz w:val="24"/>
          <w:lang w:val="fr-FR"/>
        </w:rPr>
      </w:pPr>
    </w:p>
    <w:p w14:paraId="1E3A7C11" w14:textId="71EFE4FE" w:rsidR="001F4FC5" w:rsidRPr="001F4FC5" w:rsidRDefault="001F4FC5" w:rsidP="001F4FC5">
      <w:pPr>
        <w:keepNext/>
        <w:keepLines/>
        <w:spacing w:before="360" w:after="120" w:line="360" w:lineRule="auto"/>
        <w:jc w:val="center"/>
        <w:outlineLvl w:val="0"/>
        <w:rPr>
          <w:rFonts w:ascii="Times New Roman" w:eastAsiaTheme="majorEastAsia" w:hAnsi="Times New Roman" w:cstheme="majorBidi"/>
          <w:color w:val="2F5496" w:themeColor="accent1" w:themeShade="BF"/>
          <w:sz w:val="32"/>
          <w:szCs w:val="32"/>
          <w:lang w:val="fr-FR"/>
        </w:rPr>
      </w:pPr>
      <w:bookmarkStart w:id="6" w:name="_Toc45544983"/>
      <w:r w:rsidRPr="001F4FC5">
        <w:rPr>
          <w:rFonts w:ascii="Times New Roman" w:eastAsiaTheme="majorEastAsia" w:hAnsi="Times New Roman" w:cstheme="majorBidi"/>
          <w:color w:val="2F5496" w:themeColor="accent1" w:themeShade="BF"/>
          <w:sz w:val="32"/>
          <w:szCs w:val="32"/>
          <w:lang w:val="fr-FR"/>
        </w:rPr>
        <w:t>INTRODUCTION</w:t>
      </w:r>
      <w:bookmarkEnd w:id="6"/>
    </w:p>
    <w:p w14:paraId="44B65192" w14:textId="77777777" w:rsidR="001F4FC5" w:rsidRPr="005D72CD" w:rsidRDefault="001F4FC5" w:rsidP="001F4FC5">
      <w:pPr>
        <w:jc w:val="both"/>
        <w:rPr>
          <w:rFonts w:ascii="Verdana" w:hAnsi="Verdana" w:cs="Times New Roman"/>
          <w:szCs w:val="24"/>
          <w:lang w:val="fr-FR"/>
        </w:rPr>
      </w:pPr>
      <w:r w:rsidRPr="001F4FC5">
        <w:rPr>
          <w:lang w:val="fr-FR"/>
        </w:rPr>
        <w:t xml:space="preserve">      </w:t>
      </w:r>
      <w:r w:rsidRPr="001F4FC5">
        <w:rPr>
          <w:lang w:val="fr-FR"/>
        </w:rPr>
        <w:tab/>
      </w:r>
      <w:r w:rsidRPr="005D72CD">
        <w:rPr>
          <w:rFonts w:ascii="Verdana" w:hAnsi="Verdana" w:cs="Times New Roman"/>
          <w:szCs w:val="24"/>
          <w:lang w:val="fr-FR"/>
        </w:rPr>
        <w:t xml:space="preserve">Les adolescent(e)s et jeunes vivant avec le VIH représentent un défi majeur pour l’atteinte des objectifs de développement durables, et notamment ceux relatifs à la santé et au bien être pour tous, à la réduction des inégalités, à l’éducation qualitative et, à l’égalité des sexes.  Au Cameroun, très peu d’initiatives vont dans le sens de remédier aux différents manquements qui rendent difficiles la matérialisation de ses objectifs pour cette cible et beaucoup reste encore à faire dans le domaine. L’initiative </w:t>
      </w:r>
      <w:r w:rsidRPr="005D72CD">
        <w:rPr>
          <w:rFonts w:ascii="Verdana" w:hAnsi="Verdana" w:cs="Times New Roman"/>
          <w:b/>
          <w:bCs/>
          <w:i/>
          <w:iCs/>
          <w:szCs w:val="24"/>
          <w:lang w:val="fr-FR"/>
        </w:rPr>
        <w:t>« engager les adolescents et jeunes dans la réponse nationale au VIH/Sida »</w:t>
      </w:r>
      <w:r w:rsidRPr="005D72CD">
        <w:rPr>
          <w:rFonts w:ascii="Verdana" w:hAnsi="Verdana" w:cs="Times New Roman"/>
          <w:szCs w:val="24"/>
          <w:lang w:val="fr-FR"/>
        </w:rPr>
        <w:t xml:space="preserve"> récemment mise en œuvre par le </w:t>
      </w:r>
      <w:r w:rsidRPr="005D72CD">
        <w:rPr>
          <w:rFonts w:ascii="Verdana" w:hAnsi="Verdana" w:cs="Times New Roman"/>
          <w:b/>
          <w:bCs/>
          <w:szCs w:val="24"/>
          <w:lang w:val="fr-FR"/>
        </w:rPr>
        <w:t>RéCAJ+</w:t>
      </w:r>
      <w:r w:rsidRPr="005D72CD">
        <w:rPr>
          <w:rFonts w:ascii="Verdana" w:hAnsi="Verdana" w:cs="Times New Roman"/>
          <w:szCs w:val="24"/>
          <w:lang w:val="fr-FR"/>
        </w:rPr>
        <w:t xml:space="preserve"> avec l’appuis financier et technique de la </w:t>
      </w:r>
      <w:r w:rsidRPr="005D72CD">
        <w:rPr>
          <w:rFonts w:ascii="Verdana" w:hAnsi="Verdana" w:cs="Times New Roman"/>
          <w:b/>
          <w:bCs/>
          <w:szCs w:val="24"/>
          <w:lang w:val="fr-FR"/>
        </w:rPr>
        <w:t>CAMNAFAW</w:t>
      </w:r>
      <w:r w:rsidRPr="005D72CD">
        <w:rPr>
          <w:rFonts w:ascii="Verdana" w:hAnsi="Verdana" w:cs="Times New Roman"/>
          <w:szCs w:val="24"/>
          <w:lang w:val="fr-FR"/>
        </w:rPr>
        <w:t xml:space="preserve"> a mis au jour l’essentiel de ces défis. </w:t>
      </w:r>
    </w:p>
    <w:p w14:paraId="21642D20" w14:textId="77777777" w:rsidR="001F4FC5" w:rsidRPr="005D72CD" w:rsidRDefault="001F4FC5" w:rsidP="001F4FC5">
      <w:pPr>
        <w:ind w:firstLine="708"/>
        <w:jc w:val="both"/>
        <w:rPr>
          <w:rFonts w:ascii="Verdana" w:hAnsi="Verdana" w:cs="Times New Roman"/>
          <w:szCs w:val="24"/>
          <w:lang w:val="fr-FR"/>
        </w:rPr>
      </w:pPr>
      <w:r w:rsidRPr="005D72CD">
        <w:rPr>
          <w:rFonts w:ascii="Verdana" w:hAnsi="Verdana" w:cs="Times New Roman"/>
          <w:szCs w:val="24"/>
          <w:lang w:val="fr-FR"/>
        </w:rPr>
        <w:t xml:space="preserve">C’est dans ce contexte précis qu’intervient le </w:t>
      </w:r>
      <w:r w:rsidRPr="005D72CD">
        <w:rPr>
          <w:rFonts w:ascii="Verdana" w:hAnsi="Verdana" w:cs="Times New Roman"/>
          <w:b/>
          <w:bCs/>
          <w:szCs w:val="24"/>
          <w:lang w:val="fr-FR"/>
        </w:rPr>
        <w:t>PSRJ+</w:t>
      </w:r>
      <w:r w:rsidRPr="005D72CD">
        <w:rPr>
          <w:rFonts w:ascii="Verdana" w:hAnsi="Verdana" w:cs="Times New Roman"/>
          <w:szCs w:val="24"/>
          <w:lang w:val="fr-FR"/>
        </w:rPr>
        <w:t xml:space="preserve">. En accord avec les grandes orientations définis par le </w:t>
      </w:r>
      <w:r w:rsidRPr="005D72CD">
        <w:rPr>
          <w:rFonts w:ascii="Verdana" w:hAnsi="Verdana" w:cs="Times New Roman"/>
          <w:b/>
          <w:bCs/>
          <w:szCs w:val="24"/>
          <w:lang w:val="fr-FR"/>
        </w:rPr>
        <w:t>PSN</w:t>
      </w:r>
      <w:r w:rsidRPr="005D72CD">
        <w:rPr>
          <w:rFonts w:ascii="Verdana" w:hAnsi="Verdana" w:cs="Times New Roman"/>
          <w:szCs w:val="24"/>
          <w:lang w:val="fr-FR"/>
        </w:rPr>
        <w:t xml:space="preserve"> révisé 2018-2023, il ambitionne de réduire de manière considérable le fardeau économique que représentent les adolescent(e)s et jeunes vivant avec le VIH pour le développement du pays en œuvrant à leur autonomisation et à la mise en place du cadre juridique et sociétal nécessaire à leur protection et leur épanouissement. </w:t>
      </w:r>
    </w:p>
    <w:p w14:paraId="1B23EB5C" w14:textId="77777777" w:rsidR="001F4FC5" w:rsidRPr="005D72CD" w:rsidRDefault="001F4FC5" w:rsidP="001F4FC5">
      <w:pPr>
        <w:jc w:val="both"/>
        <w:rPr>
          <w:rFonts w:ascii="Verdana" w:hAnsi="Verdana" w:cs="Times New Roman"/>
          <w:szCs w:val="24"/>
          <w:lang w:val="fr-FR"/>
        </w:rPr>
      </w:pPr>
      <w:r w:rsidRPr="005D72CD">
        <w:rPr>
          <w:rFonts w:ascii="Verdana" w:hAnsi="Verdana" w:cs="Times New Roman"/>
          <w:szCs w:val="24"/>
          <w:lang w:val="fr-FR"/>
        </w:rPr>
        <w:t xml:space="preserve">      </w:t>
      </w:r>
      <w:r w:rsidRPr="005D72CD">
        <w:rPr>
          <w:rFonts w:ascii="Verdana" w:hAnsi="Verdana" w:cs="Times New Roman"/>
          <w:szCs w:val="24"/>
          <w:lang w:val="fr-FR"/>
        </w:rPr>
        <w:tab/>
        <w:t>Ce projet ambitieux, porté par des jeunes positifs résolument engagés pour une génération sans Sida et une société juste et équitable pour tous est motivé par leur ambition de normaliser la séropositivité, de l’écarter de tous les extrêmes préjudiciables que sont la banalisation et l’exagération de celle-ci. Ils revendiquent ainsi, dans l’intérêt général. Le PSRJ+ en tant que guide de la marche vers cet idéal est organisé comme suit :</w:t>
      </w:r>
    </w:p>
    <w:p w14:paraId="4C08EDE1" w14:textId="77777777" w:rsidR="001F4FC5" w:rsidRPr="005D72CD" w:rsidRDefault="001F4FC5" w:rsidP="001F4FC5">
      <w:pPr>
        <w:rPr>
          <w:rFonts w:ascii="Verdana" w:hAnsi="Verdana"/>
          <w:sz w:val="20"/>
          <w:lang w:val="fr-FR"/>
        </w:rPr>
      </w:pPr>
    </w:p>
    <w:p w14:paraId="0D9AB931" w14:textId="77777777" w:rsidR="001F4FC5" w:rsidRPr="005D72CD" w:rsidRDefault="001F4FC5" w:rsidP="001F4FC5">
      <w:pPr>
        <w:numPr>
          <w:ilvl w:val="0"/>
          <w:numId w:val="20"/>
        </w:numPr>
        <w:contextualSpacing/>
        <w:rPr>
          <w:rFonts w:ascii="Verdana" w:hAnsi="Verdana" w:cs="Times New Roman"/>
          <w:i/>
          <w:szCs w:val="24"/>
          <w:lang w:val="fr-FR"/>
        </w:rPr>
      </w:pPr>
      <w:r w:rsidRPr="005D72CD">
        <w:rPr>
          <w:rFonts w:ascii="Verdana" w:hAnsi="Verdana" w:cs="Times New Roman"/>
          <w:i/>
          <w:szCs w:val="24"/>
          <w:lang w:val="fr-FR"/>
        </w:rPr>
        <w:t>LES JUSTIFICATIONS DU PSRJ+</w:t>
      </w:r>
    </w:p>
    <w:p w14:paraId="03BF4839" w14:textId="77777777" w:rsidR="001F4FC5" w:rsidRPr="005D72CD" w:rsidRDefault="001F4FC5" w:rsidP="001F4FC5">
      <w:pPr>
        <w:numPr>
          <w:ilvl w:val="0"/>
          <w:numId w:val="20"/>
        </w:numPr>
        <w:contextualSpacing/>
        <w:rPr>
          <w:rFonts w:ascii="Verdana" w:hAnsi="Verdana" w:cs="Times New Roman"/>
          <w:i/>
          <w:szCs w:val="24"/>
          <w:lang w:val="fr-FR"/>
        </w:rPr>
      </w:pPr>
      <w:r w:rsidRPr="005D72CD">
        <w:rPr>
          <w:rFonts w:ascii="Verdana" w:hAnsi="Verdana" w:cs="Times New Roman"/>
          <w:i/>
          <w:szCs w:val="24"/>
          <w:lang w:val="fr-FR"/>
        </w:rPr>
        <w:t>LES OBJECTIFS DU PSRJ+</w:t>
      </w:r>
    </w:p>
    <w:p w14:paraId="5C4267C1" w14:textId="77777777" w:rsidR="001F4FC5" w:rsidRPr="005D72CD" w:rsidRDefault="001F4FC5" w:rsidP="001F4FC5">
      <w:pPr>
        <w:numPr>
          <w:ilvl w:val="0"/>
          <w:numId w:val="20"/>
        </w:numPr>
        <w:contextualSpacing/>
        <w:rPr>
          <w:rFonts w:ascii="Verdana" w:hAnsi="Verdana" w:cs="Times New Roman"/>
          <w:i/>
          <w:szCs w:val="24"/>
          <w:lang w:val="fr-FR"/>
        </w:rPr>
      </w:pPr>
      <w:r w:rsidRPr="005D72CD">
        <w:rPr>
          <w:rFonts w:ascii="Verdana" w:hAnsi="Verdana" w:cs="Times New Roman"/>
          <w:i/>
          <w:szCs w:val="24"/>
          <w:lang w:val="fr-FR"/>
        </w:rPr>
        <w:t>INTERVENTIONS ENVISAGEES POUR LA RIPOSTE AU SIDA ET L’ENGAGEMENT DES ADOLESCENT(E)S ET JEUNES VIVANT AVEC LE VIH</w:t>
      </w:r>
    </w:p>
    <w:p w14:paraId="7A934807" w14:textId="77777777" w:rsidR="001F4FC5" w:rsidRPr="005D72CD" w:rsidRDefault="001F4FC5" w:rsidP="001F4FC5">
      <w:pPr>
        <w:numPr>
          <w:ilvl w:val="0"/>
          <w:numId w:val="20"/>
        </w:numPr>
        <w:contextualSpacing/>
        <w:rPr>
          <w:rFonts w:ascii="Verdana" w:hAnsi="Verdana" w:cs="Times New Roman"/>
          <w:i/>
          <w:szCs w:val="24"/>
          <w:lang w:val="fr-FR"/>
        </w:rPr>
      </w:pPr>
      <w:r w:rsidRPr="005D72CD">
        <w:rPr>
          <w:rFonts w:ascii="Verdana" w:hAnsi="Verdana" w:cs="Times New Roman"/>
          <w:i/>
          <w:szCs w:val="24"/>
          <w:lang w:val="fr-FR"/>
        </w:rPr>
        <w:t>REFERENCES BIBLIOGRAPHIQUES</w:t>
      </w:r>
    </w:p>
    <w:p w14:paraId="7F3F2A7A" w14:textId="77777777" w:rsidR="001F4FC5" w:rsidRPr="001F4FC5" w:rsidRDefault="001F4FC5" w:rsidP="001F4FC5">
      <w:pPr>
        <w:rPr>
          <w:lang w:val="fr-FR"/>
        </w:rPr>
      </w:pPr>
    </w:p>
    <w:p w14:paraId="354D86ED" w14:textId="77777777" w:rsidR="001F4FC5" w:rsidRPr="001F4FC5" w:rsidRDefault="001F4FC5" w:rsidP="001F4FC5">
      <w:pPr>
        <w:rPr>
          <w:lang w:val="fr-FR"/>
        </w:rPr>
      </w:pPr>
    </w:p>
    <w:p w14:paraId="7A3E0EA2" w14:textId="77777777" w:rsidR="001F4FC5" w:rsidRPr="001F4FC5" w:rsidRDefault="001F4FC5" w:rsidP="001F4FC5">
      <w:pPr>
        <w:rPr>
          <w:lang w:val="fr-FR"/>
        </w:rPr>
      </w:pPr>
    </w:p>
    <w:p w14:paraId="39C44334" w14:textId="77777777" w:rsidR="001F4FC5" w:rsidRPr="001F4FC5" w:rsidRDefault="001F4FC5" w:rsidP="001F4FC5">
      <w:pPr>
        <w:rPr>
          <w:lang w:val="fr-FR"/>
        </w:rPr>
      </w:pPr>
    </w:p>
    <w:p w14:paraId="39530087" w14:textId="77777777" w:rsidR="001F4FC5" w:rsidRPr="001F4FC5" w:rsidRDefault="001F4FC5" w:rsidP="001F4FC5">
      <w:pPr>
        <w:rPr>
          <w:lang w:val="fr-FR"/>
        </w:rPr>
      </w:pPr>
    </w:p>
    <w:p w14:paraId="4047FE54" w14:textId="77777777" w:rsidR="001F4FC5" w:rsidRPr="001F4FC5" w:rsidRDefault="001F4FC5" w:rsidP="001F4FC5">
      <w:pPr>
        <w:rPr>
          <w:lang w:val="fr-FR"/>
        </w:rPr>
      </w:pPr>
    </w:p>
    <w:p w14:paraId="24F4BAB4" w14:textId="77777777" w:rsidR="001F4FC5" w:rsidRPr="001F4FC5" w:rsidRDefault="001F4FC5" w:rsidP="001F4FC5">
      <w:pPr>
        <w:rPr>
          <w:lang w:val="fr-FR"/>
        </w:rPr>
      </w:pPr>
    </w:p>
    <w:p w14:paraId="5BAB4B3A" w14:textId="77777777" w:rsidR="001F4FC5" w:rsidRPr="001F4FC5" w:rsidRDefault="001F4FC5" w:rsidP="001F4FC5">
      <w:pPr>
        <w:rPr>
          <w:lang w:val="fr-FR"/>
        </w:rPr>
      </w:pPr>
    </w:p>
    <w:p w14:paraId="3DD8C3D3" w14:textId="037619D2" w:rsidR="001F4FC5" w:rsidRPr="001F4FC5" w:rsidRDefault="001F4FC5" w:rsidP="001F4FC5">
      <w:pPr>
        <w:rPr>
          <w:lang w:val="fr-FR"/>
        </w:rPr>
      </w:pPr>
    </w:p>
    <w:p w14:paraId="3FDD5017" w14:textId="1DDAA0B6" w:rsidR="001F4FC5" w:rsidRPr="001F4FC5" w:rsidRDefault="001F4FC5" w:rsidP="001F4FC5">
      <w:pPr>
        <w:keepNext/>
        <w:keepLines/>
        <w:spacing w:before="280" w:after="240" w:line="240" w:lineRule="auto"/>
        <w:ind w:left="720" w:hanging="360"/>
        <w:outlineLvl w:val="1"/>
        <w:rPr>
          <w:rFonts w:ascii="Times New Roman" w:eastAsiaTheme="majorEastAsia" w:hAnsi="Times New Roman" w:cstheme="majorBidi"/>
          <w:b/>
          <w:color w:val="2F5496" w:themeColor="accent1" w:themeShade="BF"/>
          <w:sz w:val="28"/>
          <w:szCs w:val="26"/>
          <w:lang w:val="en-US"/>
        </w:rPr>
      </w:pPr>
      <w:r w:rsidRPr="001F4FC5">
        <w:rPr>
          <w:rFonts w:ascii="Times New Roman" w:eastAsiaTheme="majorEastAsia" w:hAnsi="Times New Roman" w:cstheme="majorBidi"/>
          <w:b/>
          <w:color w:val="2F5496" w:themeColor="accent1" w:themeShade="BF"/>
          <w:sz w:val="28"/>
          <w:szCs w:val="26"/>
          <w:lang w:val="en-US"/>
        </w:rPr>
        <w:lastRenderedPageBreak/>
        <w:t xml:space="preserve"> </w:t>
      </w:r>
      <w:bookmarkStart w:id="7" w:name="_Toc45544984"/>
      <w:r w:rsidRPr="001F4FC5">
        <w:rPr>
          <w:rFonts w:ascii="Times New Roman" w:eastAsiaTheme="majorEastAsia" w:hAnsi="Times New Roman" w:cstheme="majorBidi"/>
          <w:b/>
          <w:color w:val="2F5496" w:themeColor="accent1" w:themeShade="BF"/>
          <w:sz w:val="28"/>
          <w:szCs w:val="26"/>
          <w:lang w:val="en-US"/>
        </w:rPr>
        <w:t>LES JUSTIFICATIONS DU PSRJ+</w:t>
      </w:r>
      <w:bookmarkEnd w:id="7"/>
    </w:p>
    <w:p w14:paraId="2856656A" w14:textId="77777777" w:rsidR="001F4FC5" w:rsidRPr="005D72CD" w:rsidRDefault="001F4FC5" w:rsidP="001F4FC5">
      <w:pPr>
        <w:rPr>
          <w:rFonts w:ascii="Verdana" w:hAnsi="Verdana" w:cs="Times New Roman"/>
          <w:szCs w:val="24"/>
          <w:lang w:val="fr-FR"/>
        </w:rPr>
      </w:pPr>
      <w:r w:rsidRPr="001F4FC5">
        <w:rPr>
          <w:lang w:val="fr-FR"/>
        </w:rPr>
        <w:t xml:space="preserve">      </w:t>
      </w:r>
      <w:r w:rsidRPr="001F4FC5">
        <w:rPr>
          <w:lang w:val="fr-FR"/>
        </w:rPr>
        <w:tab/>
      </w:r>
      <w:r w:rsidRPr="005D72CD">
        <w:rPr>
          <w:rFonts w:ascii="Verdana" w:hAnsi="Verdana" w:cs="Times New Roman"/>
          <w:szCs w:val="24"/>
          <w:lang w:val="fr-FR"/>
        </w:rPr>
        <w:t>Nous envisagerons ici succinctement les justifications propres au réseau de jeunes positifs (A), et les justifications contextuelles (B).</w:t>
      </w:r>
    </w:p>
    <w:p w14:paraId="157D4BEF" w14:textId="31E4E9FD" w:rsidR="001F4FC5" w:rsidRPr="001F4FC5" w:rsidRDefault="001F4FC5" w:rsidP="001F4FC5">
      <w:pPr>
        <w:keepNext/>
        <w:keepLines/>
        <w:spacing w:before="40" w:after="0" w:line="360" w:lineRule="auto"/>
        <w:ind w:left="720" w:hanging="360"/>
        <w:outlineLvl w:val="2"/>
        <w:rPr>
          <w:rFonts w:ascii="Times New Roman" w:eastAsiaTheme="majorEastAsia" w:hAnsi="Times New Roman" w:cstheme="majorBidi"/>
          <w:color w:val="1F3763" w:themeColor="accent1" w:themeShade="7F"/>
          <w:sz w:val="24"/>
          <w:szCs w:val="24"/>
          <w:lang w:val="fr-FR"/>
        </w:rPr>
      </w:pPr>
      <w:bookmarkStart w:id="8" w:name="_Toc45544985"/>
      <w:r w:rsidRPr="001F4FC5">
        <w:rPr>
          <w:rFonts w:ascii="Times New Roman" w:eastAsiaTheme="majorEastAsia" w:hAnsi="Times New Roman" w:cstheme="majorBidi"/>
          <w:color w:val="1F3763" w:themeColor="accent1" w:themeShade="7F"/>
          <w:sz w:val="24"/>
          <w:szCs w:val="24"/>
          <w:lang w:val="fr-FR"/>
        </w:rPr>
        <w:t>LES JUSTIFICATIONS PROPRE AU RéCAJ+</w:t>
      </w:r>
      <w:bookmarkEnd w:id="8"/>
    </w:p>
    <w:p w14:paraId="02D6BAB0" w14:textId="77777777" w:rsidR="001F4FC5" w:rsidRPr="005D72CD" w:rsidRDefault="001F4FC5" w:rsidP="001F4FC5">
      <w:pPr>
        <w:jc w:val="both"/>
        <w:rPr>
          <w:rFonts w:ascii="Verdana" w:hAnsi="Verdana" w:cs="Times New Roman"/>
          <w:lang w:val="fr-FR"/>
        </w:rPr>
      </w:pPr>
      <w:r w:rsidRPr="001F4FC5">
        <w:rPr>
          <w:lang w:val="fr-FR"/>
        </w:rPr>
        <w:t xml:space="preserve">     </w:t>
      </w:r>
      <w:r w:rsidRPr="001F4FC5">
        <w:rPr>
          <w:lang w:val="fr-FR"/>
        </w:rPr>
        <w:tab/>
      </w:r>
      <w:r w:rsidRPr="001F4FC5">
        <w:rPr>
          <w:rFonts w:ascii="Times New Roman" w:hAnsi="Times New Roman" w:cs="Times New Roman"/>
          <w:sz w:val="24"/>
          <w:szCs w:val="24"/>
          <w:lang w:val="fr-FR"/>
        </w:rPr>
        <w:t xml:space="preserve"> </w:t>
      </w:r>
      <w:r w:rsidRPr="005D72CD">
        <w:rPr>
          <w:rFonts w:ascii="Verdana" w:hAnsi="Verdana" w:cs="Times New Roman"/>
          <w:lang w:val="fr-FR"/>
        </w:rPr>
        <w:t>Ce plan d’action s’inscrit dans le cadre de la quête de matérialisation des missions statutaires du RéCAJ+. Il s’agit concrètement de :</w:t>
      </w:r>
    </w:p>
    <w:p w14:paraId="02C4A185" w14:textId="77777777" w:rsidR="001F4FC5" w:rsidRPr="005D72CD" w:rsidRDefault="001F4FC5" w:rsidP="001F4FC5">
      <w:pPr>
        <w:numPr>
          <w:ilvl w:val="0"/>
          <w:numId w:val="21"/>
        </w:numPr>
        <w:contextualSpacing/>
        <w:jc w:val="both"/>
        <w:rPr>
          <w:rFonts w:ascii="Verdana" w:hAnsi="Verdana" w:cs="Times New Roman"/>
          <w:lang w:val="fr-FR"/>
        </w:rPr>
      </w:pPr>
      <w:r w:rsidRPr="005D72CD">
        <w:rPr>
          <w:rFonts w:ascii="Verdana" w:hAnsi="Verdana" w:cs="Times New Roman"/>
          <w:lang w:val="fr-FR"/>
        </w:rPr>
        <w:t>Veiller au bien être psychosocial de l’enfant, de l’adolescent(e), et du jeune adulte vivant avec le VIH</w:t>
      </w:r>
    </w:p>
    <w:p w14:paraId="4C752BE8" w14:textId="77777777" w:rsidR="001F4FC5" w:rsidRPr="005D72CD" w:rsidRDefault="001F4FC5" w:rsidP="001F4FC5">
      <w:pPr>
        <w:numPr>
          <w:ilvl w:val="0"/>
          <w:numId w:val="21"/>
        </w:numPr>
        <w:contextualSpacing/>
        <w:jc w:val="both"/>
        <w:rPr>
          <w:rFonts w:ascii="Verdana" w:hAnsi="Verdana" w:cs="Times New Roman"/>
          <w:lang w:val="fr-FR"/>
        </w:rPr>
      </w:pPr>
      <w:r w:rsidRPr="005D72CD">
        <w:rPr>
          <w:rFonts w:ascii="Verdana" w:hAnsi="Verdana" w:cs="Times New Roman"/>
          <w:lang w:val="fr-FR"/>
        </w:rPr>
        <w:t>Créer un cadre permanent d’identification et de résolution des problèmes spécifiques de l’enfant de l’adolescent(e) et du jeune adulte vivant avec le VIH</w:t>
      </w:r>
    </w:p>
    <w:p w14:paraId="462243C9" w14:textId="457C63D1" w:rsidR="001F4FC5" w:rsidRPr="005D72CD" w:rsidRDefault="001F4FC5" w:rsidP="001F4FC5">
      <w:pPr>
        <w:numPr>
          <w:ilvl w:val="0"/>
          <w:numId w:val="21"/>
        </w:numPr>
        <w:contextualSpacing/>
        <w:jc w:val="both"/>
        <w:rPr>
          <w:rFonts w:ascii="Verdana" w:hAnsi="Verdana" w:cs="Times New Roman"/>
          <w:lang w:val="fr-FR"/>
        </w:rPr>
      </w:pPr>
      <w:r w:rsidRPr="005D72CD">
        <w:rPr>
          <w:rFonts w:ascii="Verdana" w:hAnsi="Verdana" w:cs="Times New Roman"/>
          <w:lang w:val="fr-FR"/>
        </w:rPr>
        <w:t xml:space="preserve">Assurer l’effectivité du dernier 90 de l’agenda des trois 90, auprès </w:t>
      </w:r>
      <w:r w:rsidR="005D72CD" w:rsidRPr="005D72CD">
        <w:rPr>
          <w:rFonts w:ascii="Verdana" w:hAnsi="Verdana" w:cs="Times New Roman"/>
          <w:lang w:val="fr-FR"/>
        </w:rPr>
        <w:t>de la cible prioritaire</w:t>
      </w:r>
      <w:r w:rsidRPr="005D72CD">
        <w:rPr>
          <w:rFonts w:ascii="Verdana" w:hAnsi="Verdana" w:cs="Times New Roman"/>
          <w:lang w:val="fr-FR"/>
        </w:rPr>
        <w:t xml:space="preserve"> du réseau que sont l’enfant, l’adolescent(e), et le jeune adulte vivant avec le VIH</w:t>
      </w:r>
    </w:p>
    <w:p w14:paraId="2B8F466B" w14:textId="77777777" w:rsidR="001F4FC5" w:rsidRPr="005D72CD" w:rsidRDefault="001F4FC5" w:rsidP="001F4FC5">
      <w:pPr>
        <w:numPr>
          <w:ilvl w:val="0"/>
          <w:numId w:val="21"/>
        </w:numPr>
        <w:contextualSpacing/>
        <w:jc w:val="both"/>
        <w:rPr>
          <w:rFonts w:ascii="Verdana" w:hAnsi="Verdana" w:cs="Times New Roman"/>
          <w:lang w:val="fr-FR"/>
        </w:rPr>
      </w:pPr>
      <w:r w:rsidRPr="005D72CD">
        <w:rPr>
          <w:rFonts w:ascii="Verdana" w:hAnsi="Verdana" w:cs="Times New Roman"/>
          <w:lang w:val="fr-FR"/>
        </w:rPr>
        <w:t>Assurer l’effectivité dans la société entière et auprès de cibles prioritaires du réseau, des objectifs de développement durables relatif à la santé et au bien-être, à l’éducation de qualité, à l’égalité entre les sexes, à la réduction des inégalités, à la paix, la justice et aux institutions efficaces, et au partenariat pour la réalisation des objectifs.</w:t>
      </w:r>
    </w:p>
    <w:p w14:paraId="328D4CE4" w14:textId="77777777" w:rsidR="001F4FC5" w:rsidRPr="005D72CD" w:rsidRDefault="001F4FC5" w:rsidP="001F4FC5">
      <w:pPr>
        <w:numPr>
          <w:ilvl w:val="0"/>
          <w:numId w:val="21"/>
        </w:numPr>
        <w:contextualSpacing/>
        <w:jc w:val="both"/>
        <w:rPr>
          <w:rFonts w:ascii="Verdana" w:hAnsi="Verdana" w:cs="Times New Roman"/>
          <w:lang w:val="fr-FR"/>
        </w:rPr>
      </w:pPr>
      <w:r w:rsidRPr="005D72CD">
        <w:rPr>
          <w:rFonts w:ascii="Verdana" w:hAnsi="Verdana" w:cs="Times New Roman"/>
          <w:lang w:val="fr-FR"/>
        </w:rPr>
        <w:t>Stopper la propagation du VIH/SIDA en milieu jeune d’ici à l’horizon 2035</w:t>
      </w:r>
    </w:p>
    <w:p w14:paraId="71CB8E62" w14:textId="77777777" w:rsidR="001F4FC5" w:rsidRPr="005D72CD" w:rsidRDefault="001F4FC5" w:rsidP="001F4FC5">
      <w:pPr>
        <w:numPr>
          <w:ilvl w:val="0"/>
          <w:numId w:val="21"/>
        </w:numPr>
        <w:contextualSpacing/>
        <w:jc w:val="both"/>
        <w:rPr>
          <w:rFonts w:ascii="Verdana" w:hAnsi="Verdana" w:cs="Times New Roman"/>
          <w:lang w:val="fr-FR"/>
        </w:rPr>
      </w:pPr>
      <w:r w:rsidRPr="005D72CD">
        <w:rPr>
          <w:rFonts w:ascii="Verdana" w:hAnsi="Verdana" w:cs="Times New Roman"/>
          <w:lang w:val="fr-FR"/>
        </w:rPr>
        <w:t xml:space="preserve">Ramener à zéro le nombre de décès dues au SIDA parmi les adolescents, les enfants et les jeunes vivants avec le VIH à l’horizon 2035. </w:t>
      </w:r>
    </w:p>
    <w:p w14:paraId="2922315A" w14:textId="77777777" w:rsidR="001F4FC5" w:rsidRPr="001F4FC5" w:rsidRDefault="001F4FC5" w:rsidP="001F4FC5">
      <w:pPr>
        <w:rPr>
          <w:lang w:val="fr-FR"/>
        </w:rPr>
      </w:pPr>
      <w:r w:rsidRPr="001F4FC5">
        <w:rPr>
          <w:lang w:val="fr-FR"/>
        </w:rPr>
        <w:t xml:space="preserve">      </w:t>
      </w:r>
    </w:p>
    <w:p w14:paraId="1FCC04F7" w14:textId="3D3A8742" w:rsidR="001F4FC5" w:rsidRPr="001F4FC5" w:rsidRDefault="001F4FC5" w:rsidP="001F4FC5">
      <w:pPr>
        <w:keepNext/>
        <w:keepLines/>
        <w:spacing w:before="40" w:after="0" w:line="360" w:lineRule="auto"/>
        <w:ind w:left="720" w:hanging="360"/>
        <w:outlineLvl w:val="2"/>
        <w:rPr>
          <w:rFonts w:ascii="Times New Roman" w:eastAsiaTheme="majorEastAsia" w:hAnsi="Times New Roman" w:cstheme="majorBidi"/>
          <w:color w:val="1F3763" w:themeColor="accent1" w:themeShade="7F"/>
          <w:sz w:val="24"/>
          <w:szCs w:val="24"/>
          <w:lang w:val="fr-FR"/>
        </w:rPr>
      </w:pPr>
      <w:bookmarkStart w:id="9" w:name="_Toc45544986"/>
      <w:r w:rsidRPr="001F4FC5">
        <w:rPr>
          <w:rFonts w:ascii="Times New Roman" w:eastAsiaTheme="majorEastAsia" w:hAnsi="Times New Roman" w:cstheme="majorBidi"/>
          <w:color w:val="1F3763" w:themeColor="accent1" w:themeShade="7F"/>
          <w:sz w:val="24"/>
          <w:szCs w:val="24"/>
          <w:lang w:val="fr-FR"/>
        </w:rPr>
        <w:t>LES JUSTIFICATIONS CONTEXTUELLES</w:t>
      </w:r>
      <w:bookmarkEnd w:id="9"/>
    </w:p>
    <w:p w14:paraId="70E74534" w14:textId="77777777" w:rsidR="001F4FC5" w:rsidRPr="005D72CD" w:rsidRDefault="001F4FC5" w:rsidP="001F4FC5">
      <w:pPr>
        <w:ind w:firstLine="360"/>
        <w:jc w:val="both"/>
        <w:rPr>
          <w:rFonts w:ascii="Verdana" w:hAnsi="Verdana" w:cs="Times New Roman"/>
          <w:bCs/>
          <w:lang w:val="fr-FR"/>
        </w:rPr>
      </w:pPr>
      <w:r w:rsidRPr="005D72CD">
        <w:rPr>
          <w:rFonts w:ascii="Verdana" w:hAnsi="Verdana" w:cs="Times New Roman"/>
          <w:bCs/>
          <w:lang w:val="fr-FR"/>
        </w:rPr>
        <w:t>Au courant du mois Juin 2020, le RéCAJ+ avec le soutien technique et financier de la CAMNAFAW a mis en œuvre la première phase de l’initiative « engager les adolescents et jeunes vivant avec le VIH dans la réponse nationale au VIH/Sida ». A l’occasion de cette initiative, plus de cinq cent adolescents et jeunes vivant avec le VIH ont été entretenus lors de causeries communautaires qui ont révélés d’énormes gaps sur des questions pourtant cruciales pour cette cible.</w:t>
      </w:r>
    </w:p>
    <w:p w14:paraId="7356D50C" w14:textId="77777777" w:rsidR="001F4FC5" w:rsidRPr="005D72CD" w:rsidRDefault="001F4FC5" w:rsidP="001F4FC5">
      <w:pPr>
        <w:ind w:firstLine="360"/>
        <w:jc w:val="both"/>
        <w:rPr>
          <w:rFonts w:ascii="Verdana" w:hAnsi="Verdana" w:cs="Times New Roman"/>
          <w:lang w:val="fr-FR"/>
        </w:rPr>
      </w:pPr>
      <w:r w:rsidRPr="005D72CD">
        <w:rPr>
          <w:rFonts w:ascii="Verdana" w:hAnsi="Verdana" w:cs="Times New Roman"/>
          <w:lang w:val="fr-FR"/>
        </w:rPr>
        <w:t>La mesure de l’exactitude des connaissances chez les adolescents et jeunes vivant avec le VIH révèle des résultats inquiétants :</w:t>
      </w:r>
    </w:p>
    <w:p w14:paraId="6538229F" w14:textId="77777777" w:rsidR="001F4FC5" w:rsidRPr="005D72CD" w:rsidRDefault="001F4FC5" w:rsidP="001F4FC5">
      <w:pPr>
        <w:jc w:val="both"/>
        <w:rPr>
          <w:rFonts w:ascii="Verdana" w:hAnsi="Verdana" w:cs="Times New Roman"/>
          <w:lang w:val="fr-FR"/>
        </w:rPr>
      </w:pPr>
      <w:r w:rsidRPr="005D72CD">
        <w:rPr>
          <w:rFonts w:ascii="Verdana" w:hAnsi="Verdana" w:cs="Times New Roman"/>
          <w:b/>
          <w:bCs/>
          <w:lang w:val="fr-FR"/>
        </w:rPr>
        <w:t>57%</w:t>
      </w:r>
      <w:r w:rsidRPr="005D72CD">
        <w:rPr>
          <w:rFonts w:ascii="Verdana" w:hAnsi="Verdana" w:cs="Times New Roman"/>
          <w:lang w:val="fr-FR"/>
        </w:rPr>
        <w:t xml:space="preserve"> des adolescents et jeunes impliqués dans le cadre de l’initiative n’ont pas de connaissances exactes sur le VIH</w:t>
      </w:r>
    </w:p>
    <w:p w14:paraId="359511F1" w14:textId="77777777" w:rsidR="001F4FC5" w:rsidRPr="005D72CD" w:rsidRDefault="001F4FC5" w:rsidP="001F4FC5">
      <w:pPr>
        <w:jc w:val="both"/>
        <w:rPr>
          <w:rFonts w:ascii="Verdana" w:hAnsi="Verdana" w:cs="Times New Roman"/>
          <w:lang w:val="fr-FR"/>
        </w:rPr>
      </w:pPr>
      <w:r w:rsidRPr="005D72CD">
        <w:rPr>
          <w:rFonts w:ascii="Verdana" w:hAnsi="Verdana" w:cs="Times New Roman"/>
          <w:b/>
          <w:bCs/>
          <w:lang w:val="fr-FR"/>
        </w:rPr>
        <w:t>68%</w:t>
      </w:r>
      <w:r w:rsidRPr="005D72CD">
        <w:rPr>
          <w:rFonts w:ascii="Verdana" w:hAnsi="Verdana" w:cs="Times New Roman"/>
          <w:lang w:val="fr-FR"/>
        </w:rPr>
        <w:t xml:space="preserve"> des adolescents et jeunes impliqués dans le cadre de l’initiative n’ont pas de connaissances exactes sur le phénomène des réinfections</w:t>
      </w:r>
    </w:p>
    <w:p w14:paraId="32DE1EC5" w14:textId="77777777" w:rsidR="001F4FC5" w:rsidRPr="005D72CD" w:rsidRDefault="001F4FC5" w:rsidP="001F4FC5">
      <w:pPr>
        <w:jc w:val="both"/>
        <w:rPr>
          <w:rFonts w:ascii="Verdana" w:hAnsi="Verdana" w:cs="Times New Roman"/>
          <w:lang w:val="fr-FR"/>
        </w:rPr>
      </w:pPr>
      <w:r w:rsidRPr="005D72CD">
        <w:rPr>
          <w:rFonts w:ascii="Verdana" w:hAnsi="Verdana" w:cs="Times New Roman"/>
          <w:b/>
          <w:bCs/>
          <w:lang w:val="fr-FR"/>
        </w:rPr>
        <w:t>84%</w:t>
      </w:r>
      <w:r w:rsidRPr="005D72CD">
        <w:rPr>
          <w:rFonts w:ascii="Verdana" w:hAnsi="Verdana" w:cs="Times New Roman"/>
          <w:lang w:val="fr-FR"/>
        </w:rPr>
        <w:t xml:space="preserve"> des adolescents et jeunes impliqués dans le cadre de l’initiative n’ont pas de connaissances exactes sur le phénomène des </w:t>
      </w:r>
      <w:proofErr w:type="spellStart"/>
      <w:r w:rsidRPr="005D72CD">
        <w:rPr>
          <w:rFonts w:ascii="Verdana" w:hAnsi="Verdana" w:cs="Times New Roman"/>
          <w:lang w:val="fr-FR"/>
        </w:rPr>
        <w:t>coinfections</w:t>
      </w:r>
      <w:proofErr w:type="spellEnd"/>
      <w:r w:rsidRPr="005D72CD">
        <w:rPr>
          <w:rFonts w:ascii="Verdana" w:hAnsi="Verdana" w:cs="Times New Roman"/>
          <w:lang w:val="fr-FR"/>
        </w:rPr>
        <w:t xml:space="preserve"> </w:t>
      </w:r>
    </w:p>
    <w:p w14:paraId="0E4F4BB4" w14:textId="77777777" w:rsidR="001F4FC5" w:rsidRPr="005D72CD" w:rsidRDefault="001F4FC5" w:rsidP="001F4FC5">
      <w:pPr>
        <w:jc w:val="both"/>
        <w:rPr>
          <w:rFonts w:ascii="Verdana" w:hAnsi="Verdana" w:cs="Times New Roman"/>
          <w:lang w:val="fr-FR"/>
        </w:rPr>
      </w:pPr>
      <w:r w:rsidRPr="005D72CD">
        <w:rPr>
          <w:rFonts w:ascii="Verdana" w:hAnsi="Verdana" w:cs="Times New Roman"/>
          <w:lang w:val="fr-FR"/>
        </w:rPr>
        <w:t xml:space="preserve"> </w:t>
      </w:r>
      <w:r w:rsidRPr="005D72CD">
        <w:rPr>
          <w:rFonts w:ascii="Verdana" w:hAnsi="Verdana" w:cs="Times New Roman"/>
          <w:b/>
          <w:bCs/>
          <w:lang w:val="fr-FR"/>
        </w:rPr>
        <w:t>74%</w:t>
      </w:r>
      <w:r w:rsidRPr="005D72CD">
        <w:rPr>
          <w:rFonts w:ascii="Verdana" w:hAnsi="Verdana" w:cs="Times New Roman"/>
          <w:lang w:val="fr-FR"/>
        </w:rPr>
        <w:t xml:space="preserve"> des adolescents et jeunes impliqués dans le cadre de l’initiative n’ont pas de connaissances exactes sur le phénomène des résistances</w:t>
      </w:r>
    </w:p>
    <w:p w14:paraId="1317ED98" w14:textId="77777777" w:rsidR="001F4FC5" w:rsidRPr="005D72CD" w:rsidRDefault="001F4FC5" w:rsidP="001F4FC5">
      <w:pPr>
        <w:jc w:val="both"/>
        <w:rPr>
          <w:rFonts w:ascii="Verdana" w:hAnsi="Verdana" w:cs="Times New Roman"/>
          <w:b/>
          <w:bCs/>
          <w:lang w:val="fr-FR"/>
        </w:rPr>
      </w:pPr>
    </w:p>
    <w:p w14:paraId="18029259" w14:textId="77777777" w:rsidR="001F4FC5" w:rsidRPr="005D72CD" w:rsidRDefault="001F4FC5" w:rsidP="001F4FC5">
      <w:pPr>
        <w:jc w:val="both"/>
        <w:rPr>
          <w:rFonts w:ascii="Verdana" w:hAnsi="Verdana" w:cs="Times New Roman"/>
          <w:lang w:val="fr-FR"/>
        </w:rPr>
      </w:pPr>
      <w:r w:rsidRPr="005D72CD">
        <w:rPr>
          <w:rFonts w:ascii="Verdana" w:hAnsi="Verdana" w:cs="Times New Roman"/>
          <w:b/>
          <w:bCs/>
          <w:lang w:val="fr-FR"/>
        </w:rPr>
        <w:lastRenderedPageBreak/>
        <w:t>60%</w:t>
      </w:r>
      <w:r w:rsidRPr="005D72CD">
        <w:rPr>
          <w:rFonts w:ascii="Verdana" w:hAnsi="Verdana" w:cs="Times New Roman"/>
          <w:lang w:val="fr-FR"/>
        </w:rPr>
        <w:t xml:space="preserve"> des adolescents et jeunes impliqués dans le cadre de l’initiative n’ont pas de connaissances exactes sur le phénomène des résistances</w:t>
      </w:r>
    </w:p>
    <w:p w14:paraId="35B527AA" w14:textId="77777777" w:rsidR="001F4FC5" w:rsidRPr="005D72CD" w:rsidRDefault="001F4FC5" w:rsidP="001F4FC5">
      <w:pPr>
        <w:jc w:val="both"/>
        <w:rPr>
          <w:rFonts w:ascii="Verdana" w:hAnsi="Verdana" w:cs="Times New Roman"/>
          <w:lang w:val="fr-FR"/>
        </w:rPr>
      </w:pPr>
      <w:r w:rsidRPr="005D72CD">
        <w:rPr>
          <w:rFonts w:ascii="Verdana" w:hAnsi="Verdana" w:cs="Times New Roman"/>
          <w:b/>
          <w:bCs/>
          <w:lang w:val="fr-FR"/>
        </w:rPr>
        <w:t>En matière de perception de la prise en charge</w:t>
      </w:r>
      <w:r w:rsidRPr="005D72CD">
        <w:rPr>
          <w:rFonts w:ascii="Verdana" w:hAnsi="Verdana" w:cs="Times New Roman"/>
          <w:lang w:val="fr-FR"/>
        </w:rPr>
        <w:t> :</w:t>
      </w:r>
    </w:p>
    <w:p w14:paraId="01BF7B9B" w14:textId="77777777" w:rsidR="001F4FC5" w:rsidRPr="005D72CD" w:rsidRDefault="001F4FC5" w:rsidP="001F4FC5">
      <w:pPr>
        <w:jc w:val="both"/>
        <w:rPr>
          <w:rFonts w:ascii="Verdana" w:hAnsi="Verdana" w:cs="Times New Roman"/>
          <w:lang w:val="fr-FR"/>
        </w:rPr>
      </w:pPr>
      <w:r w:rsidRPr="005D72CD">
        <w:rPr>
          <w:rFonts w:ascii="Verdana" w:hAnsi="Verdana" w:cs="Times New Roman"/>
          <w:b/>
          <w:bCs/>
          <w:lang w:val="fr-FR"/>
        </w:rPr>
        <w:t>74%</w:t>
      </w:r>
      <w:r w:rsidRPr="005D72CD">
        <w:rPr>
          <w:rFonts w:ascii="Verdana" w:hAnsi="Verdana" w:cs="Times New Roman"/>
          <w:lang w:val="fr-FR"/>
        </w:rPr>
        <w:t xml:space="preserve"> des adolescents et jeunes ne bénéficient pas d’une prise en charge de qualité et correspondant à leurs besoins</w:t>
      </w:r>
    </w:p>
    <w:p w14:paraId="29F58A6E" w14:textId="77777777" w:rsidR="001F4FC5" w:rsidRPr="005D72CD" w:rsidRDefault="001F4FC5" w:rsidP="001F4FC5">
      <w:pPr>
        <w:jc w:val="both"/>
        <w:rPr>
          <w:rFonts w:ascii="Verdana" w:hAnsi="Verdana" w:cs="Times New Roman"/>
          <w:lang w:val="fr-FR"/>
        </w:rPr>
      </w:pPr>
      <w:r w:rsidRPr="005D72CD">
        <w:rPr>
          <w:rFonts w:ascii="Verdana" w:hAnsi="Verdana" w:cs="Times New Roman"/>
          <w:b/>
          <w:bCs/>
          <w:lang w:val="fr-FR"/>
        </w:rPr>
        <w:t>95%</w:t>
      </w:r>
      <w:r w:rsidRPr="005D72CD">
        <w:rPr>
          <w:rFonts w:ascii="Verdana" w:hAnsi="Verdana" w:cs="Times New Roman"/>
          <w:lang w:val="fr-FR"/>
        </w:rPr>
        <w:t xml:space="preserve"> des adolescents et jeunes ne bénéficient pas d’une prise en charge de qualité et correspondant à leurs besoins en matière de réinfections</w:t>
      </w:r>
    </w:p>
    <w:p w14:paraId="4BCC5C61" w14:textId="77777777" w:rsidR="001F4FC5" w:rsidRPr="005D72CD" w:rsidRDefault="001F4FC5" w:rsidP="001F4FC5">
      <w:pPr>
        <w:jc w:val="both"/>
        <w:rPr>
          <w:rFonts w:ascii="Verdana" w:hAnsi="Verdana" w:cs="Times New Roman"/>
          <w:lang w:val="fr-FR"/>
        </w:rPr>
      </w:pPr>
      <w:r w:rsidRPr="005D72CD">
        <w:rPr>
          <w:rFonts w:ascii="Verdana" w:hAnsi="Verdana" w:cs="Times New Roman"/>
          <w:b/>
          <w:bCs/>
          <w:lang w:val="fr-FR"/>
        </w:rPr>
        <w:t>87%</w:t>
      </w:r>
      <w:r w:rsidRPr="005D72CD">
        <w:rPr>
          <w:rFonts w:ascii="Verdana" w:hAnsi="Verdana" w:cs="Times New Roman"/>
          <w:lang w:val="fr-FR"/>
        </w:rPr>
        <w:t xml:space="preserve"> des adolescents et jeunes ne bénéficient pas d’une prise en charge de qualité et correspondant à leurs besoins en matière de coïnfection</w:t>
      </w:r>
    </w:p>
    <w:p w14:paraId="7A00CB7A" w14:textId="77777777" w:rsidR="001F4FC5" w:rsidRPr="005D72CD" w:rsidRDefault="001F4FC5" w:rsidP="001F4FC5">
      <w:pPr>
        <w:jc w:val="both"/>
        <w:rPr>
          <w:rFonts w:ascii="Verdana" w:hAnsi="Verdana" w:cs="Times New Roman"/>
          <w:lang w:val="fr-FR"/>
        </w:rPr>
      </w:pPr>
      <w:r w:rsidRPr="005D72CD">
        <w:rPr>
          <w:rFonts w:ascii="Verdana" w:hAnsi="Verdana" w:cs="Times New Roman"/>
          <w:b/>
          <w:bCs/>
          <w:lang w:val="fr-FR"/>
        </w:rPr>
        <w:t>97%</w:t>
      </w:r>
      <w:r w:rsidRPr="005D72CD">
        <w:rPr>
          <w:rFonts w:ascii="Verdana" w:hAnsi="Verdana" w:cs="Times New Roman"/>
          <w:lang w:val="fr-FR"/>
        </w:rPr>
        <w:t xml:space="preserve"> des adolescents et jeunes ne bénéficient pas d’une prise en charge de qualité et correspondant à leurs besoins en matière de surveillance des résistances</w:t>
      </w:r>
    </w:p>
    <w:p w14:paraId="0B8B0A26" w14:textId="77777777" w:rsidR="001F4FC5" w:rsidRPr="005D72CD" w:rsidRDefault="001F4FC5" w:rsidP="001F4FC5">
      <w:pPr>
        <w:jc w:val="both"/>
        <w:rPr>
          <w:rFonts w:ascii="Verdana" w:hAnsi="Verdana" w:cs="Times New Roman"/>
          <w:lang w:val="fr-FR"/>
        </w:rPr>
      </w:pPr>
      <w:r w:rsidRPr="005D72CD">
        <w:rPr>
          <w:rFonts w:ascii="Verdana" w:hAnsi="Verdana" w:cs="Times New Roman"/>
          <w:b/>
          <w:bCs/>
          <w:lang w:val="fr-FR"/>
        </w:rPr>
        <w:t>En matière de santé reproductive</w:t>
      </w:r>
      <w:r w:rsidRPr="005D72CD">
        <w:rPr>
          <w:rFonts w:ascii="Verdana" w:hAnsi="Verdana" w:cs="Times New Roman"/>
          <w:lang w:val="fr-FR"/>
        </w:rPr>
        <w:t> :</w:t>
      </w:r>
    </w:p>
    <w:p w14:paraId="70110CF9" w14:textId="77777777" w:rsidR="001F4FC5" w:rsidRPr="005D72CD" w:rsidRDefault="001F4FC5" w:rsidP="001F4FC5">
      <w:pPr>
        <w:jc w:val="both"/>
        <w:rPr>
          <w:rFonts w:ascii="Verdana" w:hAnsi="Verdana" w:cs="Times New Roman"/>
          <w:lang w:val="fr-FR"/>
        </w:rPr>
      </w:pPr>
      <w:r w:rsidRPr="005D72CD">
        <w:rPr>
          <w:rFonts w:ascii="Verdana" w:hAnsi="Verdana" w:cs="Times New Roman"/>
          <w:b/>
          <w:bCs/>
          <w:lang w:val="fr-FR"/>
        </w:rPr>
        <w:t>67%</w:t>
      </w:r>
      <w:r w:rsidRPr="005D72CD">
        <w:rPr>
          <w:rFonts w:ascii="Verdana" w:hAnsi="Verdana" w:cs="Times New Roman"/>
          <w:lang w:val="fr-FR"/>
        </w:rPr>
        <w:t xml:space="preserve"> des participants sont sexuellement actifs</w:t>
      </w:r>
    </w:p>
    <w:p w14:paraId="592B9D00" w14:textId="77777777" w:rsidR="001F4FC5" w:rsidRPr="005D72CD" w:rsidRDefault="001F4FC5" w:rsidP="001F4FC5">
      <w:pPr>
        <w:jc w:val="both"/>
        <w:rPr>
          <w:rFonts w:ascii="Verdana" w:hAnsi="Verdana" w:cs="Times New Roman"/>
          <w:lang w:val="fr-FR"/>
        </w:rPr>
      </w:pPr>
      <w:r w:rsidRPr="005D72CD">
        <w:rPr>
          <w:rFonts w:ascii="Verdana" w:hAnsi="Verdana" w:cs="Times New Roman"/>
          <w:b/>
          <w:bCs/>
          <w:lang w:val="fr-FR"/>
        </w:rPr>
        <w:t>38%</w:t>
      </w:r>
      <w:r w:rsidRPr="005D72CD">
        <w:rPr>
          <w:rFonts w:ascii="Verdana" w:hAnsi="Verdana" w:cs="Times New Roman"/>
          <w:lang w:val="fr-FR"/>
        </w:rPr>
        <w:t xml:space="preserve"> des participants ont plusieurs partenaires</w:t>
      </w:r>
    </w:p>
    <w:p w14:paraId="7932DC3E" w14:textId="77777777" w:rsidR="001F4FC5" w:rsidRPr="005D72CD" w:rsidRDefault="001F4FC5" w:rsidP="001F4FC5">
      <w:pPr>
        <w:jc w:val="both"/>
        <w:rPr>
          <w:rFonts w:ascii="Verdana" w:hAnsi="Verdana" w:cs="Times New Roman"/>
          <w:lang w:val="fr-FR"/>
        </w:rPr>
      </w:pPr>
      <w:r w:rsidRPr="005D72CD">
        <w:rPr>
          <w:rFonts w:ascii="Verdana" w:hAnsi="Verdana" w:cs="Times New Roman"/>
          <w:b/>
          <w:bCs/>
          <w:lang w:val="fr-FR"/>
        </w:rPr>
        <w:t>72%</w:t>
      </w:r>
      <w:r w:rsidRPr="005D72CD">
        <w:rPr>
          <w:rFonts w:ascii="Verdana" w:hAnsi="Verdana" w:cs="Times New Roman"/>
          <w:lang w:val="fr-FR"/>
        </w:rPr>
        <w:t xml:space="preserve"> des participants déclarent ne pas avoir utilisé systématiquement un préservatif lors des rapports avec leurs partenaires</w:t>
      </w:r>
    </w:p>
    <w:p w14:paraId="2F382F29" w14:textId="77777777" w:rsidR="001F4FC5" w:rsidRPr="005D72CD" w:rsidRDefault="001F4FC5" w:rsidP="001F4FC5">
      <w:pPr>
        <w:jc w:val="both"/>
        <w:rPr>
          <w:rFonts w:ascii="Verdana" w:hAnsi="Verdana" w:cs="Times New Roman"/>
          <w:lang w:val="fr-FR"/>
        </w:rPr>
      </w:pPr>
      <w:r w:rsidRPr="005D72CD">
        <w:rPr>
          <w:rFonts w:ascii="Verdana" w:hAnsi="Verdana" w:cs="Times New Roman"/>
          <w:b/>
          <w:bCs/>
          <w:lang w:val="fr-FR"/>
        </w:rPr>
        <w:t>80%</w:t>
      </w:r>
      <w:r w:rsidRPr="005D72CD">
        <w:rPr>
          <w:rFonts w:ascii="Verdana" w:hAnsi="Verdana" w:cs="Times New Roman"/>
          <w:lang w:val="fr-FR"/>
        </w:rPr>
        <w:t xml:space="preserve"> des participants ont une bonne connaissance des méthodes de contraception</w:t>
      </w:r>
    </w:p>
    <w:p w14:paraId="1975FC75" w14:textId="77777777" w:rsidR="001F4FC5" w:rsidRPr="005D72CD" w:rsidRDefault="001F4FC5" w:rsidP="001F4FC5">
      <w:pPr>
        <w:jc w:val="both"/>
        <w:rPr>
          <w:rFonts w:ascii="Verdana" w:hAnsi="Verdana" w:cs="Times New Roman"/>
          <w:lang w:val="fr-FR"/>
        </w:rPr>
      </w:pPr>
      <w:r w:rsidRPr="005D72CD">
        <w:rPr>
          <w:rFonts w:ascii="Verdana" w:hAnsi="Verdana" w:cs="Times New Roman"/>
          <w:b/>
          <w:bCs/>
          <w:lang w:val="fr-FR"/>
        </w:rPr>
        <w:t>59%</w:t>
      </w:r>
      <w:r w:rsidRPr="005D72CD">
        <w:rPr>
          <w:rFonts w:ascii="Verdana" w:hAnsi="Verdana" w:cs="Times New Roman"/>
          <w:lang w:val="fr-FR"/>
        </w:rPr>
        <w:t xml:space="preserve"> des participants n’ont pas effectués l’annonce de leur statut sérologique à leurs partenaires</w:t>
      </w:r>
    </w:p>
    <w:p w14:paraId="5E62CFB2" w14:textId="77777777" w:rsidR="001F4FC5" w:rsidRPr="005D72CD" w:rsidRDefault="001F4FC5" w:rsidP="001F4FC5">
      <w:pPr>
        <w:jc w:val="both"/>
        <w:rPr>
          <w:rFonts w:ascii="Verdana" w:hAnsi="Verdana" w:cs="Times New Roman"/>
          <w:lang w:val="fr-FR"/>
        </w:rPr>
      </w:pPr>
      <w:r w:rsidRPr="005D72CD">
        <w:rPr>
          <w:rFonts w:ascii="Verdana" w:hAnsi="Verdana" w:cs="Times New Roman"/>
          <w:lang w:val="fr-FR"/>
        </w:rPr>
        <w:t>Ces chiffres pour le moins alarmants démontrent à suffisance l’urgence de poser des interventions ciblées et adaptées aux adolescents et jeunes vivant avec le VIH.</w:t>
      </w:r>
    </w:p>
    <w:p w14:paraId="0FC6CC8A" w14:textId="77777777" w:rsidR="001F4FC5" w:rsidRPr="001F4FC5" w:rsidRDefault="001F4FC5" w:rsidP="001F4FC5">
      <w:pPr>
        <w:rPr>
          <w:rFonts w:ascii="Times New Roman" w:hAnsi="Times New Roman" w:cs="Times New Roman"/>
          <w:bCs/>
          <w:sz w:val="24"/>
          <w:lang w:val="fr-FR"/>
        </w:rPr>
      </w:pPr>
    </w:p>
    <w:p w14:paraId="58A17AAF" w14:textId="53554227" w:rsidR="001F4FC5" w:rsidRPr="0038720B" w:rsidRDefault="001F4FC5" w:rsidP="001F4FC5">
      <w:pPr>
        <w:keepNext/>
        <w:keepLines/>
        <w:spacing w:before="280" w:after="240" w:line="240" w:lineRule="auto"/>
        <w:ind w:left="720" w:hanging="360"/>
        <w:outlineLvl w:val="1"/>
        <w:rPr>
          <w:rFonts w:ascii="Times New Roman" w:eastAsiaTheme="majorEastAsia" w:hAnsi="Times New Roman" w:cstheme="majorBidi"/>
          <w:b/>
          <w:i/>
          <w:color w:val="2F5496" w:themeColor="accent1" w:themeShade="BF"/>
          <w:sz w:val="28"/>
          <w:szCs w:val="26"/>
          <w:lang w:val="fr-FR"/>
        </w:rPr>
      </w:pPr>
      <w:bookmarkStart w:id="10" w:name="_Toc45544987"/>
      <w:r w:rsidRPr="0038720B">
        <w:rPr>
          <w:rFonts w:ascii="Times New Roman" w:eastAsiaTheme="majorEastAsia" w:hAnsi="Times New Roman" w:cstheme="majorBidi"/>
          <w:b/>
          <w:color w:val="2F5496" w:themeColor="accent1" w:themeShade="BF"/>
          <w:sz w:val="28"/>
          <w:szCs w:val="26"/>
          <w:lang w:val="fr-FR"/>
        </w:rPr>
        <w:t>OBJECTIFS DU PSRJ+</w:t>
      </w:r>
      <w:bookmarkEnd w:id="10"/>
      <w:r w:rsidRPr="0038720B">
        <w:rPr>
          <w:rFonts w:ascii="Times New Roman" w:eastAsiaTheme="majorEastAsia" w:hAnsi="Times New Roman" w:cstheme="majorBidi"/>
          <w:b/>
          <w:color w:val="2F5496" w:themeColor="accent1" w:themeShade="BF"/>
          <w:sz w:val="28"/>
          <w:szCs w:val="26"/>
          <w:lang w:val="fr-FR"/>
        </w:rPr>
        <w:t xml:space="preserve"> </w:t>
      </w:r>
    </w:p>
    <w:p w14:paraId="45EC8063" w14:textId="77777777" w:rsidR="001F4FC5" w:rsidRPr="005D72CD" w:rsidRDefault="001F4FC5" w:rsidP="001F4FC5">
      <w:pPr>
        <w:ind w:firstLine="360"/>
        <w:rPr>
          <w:rFonts w:ascii="Verdana" w:hAnsi="Verdana" w:cs="Times New Roman"/>
          <w:lang w:val="fr-FR"/>
        </w:rPr>
      </w:pPr>
      <w:r w:rsidRPr="005D72CD">
        <w:rPr>
          <w:rFonts w:ascii="Verdana" w:hAnsi="Verdana" w:cs="Times New Roman"/>
          <w:lang w:val="fr-FR"/>
        </w:rPr>
        <w:t>L’objectif général du PSRJ+ est de réduire significativement le fardeau économique que représentent les adolescents et jeunes vivant avec le VIH pour le pays en créant les conditions nécessaires à leur autonomisation. Pour se faire, il est articulé autour de trois axes stratégiques.</w:t>
      </w:r>
    </w:p>
    <w:p w14:paraId="1D0636A0" w14:textId="77777777" w:rsidR="001F4FC5" w:rsidRPr="005D72CD" w:rsidRDefault="001F4FC5" w:rsidP="001F4FC5">
      <w:pPr>
        <w:ind w:firstLine="360"/>
        <w:rPr>
          <w:rFonts w:ascii="Verdana" w:hAnsi="Verdana" w:cs="Times New Roman"/>
          <w:lang w:val="fr-FR"/>
        </w:rPr>
      </w:pPr>
      <w:r w:rsidRPr="005D72CD">
        <w:rPr>
          <w:rFonts w:ascii="Verdana" w:hAnsi="Verdana" w:cs="Times New Roman"/>
          <w:b/>
          <w:bCs/>
          <w:lang w:val="fr-FR"/>
        </w:rPr>
        <w:t>Plus spécifiquement</w:t>
      </w:r>
      <w:r w:rsidRPr="005D72CD">
        <w:rPr>
          <w:rFonts w:ascii="Verdana" w:hAnsi="Verdana" w:cs="Times New Roman"/>
          <w:lang w:val="fr-FR"/>
        </w:rPr>
        <w:t xml:space="preserve"> : </w:t>
      </w:r>
    </w:p>
    <w:p w14:paraId="126A57BE" w14:textId="77777777" w:rsidR="001F4FC5" w:rsidRPr="005D72CD" w:rsidRDefault="001F4FC5" w:rsidP="001F4FC5">
      <w:pPr>
        <w:ind w:firstLine="360"/>
        <w:rPr>
          <w:rFonts w:ascii="Verdana" w:hAnsi="Verdana" w:cs="Times New Roman"/>
          <w:lang w:val="fr-FR"/>
        </w:rPr>
      </w:pPr>
      <w:r w:rsidRPr="005D72CD">
        <w:rPr>
          <w:rFonts w:ascii="Verdana" w:hAnsi="Verdana" w:cs="Times New Roman"/>
          <w:lang w:val="fr-FR"/>
        </w:rPr>
        <w:t>Le PSRJ+ a pour objectif de</w:t>
      </w:r>
    </w:p>
    <w:p w14:paraId="14B4CFAB" w14:textId="77777777" w:rsidR="001F4FC5" w:rsidRPr="005D72CD" w:rsidRDefault="001F4FC5" w:rsidP="001F4FC5">
      <w:pPr>
        <w:numPr>
          <w:ilvl w:val="0"/>
          <w:numId w:val="21"/>
        </w:numPr>
        <w:contextualSpacing/>
        <w:rPr>
          <w:rFonts w:ascii="Verdana" w:hAnsi="Verdana" w:cs="Times New Roman"/>
          <w:b/>
          <w:i/>
          <w:u w:val="single"/>
          <w:lang w:val="fr-FR"/>
        </w:rPr>
      </w:pPr>
      <w:r w:rsidRPr="005D72CD">
        <w:rPr>
          <w:rFonts w:ascii="Verdana" w:hAnsi="Verdana" w:cs="Times New Roman"/>
          <w:lang w:val="fr-FR"/>
        </w:rPr>
        <w:t>Renforcer l’offre en services de santé de qualité et adaptés aux besoins spécifiques pour 60% des adolescents et jeunes vivant avec le VIH y compris en matière de santé reproductive et de santé mentale</w:t>
      </w:r>
    </w:p>
    <w:p w14:paraId="778F9D12" w14:textId="77777777" w:rsidR="001F4FC5" w:rsidRPr="005D72CD" w:rsidRDefault="001F4FC5" w:rsidP="001F4FC5">
      <w:pPr>
        <w:numPr>
          <w:ilvl w:val="0"/>
          <w:numId w:val="21"/>
        </w:numPr>
        <w:contextualSpacing/>
        <w:rPr>
          <w:rFonts w:ascii="Verdana" w:hAnsi="Verdana" w:cs="Times New Roman"/>
          <w:b/>
          <w:i/>
          <w:u w:val="single"/>
          <w:lang w:val="fr-FR"/>
        </w:rPr>
      </w:pPr>
      <w:r w:rsidRPr="005D72CD">
        <w:rPr>
          <w:rFonts w:ascii="Verdana" w:hAnsi="Verdana" w:cs="Times New Roman"/>
          <w:lang w:val="fr-FR"/>
        </w:rPr>
        <w:t xml:space="preserve">Garantir une participation qualitative et quantitative pour 60% des adolescents et jeunes vivant avec le VIH dans la chaine de prise des décisions sur les questions de santé et plus généralement sur toutes les questions en rapport avec les jeunes à l’échelle des districts, des régions et de la nation </w:t>
      </w:r>
    </w:p>
    <w:p w14:paraId="5B89C674" w14:textId="77777777" w:rsidR="001F4FC5" w:rsidRPr="005D72CD" w:rsidRDefault="001F4FC5" w:rsidP="001F4FC5">
      <w:pPr>
        <w:numPr>
          <w:ilvl w:val="0"/>
          <w:numId w:val="21"/>
        </w:numPr>
        <w:contextualSpacing/>
        <w:rPr>
          <w:rFonts w:ascii="Verdana" w:hAnsi="Verdana" w:cs="Times New Roman"/>
          <w:b/>
          <w:i/>
          <w:u w:val="single"/>
          <w:lang w:val="fr-FR"/>
        </w:rPr>
      </w:pPr>
      <w:r w:rsidRPr="005D72CD">
        <w:rPr>
          <w:rFonts w:ascii="Verdana" w:hAnsi="Verdana" w:cs="Times New Roman"/>
          <w:lang w:val="fr-FR"/>
        </w:rPr>
        <w:lastRenderedPageBreak/>
        <w:t>Protéger la dignité humaine et garantir la pleine intégration des adolescents et jeunes vivant avec le VIH dans la société humaine.</w:t>
      </w:r>
    </w:p>
    <w:p w14:paraId="4F8F475A" w14:textId="77777777" w:rsidR="001F4FC5" w:rsidRPr="005D72CD" w:rsidRDefault="001F4FC5" w:rsidP="001F4FC5">
      <w:pPr>
        <w:rPr>
          <w:rFonts w:ascii="Verdana" w:hAnsi="Verdana" w:cs="Times New Roman"/>
          <w:lang w:val="fr-FR"/>
        </w:rPr>
      </w:pPr>
    </w:p>
    <w:p w14:paraId="46B12129" w14:textId="77777777" w:rsidR="001F4FC5" w:rsidRPr="005D72CD" w:rsidRDefault="001F4FC5" w:rsidP="001F4FC5">
      <w:pPr>
        <w:rPr>
          <w:rFonts w:ascii="Verdana" w:hAnsi="Verdana" w:cs="Times New Roman"/>
          <w:b/>
          <w:i/>
          <w:u w:val="single"/>
          <w:lang w:val="fr-FR"/>
        </w:rPr>
      </w:pPr>
      <w:r w:rsidRPr="005D72CD">
        <w:rPr>
          <w:rFonts w:ascii="Verdana" w:hAnsi="Verdana" w:cs="Times New Roman"/>
          <w:noProof/>
          <w:lang w:val="fr-FR" w:eastAsia="fr-FR"/>
        </w:rPr>
        <w:drawing>
          <wp:inline distT="0" distB="0" distL="0" distR="0" wp14:anchorId="30147C3E" wp14:editId="785D81A6">
            <wp:extent cx="5934075" cy="3943350"/>
            <wp:effectExtent l="0" t="0" r="0" b="0"/>
            <wp:docPr id="20" name="Diagramme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r w:rsidRPr="005D72CD">
        <w:rPr>
          <w:rFonts w:ascii="Verdana" w:hAnsi="Verdana" w:cs="Times New Roman"/>
          <w:lang w:val="fr-FR"/>
        </w:rPr>
        <w:t xml:space="preserve"> </w:t>
      </w:r>
      <w:r w:rsidRPr="005D72CD">
        <w:rPr>
          <w:rFonts w:ascii="Verdana" w:hAnsi="Verdana" w:cs="Times New Roman"/>
          <w:lang w:val="fr-FR"/>
        </w:rPr>
        <w:tab/>
      </w:r>
    </w:p>
    <w:p w14:paraId="1451F717" w14:textId="77777777" w:rsidR="001F4FC5" w:rsidRPr="005D72CD" w:rsidRDefault="001F4FC5" w:rsidP="001F4FC5">
      <w:pPr>
        <w:rPr>
          <w:rFonts w:ascii="Verdana" w:hAnsi="Verdana"/>
          <w:lang w:val="fr-FR"/>
        </w:rPr>
      </w:pPr>
    </w:p>
    <w:p w14:paraId="2780F4FD" w14:textId="79FBF3FA" w:rsidR="001F4FC5" w:rsidRPr="001F4FC5" w:rsidRDefault="001F4FC5" w:rsidP="001F4FC5">
      <w:pPr>
        <w:keepNext/>
        <w:keepLines/>
        <w:spacing w:before="360" w:after="120" w:line="360" w:lineRule="auto"/>
        <w:jc w:val="center"/>
        <w:outlineLvl w:val="0"/>
        <w:rPr>
          <w:rFonts w:ascii="Times New Roman" w:eastAsiaTheme="majorEastAsia" w:hAnsi="Times New Roman" w:cstheme="majorBidi"/>
          <w:color w:val="2F5496" w:themeColor="accent1" w:themeShade="BF"/>
          <w:sz w:val="32"/>
          <w:szCs w:val="32"/>
          <w:lang w:val="fr-FR"/>
        </w:rPr>
      </w:pPr>
      <w:bookmarkStart w:id="11" w:name="_Toc45544988"/>
      <w:r w:rsidRPr="001F4FC5">
        <w:rPr>
          <w:rFonts w:ascii="Times New Roman" w:eastAsiaTheme="majorEastAsia" w:hAnsi="Times New Roman" w:cstheme="majorBidi"/>
          <w:color w:val="2F5496" w:themeColor="accent1" w:themeShade="BF"/>
          <w:sz w:val="32"/>
          <w:szCs w:val="32"/>
          <w:lang w:val="fr-FR"/>
        </w:rPr>
        <w:lastRenderedPageBreak/>
        <w:t>Résultat impacts du PSRJ+</w:t>
      </w:r>
      <w:bookmarkEnd w:id="11"/>
    </w:p>
    <w:p w14:paraId="19435A44" w14:textId="52B13A8A" w:rsidR="001F4FC5" w:rsidRPr="001F4FC5" w:rsidRDefault="001F4FC5" w:rsidP="001F4FC5">
      <w:pPr>
        <w:rPr>
          <w:rFonts w:ascii="Bodoni MT Black" w:hAnsi="Bodoni MT Black"/>
          <w:b/>
          <w:sz w:val="24"/>
          <w:lang w:val="fr-FR"/>
        </w:rPr>
      </w:pPr>
      <w:r w:rsidRPr="001F4FC5">
        <w:rPr>
          <w:rFonts w:ascii="Bodoni MT Black" w:hAnsi="Bodoni MT Black"/>
          <w:b/>
          <w:noProof/>
          <w:sz w:val="24"/>
          <w:lang w:val="fr-FR" w:eastAsia="fr-FR"/>
        </w:rPr>
        <w:drawing>
          <wp:inline distT="0" distB="0" distL="0" distR="0" wp14:anchorId="1AAFC48B" wp14:editId="459C4733">
            <wp:extent cx="5495925" cy="3200400"/>
            <wp:effectExtent l="0" t="0" r="28575" b="0"/>
            <wp:docPr id="21" name="Diagramme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47EA99B3" w14:textId="77777777" w:rsidR="001F4FC5" w:rsidRPr="001F4FC5" w:rsidRDefault="001F4FC5" w:rsidP="001F4FC5">
      <w:pPr>
        <w:rPr>
          <w:rFonts w:ascii="Bodoni MT Black" w:hAnsi="Bodoni MT Black"/>
          <w:b/>
          <w:sz w:val="24"/>
          <w:u w:val="single"/>
          <w:lang w:val="fr-FR"/>
        </w:rPr>
      </w:pPr>
    </w:p>
    <w:p w14:paraId="0E174E4F" w14:textId="6E90C69B" w:rsidR="001F4FC5" w:rsidRPr="0038720B" w:rsidRDefault="001F4FC5" w:rsidP="001F4FC5">
      <w:pPr>
        <w:keepNext/>
        <w:keepLines/>
        <w:spacing w:before="280" w:after="240" w:line="240" w:lineRule="auto"/>
        <w:ind w:left="720" w:hanging="360"/>
        <w:outlineLvl w:val="1"/>
        <w:rPr>
          <w:rFonts w:ascii="Times New Roman" w:eastAsiaTheme="majorEastAsia" w:hAnsi="Times New Roman" w:cstheme="majorBidi"/>
          <w:b/>
          <w:color w:val="2F5496" w:themeColor="accent1" w:themeShade="BF"/>
          <w:sz w:val="28"/>
          <w:szCs w:val="26"/>
          <w:lang w:val="fr-FR"/>
        </w:rPr>
      </w:pPr>
      <w:bookmarkStart w:id="12" w:name="_Toc45544989"/>
      <w:r w:rsidRPr="0038720B">
        <w:rPr>
          <w:rFonts w:ascii="Times New Roman" w:eastAsiaTheme="majorEastAsia" w:hAnsi="Times New Roman" w:cstheme="majorBidi"/>
          <w:b/>
          <w:color w:val="2F5496" w:themeColor="accent1" w:themeShade="BF"/>
          <w:sz w:val="28"/>
          <w:szCs w:val="26"/>
          <w:lang w:val="fr-FR"/>
        </w:rPr>
        <w:t>PILLIERS STRATEGIQUES</w:t>
      </w:r>
      <w:bookmarkEnd w:id="12"/>
    </w:p>
    <w:p w14:paraId="2F23DDDB" w14:textId="77777777" w:rsidR="001F4FC5" w:rsidRPr="005D72CD" w:rsidRDefault="001F4FC5" w:rsidP="001F4FC5">
      <w:pPr>
        <w:jc w:val="both"/>
        <w:rPr>
          <w:rFonts w:ascii="Verdana" w:hAnsi="Verdana" w:cs="Times New Roman"/>
          <w:szCs w:val="24"/>
          <w:lang w:val="fr-FR"/>
        </w:rPr>
      </w:pPr>
      <w:r w:rsidRPr="001F4FC5">
        <w:rPr>
          <w:lang w:val="fr-FR"/>
        </w:rPr>
        <w:t xml:space="preserve">     </w:t>
      </w:r>
      <w:r w:rsidRPr="001F4FC5">
        <w:rPr>
          <w:lang w:val="fr-FR"/>
        </w:rPr>
        <w:tab/>
        <w:t xml:space="preserve"> </w:t>
      </w:r>
      <w:r w:rsidRPr="005D72CD">
        <w:rPr>
          <w:rFonts w:ascii="Verdana" w:hAnsi="Verdana" w:cs="Times New Roman"/>
          <w:szCs w:val="24"/>
          <w:lang w:val="fr-FR"/>
        </w:rPr>
        <w:t xml:space="preserve">Le PSRJ+ comprend trois branches principales. La santé et le bien-être (A), la mobilisation communautaire et l’organisation de la riposte au Sida (B), Droits humains (C), </w:t>
      </w:r>
      <w:bookmarkStart w:id="13" w:name="_Hlk44697919"/>
    </w:p>
    <w:bookmarkEnd w:id="13"/>
    <w:p w14:paraId="0E02D408" w14:textId="77777777" w:rsidR="001F4FC5" w:rsidRPr="005D72CD" w:rsidRDefault="001F4FC5" w:rsidP="001F4FC5">
      <w:pPr>
        <w:rPr>
          <w:rFonts w:ascii="Verdana" w:hAnsi="Verdana"/>
          <w:sz w:val="16"/>
          <w:lang w:val="fr-FR"/>
        </w:rPr>
      </w:pPr>
    </w:p>
    <w:p w14:paraId="1D8CF699" w14:textId="6D004907" w:rsidR="001F4FC5" w:rsidRPr="001F4FC5" w:rsidRDefault="001F4FC5" w:rsidP="001F4FC5">
      <w:pPr>
        <w:keepNext/>
        <w:keepLines/>
        <w:numPr>
          <w:ilvl w:val="0"/>
          <w:numId w:val="22"/>
        </w:numPr>
        <w:spacing w:before="40" w:after="0" w:line="360" w:lineRule="auto"/>
        <w:outlineLvl w:val="2"/>
        <w:rPr>
          <w:rFonts w:ascii="Times New Roman" w:eastAsiaTheme="majorEastAsia" w:hAnsi="Times New Roman" w:cstheme="majorBidi"/>
          <w:color w:val="1F3763" w:themeColor="accent1" w:themeShade="7F"/>
          <w:sz w:val="24"/>
          <w:szCs w:val="24"/>
          <w:lang w:val="fr-FR"/>
        </w:rPr>
      </w:pPr>
      <w:r w:rsidRPr="001F4FC5">
        <w:rPr>
          <w:rFonts w:ascii="Times New Roman" w:eastAsiaTheme="majorEastAsia" w:hAnsi="Times New Roman" w:cstheme="majorBidi"/>
          <w:color w:val="1F3763" w:themeColor="accent1" w:themeShade="7F"/>
          <w:sz w:val="24"/>
          <w:szCs w:val="24"/>
          <w:lang w:val="fr-FR"/>
        </w:rPr>
        <w:t xml:space="preserve"> </w:t>
      </w:r>
      <w:bookmarkStart w:id="14" w:name="_Toc45544990"/>
      <w:r w:rsidRPr="001F4FC5">
        <w:rPr>
          <w:rFonts w:ascii="Times New Roman" w:eastAsiaTheme="majorEastAsia" w:hAnsi="Times New Roman" w:cstheme="majorBidi"/>
          <w:color w:val="1F3763" w:themeColor="accent1" w:themeShade="7F"/>
          <w:sz w:val="24"/>
          <w:szCs w:val="24"/>
          <w:lang w:val="fr-FR"/>
        </w:rPr>
        <w:t>SANTE ET BIEN ETRE</w:t>
      </w:r>
      <w:bookmarkEnd w:id="14"/>
    </w:p>
    <w:tbl>
      <w:tblPr>
        <w:tblW w:w="9579"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70" w:type="dxa"/>
          <w:right w:w="70" w:type="dxa"/>
        </w:tblCellMar>
        <w:tblLook w:val="04A0" w:firstRow="1" w:lastRow="0" w:firstColumn="1" w:lastColumn="0" w:noHBand="0" w:noVBand="1"/>
      </w:tblPr>
      <w:tblGrid>
        <w:gridCol w:w="4230"/>
        <w:gridCol w:w="5349"/>
      </w:tblGrid>
      <w:tr w:rsidR="001F4FC5" w:rsidRPr="005D72CD" w14:paraId="12765A00" w14:textId="77777777" w:rsidTr="009A6972">
        <w:trPr>
          <w:trHeight w:val="528"/>
          <w:jc w:val="center"/>
        </w:trPr>
        <w:tc>
          <w:tcPr>
            <w:tcW w:w="9579" w:type="dxa"/>
            <w:gridSpan w:val="2"/>
            <w:tcBorders>
              <w:top w:val="single" w:sz="18" w:space="0" w:color="auto"/>
              <w:left w:val="single" w:sz="18" w:space="0" w:color="auto"/>
              <w:bottom w:val="single" w:sz="18" w:space="0" w:color="auto"/>
              <w:right w:val="single" w:sz="18" w:space="0" w:color="auto"/>
            </w:tcBorders>
            <w:shd w:val="clear" w:color="auto" w:fill="B4C6E7" w:themeFill="accent1" w:themeFillTint="66"/>
            <w:hideMark/>
          </w:tcPr>
          <w:p w14:paraId="43DD0E32" w14:textId="77777777" w:rsidR="001F4FC5" w:rsidRPr="005D72CD" w:rsidRDefault="001F4FC5" w:rsidP="001F4FC5">
            <w:pPr>
              <w:jc w:val="center"/>
              <w:rPr>
                <w:rFonts w:ascii="Verdana" w:hAnsi="Verdana" w:cs="Times New Roman"/>
                <w:sz w:val="16"/>
                <w:lang w:val="fr-FR"/>
              </w:rPr>
            </w:pPr>
            <w:r w:rsidRPr="005D72CD">
              <w:rPr>
                <w:rFonts w:ascii="Verdana" w:hAnsi="Verdana" w:cs="Times New Roman"/>
                <w:szCs w:val="32"/>
                <w:lang w:val="fr-FR"/>
              </w:rPr>
              <w:t>PREVENTION</w:t>
            </w:r>
          </w:p>
        </w:tc>
      </w:tr>
      <w:tr w:rsidR="001F4FC5" w:rsidRPr="005D72CD" w14:paraId="7EA9837A" w14:textId="77777777" w:rsidTr="009A6972">
        <w:trPr>
          <w:trHeight w:val="437"/>
          <w:jc w:val="center"/>
        </w:trPr>
        <w:tc>
          <w:tcPr>
            <w:tcW w:w="4230" w:type="dxa"/>
            <w:tcBorders>
              <w:top w:val="single" w:sz="18" w:space="0" w:color="auto"/>
              <w:left w:val="single" w:sz="18" w:space="0" w:color="auto"/>
              <w:bottom w:val="single" w:sz="18" w:space="0" w:color="auto"/>
              <w:right w:val="single" w:sz="18" w:space="0" w:color="auto"/>
            </w:tcBorders>
            <w:shd w:val="clear" w:color="auto" w:fill="B4C6E7" w:themeFill="accent1" w:themeFillTint="66"/>
            <w:hideMark/>
          </w:tcPr>
          <w:p w14:paraId="61677090" w14:textId="77777777" w:rsidR="001F4FC5" w:rsidRPr="005D72CD" w:rsidRDefault="001F4FC5" w:rsidP="001F4FC5">
            <w:pPr>
              <w:jc w:val="center"/>
              <w:rPr>
                <w:rFonts w:ascii="Verdana" w:hAnsi="Verdana" w:cs="Times New Roman"/>
                <w:szCs w:val="32"/>
                <w:lang w:val="fr-FR"/>
              </w:rPr>
            </w:pPr>
            <w:r w:rsidRPr="005D72CD">
              <w:rPr>
                <w:rFonts w:ascii="Verdana" w:hAnsi="Verdana" w:cs="Times New Roman"/>
                <w:szCs w:val="32"/>
                <w:lang w:val="fr-FR"/>
              </w:rPr>
              <w:t>Problèmes</w:t>
            </w:r>
          </w:p>
        </w:tc>
        <w:tc>
          <w:tcPr>
            <w:tcW w:w="5349" w:type="dxa"/>
            <w:tcBorders>
              <w:top w:val="single" w:sz="18" w:space="0" w:color="auto"/>
              <w:left w:val="single" w:sz="18" w:space="0" w:color="auto"/>
              <w:bottom w:val="single" w:sz="18" w:space="0" w:color="auto"/>
              <w:right w:val="single" w:sz="18" w:space="0" w:color="auto"/>
            </w:tcBorders>
            <w:shd w:val="clear" w:color="auto" w:fill="B4C6E7" w:themeFill="accent1" w:themeFillTint="66"/>
            <w:hideMark/>
          </w:tcPr>
          <w:p w14:paraId="585637DA" w14:textId="77777777" w:rsidR="001F4FC5" w:rsidRPr="005D72CD" w:rsidRDefault="001F4FC5" w:rsidP="001F4FC5">
            <w:pPr>
              <w:jc w:val="center"/>
              <w:rPr>
                <w:rFonts w:ascii="Verdana" w:hAnsi="Verdana" w:cs="Times New Roman"/>
                <w:szCs w:val="32"/>
                <w:lang w:val="fr-FR"/>
              </w:rPr>
            </w:pPr>
            <w:r w:rsidRPr="005D72CD">
              <w:rPr>
                <w:rFonts w:ascii="Verdana" w:hAnsi="Verdana" w:cs="Times New Roman"/>
                <w:szCs w:val="32"/>
                <w:lang w:val="fr-FR"/>
              </w:rPr>
              <w:t>Interventions</w:t>
            </w:r>
          </w:p>
        </w:tc>
      </w:tr>
      <w:tr w:rsidR="001F4FC5" w:rsidRPr="005D72CD" w14:paraId="46A52D1A" w14:textId="77777777" w:rsidTr="009A6972">
        <w:trPr>
          <w:trHeight w:val="634"/>
          <w:jc w:val="center"/>
        </w:trPr>
        <w:tc>
          <w:tcPr>
            <w:tcW w:w="4230"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hideMark/>
          </w:tcPr>
          <w:p w14:paraId="4825E4FE" w14:textId="77777777" w:rsidR="001F4FC5" w:rsidRPr="005D72CD" w:rsidRDefault="001F4FC5" w:rsidP="001F4FC5">
            <w:pPr>
              <w:rPr>
                <w:rFonts w:ascii="Verdana" w:hAnsi="Verdana" w:cs="Times New Roman"/>
                <w:szCs w:val="32"/>
                <w:lang w:val="fr-FR"/>
              </w:rPr>
            </w:pPr>
            <w:r w:rsidRPr="005D72CD">
              <w:rPr>
                <w:rFonts w:ascii="Verdana" w:hAnsi="Verdana" w:cs="Times New Roman"/>
                <w:szCs w:val="32"/>
                <w:lang w:val="fr-FR"/>
              </w:rPr>
              <w:t xml:space="preserve">Faible taux du screening de la TB et du dépistage des IST et chez les A&amp;J.   </w:t>
            </w:r>
          </w:p>
        </w:tc>
        <w:tc>
          <w:tcPr>
            <w:tcW w:w="5349"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hideMark/>
          </w:tcPr>
          <w:p w14:paraId="70CEBFE8" w14:textId="77777777" w:rsidR="001F4FC5" w:rsidRPr="005D72CD" w:rsidRDefault="001F4FC5" w:rsidP="001F4FC5">
            <w:pPr>
              <w:rPr>
                <w:rFonts w:ascii="Verdana" w:hAnsi="Verdana" w:cs="Times New Roman"/>
                <w:szCs w:val="32"/>
                <w:lang w:val="fr-FR"/>
              </w:rPr>
            </w:pPr>
            <w:r w:rsidRPr="005D72CD">
              <w:rPr>
                <w:rFonts w:ascii="Verdana" w:hAnsi="Verdana" w:cs="Times New Roman"/>
                <w:szCs w:val="32"/>
                <w:lang w:val="fr-FR"/>
              </w:rPr>
              <w:t xml:space="preserve">Intensifier les campagnes de sensibilisation et d’informations auprès des prestataires de soins et des adolescents et jeunes en vue du screening de la TB et la PEC syndromique des IST dans centres de soins pour A&amp;J.  </w:t>
            </w:r>
          </w:p>
        </w:tc>
      </w:tr>
      <w:tr w:rsidR="001F4FC5" w:rsidRPr="005D72CD" w14:paraId="05442817" w14:textId="77777777" w:rsidTr="009A6972">
        <w:trPr>
          <w:trHeight w:val="951"/>
          <w:jc w:val="center"/>
        </w:trPr>
        <w:tc>
          <w:tcPr>
            <w:tcW w:w="4230" w:type="dxa"/>
            <w:vMerge w:val="restart"/>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14:paraId="49C0282B" w14:textId="77777777" w:rsidR="001F4FC5" w:rsidRPr="005D72CD" w:rsidRDefault="001F4FC5" w:rsidP="001F4FC5">
            <w:pPr>
              <w:rPr>
                <w:rFonts w:ascii="Verdana" w:hAnsi="Verdana" w:cs="Times New Roman"/>
                <w:szCs w:val="32"/>
                <w:lang w:val="fr-FR"/>
              </w:rPr>
            </w:pPr>
            <w:r w:rsidRPr="005D72CD">
              <w:rPr>
                <w:rFonts w:ascii="Verdana" w:hAnsi="Verdana" w:cs="Times New Roman"/>
                <w:szCs w:val="32"/>
                <w:lang w:val="fr-FR"/>
              </w:rPr>
              <w:t>Faible accès et faible taux d’utilisation des préservatifs masculins, féminins et des gels lubrifiants.</w:t>
            </w:r>
          </w:p>
          <w:p w14:paraId="6BD1DEC6" w14:textId="77777777" w:rsidR="001F4FC5" w:rsidRPr="005D72CD" w:rsidRDefault="001F4FC5" w:rsidP="001F4FC5">
            <w:pPr>
              <w:rPr>
                <w:rFonts w:ascii="Verdana" w:hAnsi="Verdana" w:cs="Times New Roman"/>
                <w:szCs w:val="32"/>
                <w:lang w:val="fr-FR"/>
              </w:rPr>
            </w:pPr>
          </w:p>
        </w:tc>
        <w:tc>
          <w:tcPr>
            <w:tcW w:w="5349"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hideMark/>
          </w:tcPr>
          <w:p w14:paraId="6D5C3402" w14:textId="77777777" w:rsidR="001F4FC5" w:rsidRPr="005D72CD" w:rsidRDefault="001F4FC5" w:rsidP="001F4FC5">
            <w:pPr>
              <w:rPr>
                <w:rFonts w:ascii="Verdana" w:hAnsi="Verdana" w:cs="Times New Roman"/>
                <w:szCs w:val="32"/>
                <w:lang w:val="fr-FR"/>
              </w:rPr>
            </w:pPr>
            <w:r w:rsidRPr="005D72CD">
              <w:rPr>
                <w:rFonts w:ascii="Verdana" w:hAnsi="Verdana" w:cs="Times New Roman"/>
                <w:szCs w:val="32"/>
                <w:lang w:val="fr-FR"/>
              </w:rPr>
              <w:t>Assurer la disponibilité et l’accessibilité des préservatifs et des gels lubrifiants pour les ADOJ+.</w:t>
            </w:r>
          </w:p>
        </w:tc>
      </w:tr>
      <w:tr w:rsidR="001F4FC5" w:rsidRPr="005D72CD" w14:paraId="1BFF9237" w14:textId="77777777" w:rsidTr="009A6972">
        <w:trPr>
          <w:trHeight w:val="528"/>
          <w:jc w:val="center"/>
        </w:trPr>
        <w:tc>
          <w:tcPr>
            <w:tcW w:w="4230" w:type="dxa"/>
            <w:vMerge/>
            <w:tcBorders>
              <w:top w:val="single" w:sz="18" w:space="0" w:color="auto"/>
              <w:left w:val="single" w:sz="18" w:space="0" w:color="auto"/>
              <w:bottom w:val="single" w:sz="18" w:space="0" w:color="auto"/>
              <w:right w:val="single" w:sz="18" w:space="0" w:color="auto"/>
            </w:tcBorders>
            <w:vAlign w:val="center"/>
            <w:hideMark/>
          </w:tcPr>
          <w:p w14:paraId="22C2BB78" w14:textId="77777777" w:rsidR="001F4FC5" w:rsidRPr="005D72CD" w:rsidRDefault="001F4FC5" w:rsidP="001F4FC5">
            <w:pPr>
              <w:spacing w:after="0"/>
              <w:rPr>
                <w:rFonts w:ascii="Verdana" w:hAnsi="Verdana" w:cs="Times New Roman"/>
                <w:szCs w:val="32"/>
                <w:lang w:val="fr-FR"/>
              </w:rPr>
            </w:pPr>
          </w:p>
        </w:tc>
        <w:tc>
          <w:tcPr>
            <w:tcW w:w="5349"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hideMark/>
          </w:tcPr>
          <w:p w14:paraId="239EBE84" w14:textId="77777777" w:rsidR="001F4FC5" w:rsidRPr="005D72CD" w:rsidRDefault="001F4FC5" w:rsidP="001F4FC5">
            <w:pPr>
              <w:rPr>
                <w:rFonts w:ascii="Verdana" w:hAnsi="Verdana" w:cs="Times New Roman"/>
                <w:szCs w:val="32"/>
                <w:lang w:val="fr-FR"/>
              </w:rPr>
            </w:pPr>
            <w:r w:rsidRPr="005D72CD">
              <w:rPr>
                <w:rFonts w:ascii="Verdana" w:hAnsi="Verdana" w:cs="Times New Roman"/>
                <w:szCs w:val="32"/>
                <w:lang w:val="fr-FR"/>
              </w:rPr>
              <w:t xml:space="preserve">Renforcer la promotion de l’utilisation systématique et correcte du préservatif et des gels lubrifiants à travers les plateformes en ligne, les réseaux sociaux et les OBC y </w:t>
            </w:r>
            <w:r w:rsidRPr="005D72CD">
              <w:rPr>
                <w:rFonts w:ascii="Verdana" w:hAnsi="Verdana" w:cs="Times New Roman"/>
                <w:szCs w:val="32"/>
                <w:lang w:val="fr-FR"/>
              </w:rPr>
              <w:lastRenderedPageBreak/>
              <w:t>compris celles de représentation des adolescents et des jeunes</w:t>
            </w:r>
          </w:p>
        </w:tc>
      </w:tr>
      <w:tr w:rsidR="001F4FC5" w:rsidRPr="005D72CD" w14:paraId="37B8E02B" w14:textId="77777777" w:rsidTr="009A6972">
        <w:trPr>
          <w:trHeight w:val="634"/>
          <w:jc w:val="center"/>
        </w:trPr>
        <w:tc>
          <w:tcPr>
            <w:tcW w:w="4230"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hideMark/>
          </w:tcPr>
          <w:p w14:paraId="36990DAA" w14:textId="77777777" w:rsidR="001F4FC5" w:rsidRPr="005D72CD" w:rsidRDefault="001F4FC5" w:rsidP="001F4FC5">
            <w:pPr>
              <w:rPr>
                <w:rFonts w:ascii="Verdana" w:hAnsi="Verdana" w:cs="Times New Roman"/>
                <w:szCs w:val="32"/>
                <w:lang w:val="fr-FR"/>
              </w:rPr>
            </w:pPr>
            <w:r w:rsidRPr="005D72CD">
              <w:rPr>
                <w:rFonts w:ascii="Verdana" w:hAnsi="Verdana" w:cs="Times New Roman"/>
                <w:szCs w:val="32"/>
                <w:lang w:val="fr-FR"/>
              </w:rPr>
              <w:lastRenderedPageBreak/>
              <w:t>Faible utilisation des services de santé sexuelle et reproductive.</w:t>
            </w:r>
          </w:p>
        </w:tc>
        <w:tc>
          <w:tcPr>
            <w:tcW w:w="5349"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hideMark/>
          </w:tcPr>
          <w:p w14:paraId="28AE09C0" w14:textId="77777777" w:rsidR="001F4FC5" w:rsidRPr="005D72CD" w:rsidRDefault="001F4FC5" w:rsidP="001F4FC5">
            <w:pPr>
              <w:rPr>
                <w:rFonts w:ascii="Verdana" w:hAnsi="Verdana" w:cs="Times New Roman"/>
                <w:szCs w:val="32"/>
                <w:lang w:val="fr-FR"/>
              </w:rPr>
            </w:pPr>
            <w:r w:rsidRPr="005D72CD">
              <w:rPr>
                <w:rFonts w:ascii="Verdana" w:hAnsi="Verdana" w:cs="Times New Roman"/>
                <w:szCs w:val="32"/>
                <w:lang w:val="fr-FR"/>
              </w:rPr>
              <w:t>Renforcer la connaissance et offrir des services de SR aux ADOJ+ en milieu communautaire et hospitalier.</w:t>
            </w:r>
          </w:p>
        </w:tc>
      </w:tr>
      <w:tr w:rsidR="001F4FC5" w:rsidRPr="005D72CD" w14:paraId="3249C3A1" w14:textId="77777777" w:rsidTr="009A6972">
        <w:trPr>
          <w:trHeight w:val="951"/>
          <w:jc w:val="center"/>
        </w:trPr>
        <w:tc>
          <w:tcPr>
            <w:tcW w:w="4230" w:type="dxa"/>
            <w:vMerge w:val="restart"/>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14:paraId="4A7CAE28" w14:textId="77777777" w:rsidR="001F4FC5" w:rsidRPr="005D72CD" w:rsidRDefault="001F4FC5" w:rsidP="001F4FC5">
            <w:pPr>
              <w:rPr>
                <w:rFonts w:ascii="Verdana" w:hAnsi="Verdana" w:cs="Times New Roman"/>
                <w:szCs w:val="32"/>
                <w:lang w:val="fr-FR"/>
              </w:rPr>
            </w:pPr>
            <w:r w:rsidRPr="005D72CD">
              <w:rPr>
                <w:rFonts w:ascii="Verdana" w:hAnsi="Verdana" w:cs="Times New Roman"/>
                <w:szCs w:val="32"/>
                <w:lang w:val="fr-FR"/>
              </w:rPr>
              <w:t xml:space="preserve">Niveau de connaissance de base sur le VIH et les IST très faible. </w:t>
            </w:r>
          </w:p>
          <w:p w14:paraId="2C321AE3" w14:textId="77777777" w:rsidR="001F4FC5" w:rsidRPr="005D72CD" w:rsidRDefault="001F4FC5" w:rsidP="001F4FC5">
            <w:pPr>
              <w:rPr>
                <w:rFonts w:ascii="Verdana" w:hAnsi="Verdana" w:cs="Times New Roman"/>
                <w:szCs w:val="32"/>
                <w:lang w:val="fr-FR"/>
              </w:rPr>
            </w:pPr>
          </w:p>
          <w:p w14:paraId="193E2E97" w14:textId="77777777" w:rsidR="001F4FC5" w:rsidRPr="005D72CD" w:rsidRDefault="001F4FC5" w:rsidP="001F4FC5">
            <w:pPr>
              <w:rPr>
                <w:rFonts w:ascii="Verdana" w:hAnsi="Verdana" w:cs="Times New Roman"/>
                <w:szCs w:val="32"/>
                <w:lang w:val="fr-FR"/>
              </w:rPr>
            </w:pPr>
          </w:p>
          <w:p w14:paraId="018E0C35" w14:textId="77777777" w:rsidR="001F4FC5" w:rsidRPr="005D72CD" w:rsidRDefault="001F4FC5" w:rsidP="001F4FC5">
            <w:pPr>
              <w:rPr>
                <w:rFonts w:ascii="Verdana" w:hAnsi="Verdana" w:cs="Times New Roman"/>
                <w:szCs w:val="32"/>
                <w:lang w:val="fr-FR"/>
              </w:rPr>
            </w:pPr>
          </w:p>
          <w:p w14:paraId="41770D51" w14:textId="77777777" w:rsidR="001F4FC5" w:rsidRPr="005D72CD" w:rsidRDefault="001F4FC5" w:rsidP="001F4FC5">
            <w:pPr>
              <w:rPr>
                <w:rFonts w:ascii="Verdana" w:hAnsi="Verdana" w:cs="Times New Roman"/>
                <w:szCs w:val="32"/>
                <w:lang w:val="fr-FR"/>
              </w:rPr>
            </w:pPr>
          </w:p>
          <w:p w14:paraId="0F46C1E2" w14:textId="77777777" w:rsidR="001F4FC5" w:rsidRPr="005D72CD" w:rsidRDefault="001F4FC5" w:rsidP="001F4FC5">
            <w:pPr>
              <w:rPr>
                <w:rFonts w:ascii="Verdana" w:hAnsi="Verdana" w:cs="Times New Roman"/>
                <w:szCs w:val="32"/>
                <w:lang w:val="fr-FR"/>
              </w:rPr>
            </w:pPr>
          </w:p>
        </w:tc>
        <w:tc>
          <w:tcPr>
            <w:tcW w:w="5349"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hideMark/>
          </w:tcPr>
          <w:p w14:paraId="2888B7CC" w14:textId="77777777" w:rsidR="001F4FC5" w:rsidRPr="005D72CD" w:rsidRDefault="001F4FC5" w:rsidP="001F4FC5">
            <w:pPr>
              <w:rPr>
                <w:rFonts w:ascii="Verdana" w:hAnsi="Verdana" w:cs="Times New Roman"/>
                <w:szCs w:val="32"/>
                <w:lang w:val="fr-FR"/>
              </w:rPr>
            </w:pPr>
            <w:r w:rsidRPr="005D72CD">
              <w:rPr>
                <w:rFonts w:ascii="Verdana" w:hAnsi="Verdana" w:cs="Times New Roman"/>
                <w:szCs w:val="32"/>
                <w:lang w:val="fr-FR"/>
              </w:rPr>
              <w:t xml:space="preserve">Intensifier les campagnes d’informations sur les IST et le VIH et encourager les ADOJ au dépistage  </w:t>
            </w:r>
          </w:p>
          <w:p w14:paraId="1FFFC588" w14:textId="77777777" w:rsidR="001F4FC5" w:rsidRPr="005D72CD" w:rsidRDefault="001F4FC5" w:rsidP="001F4FC5">
            <w:pPr>
              <w:rPr>
                <w:rFonts w:ascii="Verdana" w:hAnsi="Verdana" w:cs="Times New Roman"/>
                <w:szCs w:val="32"/>
                <w:lang w:val="fr-FR"/>
              </w:rPr>
            </w:pPr>
            <w:r w:rsidRPr="005D72CD">
              <w:rPr>
                <w:rFonts w:ascii="Verdana" w:hAnsi="Verdana" w:cs="Times New Roman"/>
                <w:szCs w:val="32"/>
                <w:lang w:val="fr-FR"/>
              </w:rPr>
              <w:t>Renforcer le processus de l’annonce du statut aux enfants, adolescents et jeunes vivant avec le VIH.</w:t>
            </w:r>
          </w:p>
        </w:tc>
      </w:tr>
      <w:tr w:rsidR="001F4FC5" w:rsidRPr="005D72CD" w14:paraId="49D46983" w14:textId="77777777" w:rsidTr="009A6972">
        <w:trPr>
          <w:trHeight w:val="1449"/>
          <w:jc w:val="center"/>
        </w:trPr>
        <w:tc>
          <w:tcPr>
            <w:tcW w:w="4230" w:type="dxa"/>
            <w:vMerge/>
            <w:tcBorders>
              <w:top w:val="single" w:sz="18" w:space="0" w:color="auto"/>
              <w:left w:val="single" w:sz="18" w:space="0" w:color="auto"/>
              <w:bottom w:val="single" w:sz="18" w:space="0" w:color="auto"/>
              <w:right w:val="single" w:sz="18" w:space="0" w:color="auto"/>
            </w:tcBorders>
            <w:vAlign w:val="center"/>
            <w:hideMark/>
          </w:tcPr>
          <w:p w14:paraId="52E2CD6E" w14:textId="77777777" w:rsidR="001F4FC5" w:rsidRPr="005D72CD" w:rsidRDefault="001F4FC5" w:rsidP="001F4FC5">
            <w:pPr>
              <w:spacing w:after="0"/>
              <w:rPr>
                <w:rFonts w:ascii="Verdana" w:hAnsi="Verdana" w:cs="Times New Roman"/>
                <w:szCs w:val="32"/>
                <w:lang w:val="fr-FR"/>
              </w:rPr>
            </w:pPr>
          </w:p>
        </w:tc>
        <w:tc>
          <w:tcPr>
            <w:tcW w:w="5349"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hideMark/>
          </w:tcPr>
          <w:p w14:paraId="61EFDBE9" w14:textId="015483B1" w:rsidR="001F4FC5" w:rsidRPr="005D72CD" w:rsidRDefault="001F4FC5" w:rsidP="001F4FC5">
            <w:pPr>
              <w:rPr>
                <w:rFonts w:ascii="Verdana" w:hAnsi="Verdana" w:cs="Times New Roman"/>
                <w:szCs w:val="32"/>
                <w:lang w:val="fr-FR"/>
              </w:rPr>
            </w:pPr>
            <w:r w:rsidRPr="005D72CD">
              <w:rPr>
                <w:rFonts w:ascii="Verdana" w:hAnsi="Verdana" w:cs="Times New Roman"/>
                <w:szCs w:val="32"/>
                <w:lang w:val="fr-FR"/>
              </w:rPr>
              <w:t xml:space="preserve">Elaboration/Révision des documents normatifs (outils de communication </w:t>
            </w:r>
            <w:r w:rsidR="00A75188" w:rsidRPr="005D72CD">
              <w:rPr>
                <w:rFonts w:ascii="Verdana" w:hAnsi="Verdana" w:cs="Times New Roman"/>
                <w:szCs w:val="32"/>
                <w:lang w:val="fr-FR"/>
              </w:rPr>
              <w:t>etc.</w:t>
            </w:r>
            <w:r w:rsidRPr="005D72CD">
              <w:rPr>
                <w:rFonts w:ascii="Verdana" w:hAnsi="Verdana" w:cs="Times New Roman"/>
                <w:szCs w:val="32"/>
                <w:lang w:val="fr-FR"/>
              </w:rPr>
              <w:t>) en tenant compte des spécificités de la cible (approche genre, niveau d’éducation, langage spécifique…)</w:t>
            </w:r>
          </w:p>
        </w:tc>
      </w:tr>
      <w:tr w:rsidR="001F4FC5" w:rsidRPr="005D72CD" w14:paraId="1163D8B7" w14:textId="77777777" w:rsidTr="009A6972">
        <w:trPr>
          <w:trHeight w:val="1532"/>
          <w:jc w:val="center"/>
        </w:trPr>
        <w:tc>
          <w:tcPr>
            <w:tcW w:w="4230" w:type="dxa"/>
            <w:vMerge/>
            <w:tcBorders>
              <w:top w:val="single" w:sz="18" w:space="0" w:color="auto"/>
              <w:left w:val="single" w:sz="18" w:space="0" w:color="auto"/>
              <w:bottom w:val="single" w:sz="18" w:space="0" w:color="auto"/>
              <w:right w:val="single" w:sz="18" w:space="0" w:color="auto"/>
            </w:tcBorders>
            <w:vAlign w:val="center"/>
            <w:hideMark/>
          </w:tcPr>
          <w:p w14:paraId="74E0A7B2" w14:textId="77777777" w:rsidR="001F4FC5" w:rsidRPr="005D72CD" w:rsidRDefault="001F4FC5" w:rsidP="001F4FC5">
            <w:pPr>
              <w:spacing w:after="0"/>
              <w:rPr>
                <w:rFonts w:ascii="Verdana" w:hAnsi="Verdana" w:cs="Times New Roman"/>
                <w:szCs w:val="32"/>
                <w:lang w:val="fr-FR"/>
              </w:rPr>
            </w:pPr>
          </w:p>
        </w:tc>
        <w:tc>
          <w:tcPr>
            <w:tcW w:w="5349"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hideMark/>
          </w:tcPr>
          <w:p w14:paraId="698E4116" w14:textId="77777777" w:rsidR="001F4FC5" w:rsidRPr="005D72CD" w:rsidRDefault="001F4FC5" w:rsidP="001F4FC5">
            <w:pPr>
              <w:rPr>
                <w:rFonts w:ascii="Verdana" w:hAnsi="Verdana" w:cs="Times New Roman"/>
                <w:szCs w:val="32"/>
                <w:lang w:val="fr-FR"/>
              </w:rPr>
            </w:pPr>
            <w:r w:rsidRPr="005D72CD">
              <w:rPr>
                <w:rFonts w:ascii="Verdana" w:hAnsi="Verdana" w:cs="Times New Roman"/>
                <w:szCs w:val="32"/>
                <w:lang w:val="fr-FR"/>
              </w:rPr>
              <w:t>Renforcement des capacités prestataires de soins et des intervenants communautaire en ETP.</w:t>
            </w:r>
          </w:p>
        </w:tc>
      </w:tr>
    </w:tbl>
    <w:p w14:paraId="3E7D914A" w14:textId="77777777" w:rsidR="001F4FC5" w:rsidRPr="005D72CD" w:rsidRDefault="001F4FC5" w:rsidP="001F4FC5">
      <w:pPr>
        <w:rPr>
          <w:rFonts w:ascii="Verdana" w:hAnsi="Verdana" w:cs="Times New Roman"/>
          <w:sz w:val="16"/>
          <w:lang w:val="fr-FR"/>
        </w:rPr>
      </w:pPr>
    </w:p>
    <w:p w14:paraId="723B8F2F" w14:textId="77777777" w:rsidR="001F4FC5" w:rsidRPr="005D72CD" w:rsidRDefault="001F4FC5" w:rsidP="001F4FC5">
      <w:pPr>
        <w:rPr>
          <w:rFonts w:ascii="Verdana" w:hAnsi="Verdana"/>
          <w:sz w:val="16"/>
          <w:lang w:val="fr-FR"/>
        </w:rPr>
      </w:pPr>
    </w:p>
    <w:p w14:paraId="71F0ECF7" w14:textId="77777777" w:rsidR="001F4FC5" w:rsidRPr="005D72CD" w:rsidRDefault="001F4FC5" w:rsidP="001F4FC5">
      <w:pPr>
        <w:rPr>
          <w:rFonts w:ascii="Verdana" w:hAnsi="Verdana"/>
          <w:sz w:val="16"/>
          <w:lang w:val="fr-FR"/>
        </w:rPr>
      </w:pPr>
    </w:p>
    <w:tbl>
      <w:tblPr>
        <w:tblW w:w="9699"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70" w:type="dxa"/>
          <w:right w:w="70" w:type="dxa"/>
        </w:tblCellMar>
        <w:tblLook w:val="04A0" w:firstRow="1" w:lastRow="0" w:firstColumn="1" w:lastColumn="0" w:noHBand="0" w:noVBand="1"/>
      </w:tblPr>
      <w:tblGrid>
        <w:gridCol w:w="4230"/>
        <w:gridCol w:w="5469"/>
      </w:tblGrid>
      <w:tr w:rsidR="001F4FC5" w:rsidRPr="005D72CD" w14:paraId="503610F3" w14:textId="77777777" w:rsidTr="009A6972">
        <w:trPr>
          <w:trHeight w:val="589"/>
          <w:jc w:val="center"/>
        </w:trPr>
        <w:tc>
          <w:tcPr>
            <w:tcW w:w="9699" w:type="dxa"/>
            <w:gridSpan w:val="2"/>
            <w:tcBorders>
              <w:top w:val="single" w:sz="18" w:space="0" w:color="auto"/>
              <w:left w:val="single" w:sz="18" w:space="0" w:color="auto"/>
              <w:bottom w:val="single" w:sz="18" w:space="0" w:color="auto"/>
              <w:right w:val="single" w:sz="18" w:space="0" w:color="auto"/>
            </w:tcBorders>
            <w:shd w:val="clear" w:color="auto" w:fill="B4C6E7" w:themeFill="accent1" w:themeFillTint="66"/>
            <w:hideMark/>
          </w:tcPr>
          <w:p w14:paraId="42BFB957" w14:textId="77777777" w:rsidR="001F4FC5" w:rsidRPr="005D72CD" w:rsidRDefault="001F4FC5" w:rsidP="001F4FC5">
            <w:pPr>
              <w:jc w:val="center"/>
              <w:rPr>
                <w:rFonts w:ascii="Verdana" w:hAnsi="Verdana" w:cs="Times New Roman"/>
                <w:sz w:val="20"/>
                <w:lang w:val="fr-FR"/>
              </w:rPr>
            </w:pPr>
            <w:r w:rsidRPr="005D72CD">
              <w:rPr>
                <w:rFonts w:ascii="Verdana" w:hAnsi="Verdana" w:cs="Times New Roman"/>
                <w:szCs w:val="24"/>
                <w:lang w:val="fr-FR"/>
              </w:rPr>
              <w:t>PRISE EN CHARGE ET QUALITE DE VIE</w:t>
            </w:r>
          </w:p>
        </w:tc>
      </w:tr>
      <w:tr w:rsidR="001F4FC5" w:rsidRPr="005D72CD" w14:paraId="5E7B718C" w14:textId="77777777" w:rsidTr="009A6972">
        <w:trPr>
          <w:trHeight w:val="483"/>
          <w:jc w:val="center"/>
        </w:trPr>
        <w:tc>
          <w:tcPr>
            <w:tcW w:w="4230" w:type="dxa"/>
            <w:tcBorders>
              <w:top w:val="single" w:sz="18" w:space="0" w:color="auto"/>
              <w:left w:val="single" w:sz="18" w:space="0" w:color="auto"/>
              <w:bottom w:val="single" w:sz="18" w:space="0" w:color="auto"/>
              <w:right w:val="single" w:sz="18" w:space="0" w:color="auto"/>
            </w:tcBorders>
            <w:shd w:val="clear" w:color="auto" w:fill="B4C6E7" w:themeFill="accent1" w:themeFillTint="66"/>
            <w:hideMark/>
          </w:tcPr>
          <w:p w14:paraId="45352C05" w14:textId="77777777" w:rsidR="001F4FC5" w:rsidRPr="005D72CD" w:rsidRDefault="001F4FC5" w:rsidP="001F4FC5">
            <w:pPr>
              <w:jc w:val="both"/>
              <w:rPr>
                <w:rFonts w:ascii="Verdana" w:hAnsi="Verdana" w:cs="Times New Roman"/>
                <w:sz w:val="20"/>
                <w:lang w:val="fr-FR"/>
              </w:rPr>
            </w:pPr>
            <w:r w:rsidRPr="005D72CD">
              <w:rPr>
                <w:rFonts w:ascii="Verdana" w:hAnsi="Verdana" w:cs="Times New Roman"/>
                <w:sz w:val="20"/>
                <w:lang w:val="fr-FR"/>
              </w:rPr>
              <w:t>Problèmes</w:t>
            </w:r>
          </w:p>
        </w:tc>
        <w:tc>
          <w:tcPr>
            <w:tcW w:w="5469" w:type="dxa"/>
            <w:tcBorders>
              <w:top w:val="single" w:sz="18" w:space="0" w:color="auto"/>
              <w:left w:val="single" w:sz="18" w:space="0" w:color="auto"/>
              <w:bottom w:val="single" w:sz="18" w:space="0" w:color="auto"/>
              <w:right w:val="single" w:sz="18" w:space="0" w:color="auto"/>
            </w:tcBorders>
            <w:shd w:val="clear" w:color="auto" w:fill="B4C6E7" w:themeFill="accent1" w:themeFillTint="66"/>
            <w:hideMark/>
          </w:tcPr>
          <w:p w14:paraId="23E68B51" w14:textId="77777777" w:rsidR="001F4FC5" w:rsidRPr="005D72CD" w:rsidRDefault="001F4FC5" w:rsidP="001F4FC5">
            <w:pPr>
              <w:jc w:val="both"/>
              <w:rPr>
                <w:rFonts w:ascii="Verdana" w:hAnsi="Verdana" w:cs="Times New Roman"/>
                <w:sz w:val="20"/>
                <w:lang w:val="fr-FR"/>
              </w:rPr>
            </w:pPr>
            <w:r w:rsidRPr="005D72CD">
              <w:rPr>
                <w:rFonts w:ascii="Verdana" w:hAnsi="Verdana" w:cs="Times New Roman"/>
                <w:sz w:val="20"/>
                <w:lang w:val="fr-FR"/>
              </w:rPr>
              <w:t>Interventions</w:t>
            </w:r>
          </w:p>
        </w:tc>
      </w:tr>
      <w:tr w:rsidR="001F4FC5" w:rsidRPr="005D72CD" w14:paraId="399614CD" w14:textId="77777777" w:rsidTr="009A6972">
        <w:trPr>
          <w:trHeight w:val="596"/>
          <w:jc w:val="center"/>
        </w:trPr>
        <w:tc>
          <w:tcPr>
            <w:tcW w:w="4230"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hideMark/>
          </w:tcPr>
          <w:p w14:paraId="40C000DE" w14:textId="77777777" w:rsidR="001F4FC5" w:rsidRPr="005D72CD" w:rsidRDefault="001F4FC5" w:rsidP="001F4FC5">
            <w:pPr>
              <w:jc w:val="both"/>
              <w:rPr>
                <w:rFonts w:ascii="Verdana" w:hAnsi="Verdana" w:cs="Times New Roman"/>
                <w:sz w:val="20"/>
                <w:lang w:val="fr-FR"/>
              </w:rPr>
            </w:pPr>
            <w:r w:rsidRPr="005D72CD">
              <w:rPr>
                <w:rFonts w:ascii="Verdana" w:hAnsi="Verdana" w:cs="Times New Roman"/>
                <w:sz w:val="20"/>
                <w:lang w:val="fr-FR"/>
              </w:rPr>
              <w:t>Faible suivi des jeunes infectés au niveau communautaire</w:t>
            </w:r>
          </w:p>
        </w:tc>
        <w:tc>
          <w:tcPr>
            <w:tcW w:w="5469"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hideMark/>
          </w:tcPr>
          <w:p w14:paraId="20EE2BE7" w14:textId="5D947837" w:rsidR="001F4FC5" w:rsidRPr="005D72CD" w:rsidRDefault="001F4FC5" w:rsidP="001F4FC5">
            <w:pPr>
              <w:jc w:val="both"/>
              <w:rPr>
                <w:rFonts w:ascii="Verdana" w:hAnsi="Verdana" w:cs="Times New Roman"/>
                <w:sz w:val="20"/>
                <w:lang w:val="fr-FR"/>
              </w:rPr>
            </w:pPr>
            <w:r w:rsidRPr="005D72CD">
              <w:rPr>
                <w:rFonts w:ascii="Verdana" w:hAnsi="Verdana" w:cs="Times New Roman"/>
                <w:sz w:val="20"/>
                <w:lang w:val="fr-FR"/>
              </w:rPr>
              <w:t xml:space="preserve">Développer des actions de prévention secondaire en direction des adolescents et jeunes vivant avec le VIH (vie positive, risque de réinfection et de </w:t>
            </w:r>
            <w:r w:rsidR="00A75188" w:rsidRPr="005D72CD">
              <w:rPr>
                <w:rFonts w:ascii="Verdana" w:hAnsi="Verdana" w:cs="Times New Roman"/>
                <w:sz w:val="20"/>
                <w:lang w:val="fr-FR"/>
              </w:rPr>
              <w:t>coïnfections</w:t>
            </w:r>
            <w:r w:rsidRPr="005D72CD">
              <w:rPr>
                <w:rFonts w:ascii="Verdana" w:hAnsi="Verdana" w:cs="Times New Roman"/>
                <w:sz w:val="20"/>
                <w:lang w:val="fr-FR"/>
              </w:rPr>
              <w:t>…).</w:t>
            </w:r>
          </w:p>
          <w:p w14:paraId="6C16FBEE" w14:textId="77777777" w:rsidR="001F4FC5" w:rsidRPr="005D72CD" w:rsidRDefault="001F4FC5" w:rsidP="001F4FC5">
            <w:pPr>
              <w:jc w:val="both"/>
              <w:rPr>
                <w:rFonts w:ascii="Verdana" w:hAnsi="Verdana" w:cs="Times New Roman"/>
                <w:sz w:val="20"/>
                <w:lang w:val="fr-FR"/>
              </w:rPr>
            </w:pPr>
            <w:r w:rsidRPr="005D72CD">
              <w:rPr>
                <w:rFonts w:ascii="Verdana" w:hAnsi="Verdana" w:cs="Times New Roman"/>
                <w:sz w:val="20"/>
                <w:lang w:val="fr-FR"/>
              </w:rPr>
              <w:t>Promouvoir et renforcer des capacités des structures d’encadrement des jeunes vivant avec le VIH pour la prise en charge communautaire</w:t>
            </w:r>
          </w:p>
          <w:p w14:paraId="48CBD072" w14:textId="77777777" w:rsidR="001F4FC5" w:rsidRPr="005D72CD" w:rsidRDefault="001F4FC5" w:rsidP="001F4FC5">
            <w:pPr>
              <w:jc w:val="both"/>
              <w:rPr>
                <w:rFonts w:ascii="Verdana" w:hAnsi="Verdana" w:cs="Times New Roman"/>
                <w:sz w:val="20"/>
                <w:lang w:val="fr-FR"/>
              </w:rPr>
            </w:pPr>
            <w:r w:rsidRPr="005D72CD">
              <w:rPr>
                <w:rFonts w:ascii="Verdana" w:hAnsi="Verdana" w:cs="Times New Roman"/>
                <w:sz w:val="20"/>
                <w:lang w:val="fr-FR"/>
              </w:rPr>
              <w:t>Structurer et opérationnaliser les « clubs ados jeunes VIH</w:t>
            </w:r>
            <w:proofErr w:type="gramStart"/>
            <w:r w:rsidRPr="005D72CD">
              <w:rPr>
                <w:rFonts w:ascii="Verdana" w:hAnsi="Verdana" w:cs="Times New Roman"/>
                <w:sz w:val="20"/>
                <w:lang w:val="fr-FR"/>
              </w:rPr>
              <w:t>+»</w:t>
            </w:r>
            <w:proofErr w:type="gramEnd"/>
            <w:r w:rsidRPr="005D72CD">
              <w:rPr>
                <w:rFonts w:ascii="Verdana" w:hAnsi="Verdana" w:cs="Times New Roman"/>
                <w:sz w:val="20"/>
                <w:lang w:val="fr-FR"/>
              </w:rPr>
              <w:t xml:space="preserve"> rattachés aux OBC Jeunes, CIEE, CMS et autres espaces socio-sanitaires conviviaux. Ces « clubs ados jeunes VIH</w:t>
            </w:r>
            <w:proofErr w:type="gramStart"/>
            <w:r w:rsidRPr="005D72CD">
              <w:rPr>
                <w:rFonts w:ascii="Verdana" w:hAnsi="Verdana" w:cs="Times New Roman"/>
                <w:sz w:val="20"/>
                <w:lang w:val="fr-FR"/>
              </w:rPr>
              <w:t>+»</w:t>
            </w:r>
            <w:proofErr w:type="gramEnd"/>
            <w:r w:rsidRPr="005D72CD">
              <w:rPr>
                <w:rFonts w:ascii="Verdana" w:hAnsi="Verdana" w:cs="Times New Roman"/>
                <w:sz w:val="20"/>
                <w:lang w:val="fr-FR"/>
              </w:rPr>
              <w:t xml:space="preserve"> sont des espaces conviviaux de dialogue et de soutien mutuel qui permettent une acquisition des compétences de vie par les jeunes infectés et une appropriation des mécanismes de lutte contre le VIH qui encouragent la participation à </w:t>
            </w:r>
            <w:r w:rsidRPr="005D72CD">
              <w:rPr>
                <w:rFonts w:ascii="Verdana" w:hAnsi="Verdana" w:cs="Times New Roman"/>
                <w:sz w:val="20"/>
                <w:lang w:val="fr-FR"/>
              </w:rPr>
              <w:lastRenderedPageBreak/>
              <w:t xml:space="preserve">l’élaboration et au suivi des politiques qui les concernent. </w:t>
            </w:r>
          </w:p>
          <w:p w14:paraId="4E089056" w14:textId="77777777" w:rsidR="001F4FC5" w:rsidRPr="005D72CD" w:rsidRDefault="001F4FC5" w:rsidP="001F4FC5">
            <w:pPr>
              <w:jc w:val="both"/>
              <w:rPr>
                <w:rFonts w:ascii="Verdana" w:hAnsi="Verdana" w:cs="Times New Roman"/>
                <w:sz w:val="20"/>
                <w:lang w:val="fr-FR"/>
              </w:rPr>
            </w:pPr>
            <w:r w:rsidRPr="005D72CD">
              <w:rPr>
                <w:rFonts w:ascii="Verdana" w:hAnsi="Verdana" w:cs="Times New Roman"/>
                <w:sz w:val="20"/>
                <w:lang w:val="fr-FR"/>
              </w:rPr>
              <w:t>Renforcer les capacités des encadreurs des jeunes (OBC, CIEE, CMS et autres espaces socio-sanitaires conviviaux) sur l’accompagnement psychologique et social des adolescents et jeunes vivant avec le VIH.</w:t>
            </w:r>
          </w:p>
        </w:tc>
      </w:tr>
      <w:tr w:rsidR="001F4FC5" w:rsidRPr="005D72CD" w14:paraId="52EF16D9" w14:textId="77777777" w:rsidTr="009A6972">
        <w:trPr>
          <w:trHeight w:val="559"/>
          <w:jc w:val="center"/>
        </w:trPr>
        <w:tc>
          <w:tcPr>
            <w:tcW w:w="4230"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hideMark/>
          </w:tcPr>
          <w:p w14:paraId="4DA8C2FB" w14:textId="77777777" w:rsidR="001F4FC5" w:rsidRPr="005D72CD" w:rsidRDefault="001F4FC5" w:rsidP="001F4FC5">
            <w:pPr>
              <w:jc w:val="both"/>
              <w:rPr>
                <w:rFonts w:ascii="Verdana" w:hAnsi="Verdana" w:cs="Times New Roman"/>
                <w:sz w:val="20"/>
                <w:lang w:val="fr-FR"/>
              </w:rPr>
            </w:pPr>
            <w:r w:rsidRPr="005D72CD">
              <w:rPr>
                <w:rFonts w:ascii="Verdana" w:hAnsi="Verdana" w:cs="Times New Roman"/>
                <w:sz w:val="20"/>
                <w:lang w:val="fr-FR"/>
              </w:rPr>
              <w:lastRenderedPageBreak/>
              <w:t>Forte stigmatisation et discrimination des jeunes séropositifs</w:t>
            </w:r>
          </w:p>
        </w:tc>
        <w:tc>
          <w:tcPr>
            <w:tcW w:w="5469"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hideMark/>
          </w:tcPr>
          <w:p w14:paraId="5E4CEE19" w14:textId="77777777" w:rsidR="001F4FC5" w:rsidRPr="005D72CD" w:rsidRDefault="001F4FC5" w:rsidP="001F4FC5">
            <w:pPr>
              <w:jc w:val="both"/>
              <w:rPr>
                <w:rFonts w:ascii="Verdana" w:hAnsi="Verdana" w:cs="Times New Roman"/>
                <w:sz w:val="20"/>
                <w:lang w:val="fr-FR"/>
              </w:rPr>
            </w:pPr>
            <w:r w:rsidRPr="005D72CD">
              <w:rPr>
                <w:rFonts w:ascii="Verdana" w:hAnsi="Verdana" w:cs="Times New Roman"/>
                <w:sz w:val="20"/>
                <w:lang w:val="fr-FR"/>
              </w:rPr>
              <w:t>Mettre en place des actions de sensibilisation et de formation sur l’estime de soi chez l’ADOJ VIH+</w:t>
            </w:r>
          </w:p>
          <w:p w14:paraId="485729E5" w14:textId="77777777" w:rsidR="001F4FC5" w:rsidRPr="005D72CD" w:rsidRDefault="001F4FC5" w:rsidP="001F4FC5">
            <w:pPr>
              <w:jc w:val="both"/>
              <w:rPr>
                <w:rFonts w:ascii="Verdana" w:hAnsi="Verdana" w:cs="Times New Roman"/>
                <w:sz w:val="20"/>
                <w:lang w:val="fr-FR"/>
              </w:rPr>
            </w:pPr>
            <w:r w:rsidRPr="005D72CD">
              <w:rPr>
                <w:rFonts w:ascii="Verdana" w:hAnsi="Verdana" w:cs="Times New Roman"/>
                <w:sz w:val="20"/>
                <w:lang w:val="fr-FR"/>
              </w:rPr>
              <w:t>Promouvoir la visibilité des actions de lutte contre le Sida pédiatrique et les capitaliser les interventions en direction de la cible.</w:t>
            </w:r>
          </w:p>
        </w:tc>
      </w:tr>
      <w:tr w:rsidR="001F4FC5" w:rsidRPr="005D72CD" w14:paraId="25202BCF" w14:textId="77777777" w:rsidTr="009A6972">
        <w:trPr>
          <w:trHeight w:val="861"/>
          <w:jc w:val="center"/>
        </w:trPr>
        <w:tc>
          <w:tcPr>
            <w:tcW w:w="4230"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hideMark/>
          </w:tcPr>
          <w:p w14:paraId="394C68CF" w14:textId="77777777" w:rsidR="001F4FC5" w:rsidRPr="005D72CD" w:rsidRDefault="001F4FC5" w:rsidP="001F4FC5">
            <w:pPr>
              <w:jc w:val="both"/>
              <w:rPr>
                <w:rFonts w:ascii="Verdana" w:hAnsi="Verdana" w:cs="Times New Roman"/>
                <w:sz w:val="20"/>
                <w:lang w:val="fr-FR"/>
              </w:rPr>
            </w:pPr>
            <w:r w:rsidRPr="005D72CD">
              <w:rPr>
                <w:rFonts w:ascii="Verdana" w:hAnsi="Verdana" w:cs="Times New Roman"/>
                <w:sz w:val="20"/>
                <w:lang w:val="fr-FR"/>
              </w:rPr>
              <w:t>Vulnérabilité socio-économique des jeunes filles/femmes infectées (dans un contexte de pauvreté)</w:t>
            </w:r>
          </w:p>
        </w:tc>
        <w:tc>
          <w:tcPr>
            <w:tcW w:w="5469"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hideMark/>
          </w:tcPr>
          <w:p w14:paraId="435DAF35" w14:textId="77777777" w:rsidR="001F4FC5" w:rsidRPr="005D72CD" w:rsidRDefault="001F4FC5" w:rsidP="001F4FC5">
            <w:pPr>
              <w:jc w:val="both"/>
              <w:rPr>
                <w:rFonts w:ascii="Verdana" w:hAnsi="Verdana" w:cs="Times New Roman"/>
                <w:sz w:val="20"/>
                <w:lang w:val="fr-FR"/>
              </w:rPr>
            </w:pPr>
            <w:r w:rsidRPr="005D72CD">
              <w:rPr>
                <w:rFonts w:ascii="Verdana" w:hAnsi="Verdana" w:cs="Times New Roman"/>
                <w:sz w:val="20"/>
                <w:lang w:val="fr-FR"/>
              </w:rPr>
              <w:t>Promouvoir l’autonomisation des jeunes filles vulnérables et infectées par le VIH</w:t>
            </w:r>
          </w:p>
          <w:p w14:paraId="7C174E34" w14:textId="77777777" w:rsidR="001F4FC5" w:rsidRPr="005D72CD" w:rsidRDefault="001F4FC5" w:rsidP="001F4FC5">
            <w:pPr>
              <w:jc w:val="both"/>
              <w:rPr>
                <w:rFonts w:ascii="Verdana" w:hAnsi="Verdana" w:cs="Times New Roman"/>
                <w:sz w:val="20"/>
                <w:lang w:val="fr-FR"/>
              </w:rPr>
            </w:pPr>
            <w:r w:rsidRPr="005D72CD">
              <w:rPr>
                <w:rFonts w:ascii="Verdana" w:hAnsi="Verdana" w:cs="Times New Roman"/>
                <w:sz w:val="20"/>
                <w:lang w:val="fr-FR"/>
              </w:rPr>
              <w:t xml:space="preserve">Soutenir les formations </w:t>
            </w:r>
            <w:proofErr w:type="spellStart"/>
            <w:r w:rsidRPr="005D72CD">
              <w:rPr>
                <w:rFonts w:ascii="Verdana" w:hAnsi="Verdana" w:cs="Times New Roman"/>
                <w:sz w:val="20"/>
                <w:lang w:val="fr-FR"/>
              </w:rPr>
              <w:t>professionnalisantes</w:t>
            </w:r>
            <w:proofErr w:type="spellEnd"/>
            <w:r w:rsidRPr="005D72CD">
              <w:rPr>
                <w:rFonts w:ascii="Verdana" w:hAnsi="Verdana" w:cs="Times New Roman"/>
                <w:sz w:val="20"/>
                <w:lang w:val="fr-FR"/>
              </w:rPr>
              <w:t xml:space="preserve"> pour la cible infectée</w:t>
            </w:r>
          </w:p>
        </w:tc>
      </w:tr>
      <w:tr w:rsidR="001F4FC5" w:rsidRPr="005D72CD" w14:paraId="1B00B4E5" w14:textId="77777777" w:rsidTr="009A6972">
        <w:trPr>
          <w:trHeight w:val="649"/>
          <w:jc w:val="center"/>
        </w:trPr>
        <w:tc>
          <w:tcPr>
            <w:tcW w:w="4230"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hideMark/>
          </w:tcPr>
          <w:p w14:paraId="5E3D750C" w14:textId="77777777" w:rsidR="001F4FC5" w:rsidRPr="005D72CD" w:rsidRDefault="001F4FC5" w:rsidP="001F4FC5">
            <w:pPr>
              <w:jc w:val="both"/>
              <w:rPr>
                <w:rFonts w:ascii="Verdana" w:hAnsi="Verdana" w:cs="Times New Roman"/>
                <w:sz w:val="20"/>
                <w:lang w:val="fr-FR"/>
              </w:rPr>
            </w:pPr>
            <w:r w:rsidRPr="005D72CD">
              <w:rPr>
                <w:rFonts w:ascii="Verdana" w:hAnsi="Verdana" w:cs="Times New Roman"/>
                <w:sz w:val="20"/>
                <w:lang w:val="fr-FR"/>
              </w:rPr>
              <w:t>Forte prévalence de violence sexuelle basée sur le genre</w:t>
            </w:r>
          </w:p>
        </w:tc>
        <w:tc>
          <w:tcPr>
            <w:tcW w:w="5469"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hideMark/>
          </w:tcPr>
          <w:p w14:paraId="76C026D2" w14:textId="77777777" w:rsidR="001F4FC5" w:rsidRPr="005D72CD" w:rsidRDefault="001F4FC5" w:rsidP="001F4FC5">
            <w:pPr>
              <w:jc w:val="both"/>
              <w:rPr>
                <w:rFonts w:ascii="Verdana" w:hAnsi="Verdana" w:cs="Times New Roman"/>
                <w:sz w:val="20"/>
                <w:lang w:val="fr-FR"/>
              </w:rPr>
            </w:pPr>
            <w:r w:rsidRPr="005D72CD">
              <w:rPr>
                <w:rFonts w:ascii="Verdana" w:hAnsi="Verdana" w:cs="Times New Roman"/>
                <w:sz w:val="20"/>
                <w:lang w:val="fr-FR"/>
              </w:rPr>
              <w:t xml:space="preserve">Renforcement des capacités des leaders communautaires (religieuses, traditionnelle, Chef de famille Association de femmes </w:t>
            </w:r>
            <w:proofErr w:type="spellStart"/>
            <w:r w:rsidRPr="005D72CD">
              <w:rPr>
                <w:rFonts w:ascii="Verdana" w:hAnsi="Verdana" w:cs="Times New Roman"/>
                <w:sz w:val="20"/>
                <w:lang w:val="fr-FR"/>
              </w:rPr>
              <w:t>etc</w:t>
            </w:r>
            <w:proofErr w:type="spellEnd"/>
            <w:r w:rsidRPr="005D72CD">
              <w:rPr>
                <w:rFonts w:ascii="Verdana" w:hAnsi="Verdana" w:cs="Times New Roman"/>
                <w:sz w:val="20"/>
                <w:lang w:val="fr-FR"/>
              </w:rPr>
              <w:t>) sur les risques de VBG.</w:t>
            </w:r>
          </w:p>
          <w:p w14:paraId="449E41D9" w14:textId="77777777" w:rsidR="001F4FC5" w:rsidRPr="005D72CD" w:rsidRDefault="001F4FC5" w:rsidP="001F4FC5">
            <w:pPr>
              <w:jc w:val="both"/>
              <w:rPr>
                <w:rFonts w:ascii="Verdana" w:hAnsi="Verdana" w:cs="Times New Roman"/>
                <w:sz w:val="20"/>
                <w:lang w:val="fr-FR"/>
              </w:rPr>
            </w:pPr>
            <w:r w:rsidRPr="005D72CD">
              <w:rPr>
                <w:rFonts w:ascii="Verdana" w:hAnsi="Verdana" w:cs="Times New Roman"/>
                <w:sz w:val="20"/>
                <w:lang w:val="fr-FR"/>
              </w:rPr>
              <w:t xml:space="preserve">Renforcer les capacités de la cible à travers les campagnes de sensibilisation </w:t>
            </w:r>
          </w:p>
          <w:p w14:paraId="0650E98B" w14:textId="77777777" w:rsidR="001F4FC5" w:rsidRPr="005D72CD" w:rsidRDefault="001F4FC5" w:rsidP="001F4FC5">
            <w:pPr>
              <w:jc w:val="both"/>
              <w:rPr>
                <w:rFonts w:ascii="Verdana" w:hAnsi="Verdana" w:cs="Times New Roman"/>
                <w:sz w:val="20"/>
                <w:lang w:val="fr-FR"/>
              </w:rPr>
            </w:pPr>
            <w:r w:rsidRPr="005D72CD">
              <w:rPr>
                <w:rFonts w:ascii="Verdana" w:hAnsi="Verdana" w:cs="Times New Roman"/>
                <w:sz w:val="20"/>
                <w:lang w:val="fr-FR"/>
              </w:rPr>
              <w:t>Renforcer les capacités de la population générale à travers les campagnes de masse sur les effets néfastes de la violence basée sur le genre</w:t>
            </w:r>
          </w:p>
          <w:p w14:paraId="691C2673" w14:textId="77777777" w:rsidR="001F4FC5" w:rsidRPr="005D72CD" w:rsidRDefault="001F4FC5" w:rsidP="001F4FC5">
            <w:pPr>
              <w:jc w:val="both"/>
              <w:rPr>
                <w:rFonts w:ascii="Verdana" w:hAnsi="Verdana" w:cs="Times New Roman"/>
                <w:sz w:val="20"/>
                <w:lang w:val="fr-FR"/>
              </w:rPr>
            </w:pPr>
            <w:r w:rsidRPr="005D72CD">
              <w:rPr>
                <w:rFonts w:ascii="Verdana" w:hAnsi="Verdana" w:cs="Times New Roman"/>
                <w:sz w:val="20"/>
                <w:lang w:val="fr-FR"/>
              </w:rPr>
              <w:t>Sensibiliser les victimes des VBG à se signaler rapidement dans les structures agrées de leur zone de résidence (poste de police, centre de santé, OBC) pour une prise en charge psychosociale précoce et adaptée.</w:t>
            </w:r>
          </w:p>
          <w:p w14:paraId="77FC0961" w14:textId="77777777" w:rsidR="001F4FC5" w:rsidRPr="005D72CD" w:rsidRDefault="001F4FC5" w:rsidP="001F4FC5">
            <w:pPr>
              <w:jc w:val="both"/>
              <w:rPr>
                <w:rFonts w:ascii="Verdana" w:hAnsi="Verdana" w:cs="Times New Roman"/>
                <w:sz w:val="20"/>
                <w:lang w:val="fr-FR"/>
              </w:rPr>
            </w:pPr>
            <w:r w:rsidRPr="005D72CD">
              <w:rPr>
                <w:rFonts w:ascii="Verdana" w:hAnsi="Verdana" w:cs="Times New Roman"/>
                <w:sz w:val="20"/>
                <w:lang w:val="fr-FR"/>
              </w:rPr>
              <w:t>Référer les adolescentes et les jeunes filles VIH+ vulnérables vers les centres de formation en entreprenariat (CPF, CMPJ) et financer les projets d’insertion socio professionnelle.</w:t>
            </w:r>
          </w:p>
        </w:tc>
      </w:tr>
      <w:tr w:rsidR="001F4FC5" w:rsidRPr="005D72CD" w14:paraId="1FCA7569" w14:textId="77777777" w:rsidTr="009A6972">
        <w:trPr>
          <w:trHeight w:val="2130"/>
          <w:jc w:val="center"/>
        </w:trPr>
        <w:tc>
          <w:tcPr>
            <w:tcW w:w="4230"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14:paraId="052862FA" w14:textId="77777777" w:rsidR="001F4FC5" w:rsidRPr="005D72CD" w:rsidRDefault="001F4FC5" w:rsidP="001F4FC5">
            <w:pPr>
              <w:jc w:val="both"/>
              <w:rPr>
                <w:rFonts w:ascii="Verdana" w:hAnsi="Verdana" w:cs="Times New Roman"/>
                <w:sz w:val="20"/>
                <w:lang w:val="fr-FR"/>
              </w:rPr>
            </w:pPr>
            <w:r w:rsidRPr="005D72CD">
              <w:rPr>
                <w:rFonts w:ascii="Verdana" w:hAnsi="Verdana" w:cs="Times New Roman"/>
                <w:sz w:val="20"/>
                <w:lang w:val="fr-FR"/>
              </w:rPr>
              <w:t>Absence de visibilité du sida pédiatrique (capitalisation, production et diffusion de l’information stratégique)</w:t>
            </w:r>
          </w:p>
          <w:p w14:paraId="7969C39E" w14:textId="77777777" w:rsidR="001F4FC5" w:rsidRPr="005D72CD" w:rsidRDefault="001F4FC5" w:rsidP="001F4FC5">
            <w:pPr>
              <w:jc w:val="both"/>
              <w:rPr>
                <w:rFonts w:ascii="Verdana" w:hAnsi="Verdana" w:cs="Times New Roman"/>
                <w:sz w:val="20"/>
                <w:lang w:val="fr-FR"/>
              </w:rPr>
            </w:pPr>
          </w:p>
          <w:p w14:paraId="69828A71" w14:textId="77777777" w:rsidR="001F4FC5" w:rsidRPr="005D72CD" w:rsidRDefault="001F4FC5" w:rsidP="001F4FC5">
            <w:pPr>
              <w:jc w:val="both"/>
              <w:rPr>
                <w:rFonts w:ascii="Verdana" w:hAnsi="Verdana" w:cs="Times New Roman"/>
                <w:sz w:val="20"/>
                <w:lang w:val="fr-FR"/>
              </w:rPr>
            </w:pPr>
          </w:p>
        </w:tc>
        <w:tc>
          <w:tcPr>
            <w:tcW w:w="5469"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hideMark/>
          </w:tcPr>
          <w:p w14:paraId="50060F9B" w14:textId="77777777" w:rsidR="001F4FC5" w:rsidRPr="005D72CD" w:rsidRDefault="001F4FC5" w:rsidP="001F4FC5">
            <w:pPr>
              <w:jc w:val="both"/>
              <w:rPr>
                <w:rFonts w:ascii="Verdana" w:hAnsi="Verdana" w:cs="Times New Roman"/>
                <w:sz w:val="20"/>
                <w:lang w:val="fr-FR"/>
              </w:rPr>
            </w:pPr>
            <w:r w:rsidRPr="005D72CD">
              <w:rPr>
                <w:rFonts w:ascii="Verdana" w:hAnsi="Verdana" w:cs="Times New Roman"/>
                <w:sz w:val="20"/>
                <w:lang w:val="fr-FR"/>
              </w:rPr>
              <w:t>Réaliser une analyse comportementale couplée à une cartographie des interventions en direction des ados jeunes VIH+</w:t>
            </w:r>
          </w:p>
          <w:p w14:paraId="13917F22" w14:textId="77777777" w:rsidR="001F4FC5" w:rsidRPr="005D72CD" w:rsidRDefault="001F4FC5" w:rsidP="001F4FC5">
            <w:pPr>
              <w:jc w:val="both"/>
              <w:rPr>
                <w:rFonts w:ascii="Verdana" w:hAnsi="Verdana" w:cs="Times New Roman"/>
                <w:sz w:val="20"/>
                <w:lang w:val="fr-FR"/>
              </w:rPr>
            </w:pPr>
            <w:r w:rsidRPr="005D72CD">
              <w:rPr>
                <w:rFonts w:ascii="Verdana" w:hAnsi="Verdana" w:cs="Times New Roman"/>
                <w:sz w:val="20"/>
                <w:lang w:val="fr-FR"/>
              </w:rPr>
              <w:t>Former les acteurs communautaires sur les outils de production des données</w:t>
            </w:r>
          </w:p>
          <w:p w14:paraId="4FC6FC50" w14:textId="77777777" w:rsidR="001F4FC5" w:rsidRPr="005D72CD" w:rsidRDefault="001F4FC5" w:rsidP="001F4FC5">
            <w:pPr>
              <w:jc w:val="both"/>
              <w:rPr>
                <w:rFonts w:ascii="Verdana" w:hAnsi="Verdana" w:cs="Times New Roman"/>
                <w:sz w:val="20"/>
                <w:lang w:val="fr-FR"/>
              </w:rPr>
            </w:pPr>
            <w:r w:rsidRPr="005D72CD">
              <w:rPr>
                <w:rFonts w:ascii="Verdana" w:hAnsi="Verdana" w:cs="Times New Roman"/>
                <w:sz w:val="20"/>
                <w:lang w:val="fr-FR"/>
              </w:rPr>
              <w:t>Produire et diffuser les bonnes pratiques sur les interventions des ados jeunes VIH+</w:t>
            </w:r>
          </w:p>
        </w:tc>
      </w:tr>
    </w:tbl>
    <w:p w14:paraId="350709A6" w14:textId="77777777" w:rsidR="001F4FC5" w:rsidRPr="001F4FC5" w:rsidRDefault="001F4FC5" w:rsidP="001F4FC5">
      <w:pPr>
        <w:jc w:val="both"/>
        <w:rPr>
          <w:lang w:val="fr-FR"/>
        </w:rPr>
      </w:pPr>
      <w:r w:rsidRPr="001F4FC5">
        <w:rPr>
          <w:lang w:val="fr-FR"/>
        </w:rPr>
        <w:t xml:space="preserve"> </w:t>
      </w:r>
    </w:p>
    <w:p w14:paraId="6A09EA3D" w14:textId="77777777" w:rsidR="001F4FC5" w:rsidRPr="001F4FC5" w:rsidRDefault="001F4FC5" w:rsidP="001F4FC5">
      <w:pPr>
        <w:jc w:val="both"/>
        <w:rPr>
          <w:rFonts w:ascii="Bodoni MT Black" w:hAnsi="Bodoni MT Black"/>
          <w:lang w:val="fr-FR"/>
        </w:rPr>
      </w:pPr>
    </w:p>
    <w:p w14:paraId="48AF6B5D" w14:textId="73DC6124" w:rsidR="001F4FC5" w:rsidRPr="001F4FC5" w:rsidRDefault="001F4FC5" w:rsidP="001F4FC5">
      <w:pPr>
        <w:jc w:val="both"/>
        <w:rPr>
          <w:rFonts w:ascii="Bodoni MT Black" w:hAnsi="Bodoni MT Black"/>
          <w:lang w:val="fr-FR"/>
        </w:rPr>
      </w:pPr>
    </w:p>
    <w:tbl>
      <w:tblPr>
        <w:tblpPr w:leftFromText="141" w:rightFromText="141" w:bottomFromText="160" w:vertAnchor="text" w:tblpXSpec="center" w:tblpY="1291"/>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70" w:type="dxa"/>
          <w:right w:w="70" w:type="dxa"/>
        </w:tblCellMar>
        <w:tblLook w:val="04A0" w:firstRow="1" w:lastRow="0" w:firstColumn="1" w:lastColumn="0" w:noHBand="0" w:noVBand="1"/>
      </w:tblPr>
      <w:tblGrid>
        <w:gridCol w:w="4212"/>
        <w:gridCol w:w="4814"/>
      </w:tblGrid>
      <w:tr w:rsidR="001F4FC5" w:rsidRPr="001F4FC5" w14:paraId="1D806AFE" w14:textId="77777777" w:rsidTr="009A6972">
        <w:trPr>
          <w:trHeight w:val="375"/>
        </w:trPr>
        <w:tc>
          <w:tcPr>
            <w:tcW w:w="4335" w:type="dxa"/>
            <w:tcBorders>
              <w:top w:val="single" w:sz="18" w:space="0" w:color="auto"/>
              <w:left w:val="single" w:sz="18" w:space="0" w:color="auto"/>
              <w:bottom w:val="single" w:sz="18" w:space="0" w:color="auto"/>
              <w:right w:val="single" w:sz="18" w:space="0" w:color="auto"/>
            </w:tcBorders>
            <w:shd w:val="clear" w:color="auto" w:fill="B4C6E7" w:themeFill="accent1" w:themeFillTint="66"/>
            <w:hideMark/>
          </w:tcPr>
          <w:p w14:paraId="0CB697D8" w14:textId="77777777" w:rsidR="001F4FC5" w:rsidRPr="00A75188" w:rsidRDefault="001F4FC5" w:rsidP="001F4FC5">
            <w:pPr>
              <w:jc w:val="both"/>
              <w:rPr>
                <w:rFonts w:ascii="Verdana" w:hAnsi="Verdana" w:cs="Times New Roman"/>
                <w:szCs w:val="24"/>
                <w:lang w:val="fr-FR"/>
              </w:rPr>
            </w:pPr>
            <w:r w:rsidRPr="00A75188">
              <w:rPr>
                <w:rFonts w:ascii="Verdana" w:hAnsi="Verdana" w:cs="Times New Roman"/>
                <w:szCs w:val="24"/>
                <w:lang w:val="fr-FR"/>
              </w:rPr>
              <w:t>Problèmes</w:t>
            </w:r>
          </w:p>
        </w:tc>
        <w:tc>
          <w:tcPr>
            <w:tcW w:w="4950" w:type="dxa"/>
            <w:tcBorders>
              <w:top w:val="single" w:sz="18" w:space="0" w:color="auto"/>
              <w:left w:val="single" w:sz="18" w:space="0" w:color="auto"/>
              <w:bottom w:val="single" w:sz="18" w:space="0" w:color="auto"/>
              <w:right w:val="single" w:sz="18" w:space="0" w:color="auto"/>
            </w:tcBorders>
            <w:shd w:val="clear" w:color="auto" w:fill="B4C6E7" w:themeFill="accent1" w:themeFillTint="66"/>
            <w:hideMark/>
          </w:tcPr>
          <w:p w14:paraId="53EBF0C4" w14:textId="77777777" w:rsidR="001F4FC5" w:rsidRPr="00A75188" w:rsidRDefault="001F4FC5" w:rsidP="001F4FC5">
            <w:pPr>
              <w:jc w:val="both"/>
              <w:rPr>
                <w:rFonts w:ascii="Verdana" w:hAnsi="Verdana" w:cs="Times New Roman"/>
                <w:szCs w:val="24"/>
                <w:lang w:val="fr-FR"/>
              </w:rPr>
            </w:pPr>
            <w:r w:rsidRPr="00A75188">
              <w:rPr>
                <w:rFonts w:ascii="Verdana" w:hAnsi="Verdana" w:cs="Times New Roman"/>
                <w:szCs w:val="24"/>
                <w:lang w:val="fr-FR"/>
              </w:rPr>
              <w:t>Interventions</w:t>
            </w:r>
          </w:p>
        </w:tc>
      </w:tr>
      <w:tr w:rsidR="001F4FC5" w:rsidRPr="001F4FC5" w14:paraId="3BA35D46" w14:textId="77777777" w:rsidTr="009A6972">
        <w:trPr>
          <w:trHeight w:val="1035"/>
        </w:trPr>
        <w:tc>
          <w:tcPr>
            <w:tcW w:w="4335" w:type="dxa"/>
            <w:vMerge w:val="restart"/>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14:paraId="6295594E" w14:textId="30665A6E" w:rsidR="001F4FC5" w:rsidRPr="00A75188" w:rsidRDefault="001F4FC5" w:rsidP="001F4FC5">
            <w:pPr>
              <w:jc w:val="both"/>
              <w:rPr>
                <w:rFonts w:ascii="Verdana" w:hAnsi="Verdana" w:cs="Times New Roman"/>
                <w:szCs w:val="24"/>
                <w:lang w:val="fr-FR"/>
              </w:rPr>
            </w:pPr>
            <w:r w:rsidRPr="00A75188">
              <w:rPr>
                <w:rFonts w:ascii="Verdana" w:hAnsi="Verdana" w:cs="Times New Roman"/>
                <w:szCs w:val="24"/>
                <w:lang w:val="fr-FR"/>
              </w:rPr>
              <w:t xml:space="preserve">Faible engagement (capacité à influencer positivement les décisions et les politiques) des adolescents et jeunes vivant avec le VIH dans </w:t>
            </w:r>
            <w:r w:rsidR="00A75188" w:rsidRPr="00A75188">
              <w:rPr>
                <w:rFonts w:ascii="Verdana" w:hAnsi="Verdana" w:cs="Times New Roman"/>
                <w:szCs w:val="24"/>
                <w:lang w:val="fr-FR"/>
              </w:rPr>
              <w:t>la réponse nationale</w:t>
            </w:r>
            <w:r w:rsidRPr="00A75188">
              <w:rPr>
                <w:rFonts w:ascii="Verdana" w:hAnsi="Verdana" w:cs="Times New Roman"/>
                <w:szCs w:val="24"/>
                <w:lang w:val="fr-FR"/>
              </w:rPr>
              <w:t xml:space="preserve"> au VIH/Sida à l’échelle des régions et des districts</w:t>
            </w:r>
          </w:p>
          <w:p w14:paraId="168FE6AC" w14:textId="77777777" w:rsidR="001F4FC5" w:rsidRPr="00A75188" w:rsidRDefault="001F4FC5" w:rsidP="001F4FC5">
            <w:pPr>
              <w:jc w:val="both"/>
              <w:rPr>
                <w:rFonts w:ascii="Verdana" w:hAnsi="Verdana" w:cs="Times New Roman"/>
                <w:szCs w:val="24"/>
                <w:lang w:val="fr-FR"/>
              </w:rPr>
            </w:pPr>
          </w:p>
        </w:tc>
        <w:tc>
          <w:tcPr>
            <w:tcW w:w="4950"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hideMark/>
          </w:tcPr>
          <w:p w14:paraId="29910617" w14:textId="77777777" w:rsidR="001F4FC5" w:rsidRPr="00A75188" w:rsidRDefault="001F4FC5" w:rsidP="001F4FC5">
            <w:pPr>
              <w:jc w:val="both"/>
              <w:rPr>
                <w:rFonts w:ascii="Verdana" w:hAnsi="Verdana" w:cs="Times New Roman"/>
                <w:szCs w:val="24"/>
                <w:lang w:val="fr-FR"/>
              </w:rPr>
            </w:pPr>
            <w:r w:rsidRPr="00A75188">
              <w:rPr>
                <w:rFonts w:ascii="Verdana" w:hAnsi="Verdana" w:cs="Times New Roman"/>
                <w:szCs w:val="24"/>
                <w:lang w:val="fr-FR"/>
              </w:rPr>
              <w:t>Mobiliser, fédérer et renforcer les capacités des AJVVIH à l’échelle des régions et des districts de santé</w:t>
            </w:r>
          </w:p>
        </w:tc>
      </w:tr>
      <w:tr w:rsidR="001F4FC5" w:rsidRPr="001F4FC5" w14:paraId="4DFAC04F" w14:textId="77777777" w:rsidTr="009A6972">
        <w:trPr>
          <w:trHeight w:val="1027"/>
        </w:trPr>
        <w:tc>
          <w:tcPr>
            <w:tcW w:w="0" w:type="auto"/>
            <w:vMerge/>
            <w:tcBorders>
              <w:top w:val="single" w:sz="18" w:space="0" w:color="auto"/>
              <w:left w:val="single" w:sz="18" w:space="0" w:color="auto"/>
              <w:bottom w:val="single" w:sz="18" w:space="0" w:color="auto"/>
              <w:right w:val="single" w:sz="18" w:space="0" w:color="auto"/>
            </w:tcBorders>
            <w:vAlign w:val="center"/>
            <w:hideMark/>
          </w:tcPr>
          <w:p w14:paraId="053E13C2" w14:textId="77777777" w:rsidR="001F4FC5" w:rsidRPr="00A75188" w:rsidRDefault="001F4FC5" w:rsidP="001F4FC5">
            <w:pPr>
              <w:spacing w:after="0"/>
              <w:rPr>
                <w:rFonts w:ascii="Verdana" w:hAnsi="Verdana" w:cs="Times New Roman"/>
                <w:szCs w:val="24"/>
                <w:lang w:val="fr-FR"/>
              </w:rPr>
            </w:pPr>
          </w:p>
        </w:tc>
        <w:tc>
          <w:tcPr>
            <w:tcW w:w="4950"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hideMark/>
          </w:tcPr>
          <w:p w14:paraId="3988BE56" w14:textId="77777777" w:rsidR="001F4FC5" w:rsidRPr="00A75188" w:rsidRDefault="001F4FC5" w:rsidP="001F4FC5">
            <w:pPr>
              <w:jc w:val="both"/>
              <w:rPr>
                <w:rFonts w:ascii="Verdana" w:hAnsi="Verdana" w:cs="Times New Roman"/>
                <w:szCs w:val="24"/>
                <w:lang w:val="fr-FR"/>
              </w:rPr>
            </w:pPr>
            <w:r w:rsidRPr="00A75188">
              <w:rPr>
                <w:rFonts w:ascii="Verdana" w:hAnsi="Verdana" w:cs="Times New Roman"/>
                <w:szCs w:val="24"/>
                <w:lang w:val="fr-FR"/>
              </w:rPr>
              <w:t>Organiser des forums régionaux et un forum national biannuel pour le partage d’expérience et la levée des barrières</w:t>
            </w:r>
          </w:p>
        </w:tc>
      </w:tr>
      <w:tr w:rsidR="001F4FC5" w:rsidRPr="001F4FC5" w14:paraId="2C444FE9" w14:textId="77777777" w:rsidTr="009A6972">
        <w:trPr>
          <w:trHeight w:val="2280"/>
        </w:trPr>
        <w:tc>
          <w:tcPr>
            <w:tcW w:w="4335"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14:paraId="27B07316" w14:textId="77777777" w:rsidR="001F4FC5" w:rsidRPr="00A75188" w:rsidRDefault="001F4FC5" w:rsidP="001F4FC5">
            <w:pPr>
              <w:jc w:val="both"/>
              <w:rPr>
                <w:rFonts w:ascii="Verdana" w:hAnsi="Verdana" w:cs="Times New Roman"/>
                <w:szCs w:val="24"/>
                <w:lang w:val="fr-FR"/>
              </w:rPr>
            </w:pPr>
            <w:r w:rsidRPr="00A75188">
              <w:rPr>
                <w:rFonts w:ascii="Verdana" w:hAnsi="Verdana" w:cs="Times New Roman"/>
                <w:szCs w:val="24"/>
                <w:lang w:val="fr-FR"/>
              </w:rPr>
              <w:t>Faible participation des adolescents et jeunes vivant avec le VIH dans leur prise en charge</w:t>
            </w:r>
          </w:p>
          <w:p w14:paraId="373BEB69" w14:textId="77777777" w:rsidR="001F4FC5" w:rsidRPr="00A75188" w:rsidRDefault="001F4FC5" w:rsidP="001F4FC5">
            <w:pPr>
              <w:jc w:val="both"/>
              <w:rPr>
                <w:rFonts w:ascii="Verdana" w:hAnsi="Verdana" w:cs="Times New Roman"/>
                <w:szCs w:val="24"/>
                <w:lang w:val="fr-FR"/>
              </w:rPr>
            </w:pPr>
          </w:p>
          <w:p w14:paraId="10C2DB83" w14:textId="77777777" w:rsidR="001F4FC5" w:rsidRPr="00A75188" w:rsidRDefault="001F4FC5" w:rsidP="001F4FC5">
            <w:pPr>
              <w:jc w:val="both"/>
              <w:rPr>
                <w:rFonts w:ascii="Verdana" w:hAnsi="Verdana" w:cs="Times New Roman"/>
                <w:szCs w:val="24"/>
                <w:lang w:val="fr-FR"/>
              </w:rPr>
            </w:pPr>
          </w:p>
        </w:tc>
        <w:tc>
          <w:tcPr>
            <w:tcW w:w="4950"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hideMark/>
          </w:tcPr>
          <w:p w14:paraId="1E6BE531" w14:textId="77777777" w:rsidR="001F4FC5" w:rsidRPr="00A75188" w:rsidRDefault="001F4FC5" w:rsidP="001F4FC5">
            <w:pPr>
              <w:jc w:val="both"/>
              <w:rPr>
                <w:rFonts w:ascii="Verdana" w:hAnsi="Verdana" w:cs="Times New Roman"/>
                <w:szCs w:val="24"/>
                <w:lang w:val="fr-FR"/>
              </w:rPr>
            </w:pPr>
            <w:r w:rsidRPr="00A75188">
              <w:rPr>
                <w:rFonts w:ascii="Verdana" w:hAnsi="Verdana" w:cs="Times New Roman"/>
                <w:szCs w:val="24"/>
                <w:lang w:val="fr-FR"/>
              </w:rPr>
              <w:t>Renforcer et étendre le mécanisme de veille communautaire et hospitalière mis en place par le RéCAJ+</w:t>
            </w:r>
          </w:p>
        </w:tc>
      </w:tr>
    </w:tbl>
    <w:p w14:paraId="53BA5F95" w14:textId="3AE279A2" w:rsidR="001F4FC5" w:rsidRPr="001F4FC5" w:rsidRDefault="001F4FC5" w:rsidP="001F4FC5">
      <w:pPr>
        <w:keepNext/>
        <w:keepLines/>
        <w:numPr>
          <w:ilvl w:val="0"/>
          <w:numId w:val="22"/>
        </w:numPr>
        <w:spacing w:before="40" w:after="0" w:line="360" w:lineRule="auto"/>
        <w:outlineLvl w:val="2"/>
        <w:rPr>
          <w:rFonts w:ascii="Times New Roman" w:eastAsiaTheme="majorEastAsia" w:hAnsi="Times New Roman" w:cstheme="majorBidi"/>
          <w:color w:val="1F3763" w:themeColor="accent1" w:themeShade="7F"/>
          <w:sz w:val="24"/>
          <w:szCs w:val="24"/>
          <w:lang w:val="fr-FR"/>
        </w:rPr>
      </w:pPr>
      <w:bookmarkStart w:id="15" w:name="_Toc45544991"/>
      <w:r w:rsidRPr="001F4FC5">
        <w:rPr>
          <w:rFonts w:ascii="Times New Roman" w:eastAsiaTheme="majorEastAsia" w:hAnsi="Times New Roman" w:cstheme="majorBidi"/>
          <w:color w:val="1F3763" w:themeColor="accent1" w:themeShade="7F"/>
          <w:sz w:val="24"/>
          <w:szCs w:val="24"/>
          <w:lang w:val="fr-FR"/>
        </w:rPr>
        <w:t>MOBILISATION COMMUNAUTAIRE ET ORGANISATION DE LA REPONSE AU VIH/SIDA DES ADOLESCNTS ET JEUNES</w:t>
      </w:r>
      <w:bookmarkEnd w:id="15"/>
    </w:p>
    <w:p w14:paraId="2FF1AAFA" w14:textId="77777777" w:rsidR="001F4FC5" w:rsidRPr="001F4FC5" w:rsidRDefault="001F4FC5" w:rsidP="001F4FC5">
      <w:pPr>
        <w:rPr>
          <w:lang w:val="fr-FR"/>
        </w:rPr>
      </w:pPr>
    </w:p>
    <w:p w14:paraId="6538F61C" w14:textId="77777777" w:rsidR="001F4FC5" w:rsidRPr="001F4FC5" w:rsidRDefault="001F4FC5" w:rsidP="001F4FC5">
      <w:pPr>
        <w:rPr>
          <w:lang w:val="fr-FR"/>
        </w:rPr>
      </w:pPr>
    </w:p>
    <w:p w14:paraId="55468057" w14:textId="6699E097" w:rsidR="001F4FC5" w:rsidRPr="001F4FC5" w:rsidRDefault="001F4FC5" w:rsidP="001F4FC5">
      <w:pPr>
        <w:keepNext/>
        <w:keepLines/>
        <w:numPr>
          <w:ilvl w:val="0"/>
          <w:numId w:val="22"/>
        </w:numPr>
        <w:spacing w:before="40" w:after="0" w:line="360" w:lineRule="auto"/>
        <w:outlineLvl w:val="2"/>
        <w:rPr>
          <w:rFonts w:ascii="Times New Roman" w:eastAsiaTheme="majorEastAsia" w:hAnsi="Times New Roman" w:cstheme="majorBidi"/>
          <w:color w:val="1F3763" w:themeColor="accent1" w:themeShade="7F"/>
          <w:sz w:val="24"/>
          <w:szCs w:val="24"/>
          <w:lang w:val="fr-FR"/>
        </w:rPr>
      </w:pPr>
      <w:bookmarkStart w:id="16" w:name="_Toc45544992"/>
      <w:r w:rsidRPr="001F4FC5">
        <w:rPr>
          <w:rFonts w:ascii="Times New Roman" w:eastAsiaTheme="majorEastAsia" w:hAnsi="Times New Roman" w:cstheme="majorBidi"/>
          <w:color w:val="1F3763" w:themeColor="accent1" w:themeShade="7F"/>
          <w:sz w:val="24"/>
          <w:szCs w:val="24"/>
          <w:lang w:val="fr-FR"/>
        </w:rPr>
        <w:t>DROITS HUMAINS</w:t>
      </w:r>
      <w:bookmarkEnd w:id="16"/>
    </w:p>
    <w:p w14:paraId="0CB6603A" w14:textId="77777777" w:rsidR="001F4FC5" w:rsidRPr="001F4FC5" w:rsidRDefault="001F4FC5" w:rsidP="001F4FC5">
      <w:pPr>
        <w:rPr>
          <w:rFonts w:ascii="Times New Roman" w:hAnsi="Times New Roman" w:cs="Times New Roman"/>
          <w:sz w:val="24"/>
          <w:szCs w:val="24"/>
          <w:lang w:val="fr-FR"/>
        </w:rPr>
      </w:pP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70" w:type="dxa"/>
          <w:right w:w="70" w:type="dxa"/>
        </w:tblCellMar>
        <w:tblLook w:val="04A0" w:firstRow="1" w:lastRow="0" w:firstColumn="1" w:lastColumn="0" w:noHBand="0" w:noVBand="1"/>
      </w:tblPr>
      <w:tblGrid>
        <w:gridCol w:w="3663"/>
        <w:gridCol w:w="5363"/>
      </w:tblGrid>
      <w:tr w:rsidR="001F4FC5" w:rsidRPr="001F4FC5" w14:paraId="5492C41B" w14:textId="77777777" w:rsidTr="009A6972">
        <w:trPr>
          <w:trHeight w:val="555"/>
          <w:jc w:val="center"/>
        </w:trPr>
        <w:tc>
          <w:tcPr>
            <w:tcW w:w="3663" w:type="dxa"/>
            <w:tcBorders>
              <w:top w:val="single" w:sz="18" w:space="0" w:color="auto"/>
              <w:left w:val="single" w:sz="18" w:space="0" w:color="auto"/>
              <w:bottom w:val="single" w:sz="18" w:space="0" w:color="auto"/>
              <w:right w:val="single" w:sz="18" w:space="0" w:color="auto"/>
            </w:tcBorders>
            <w:shd w:val="clear" w:color="auto" w:fill="B4C6E7" w:themeFill="accent1" w:themeFillTint="66"/>
            <w:hideMark/>
          </w:tcPr>
          <w:p w14:paraId="4B9643A6" w14:textId="77777777" w:rsidR="001F4FC5" w:rsidRPr="00A75188" w:rsidRDefault="001F4FC5" w:rsidP="001F4FC5">
            <w:pPr>
              <w:rPr>
                <w:rFonts w:ascii="Verdana" w:hAnsi="Verdana" w:cs="Times New Roman"/>
                <w:szCs w:val="24"/>
                <w:lang w:val="fr-FR"/>
              </w:rPr>
            </w:pPr>
            <w:r w:rsidRPr="00A75188">
              <w:rPr>
                <w:rFonts w:ascii="Verdana" w:hAnsi="Verdana" w:cs="Times New Roman"/>
                <w:szCs w:val="24"/>
                <w:lang w:val="fr-FR"/>
              </w:rPr>
              <w:t>Problèmes</w:t>
            </w:r>
          </w:p>
        </w:tc>
        <w:tc>
          <w:tcPr>
            <w:tcW w:w="5363" w:type="dxa"/>
            <w:tcBorders>
              <w:top w:val="single" w:sz="18" w:space="0" w:color="auto"/>
              <w:left w:val="single" w:sz="18" w:space="0" w:color="auto"/>
              <w:bottom w:val="single" w:sz="18" w:space="0" w:color="auto"/>
              <w:right w:val="single" w:sz="18" w:space="0" w:color="auto"/>
            </w:tcBorders>
            <w:shd w:val="clear" w:color="auto" w:fill="B4C6E7" w:themeFill="accent1" w:themeFillTint="66"/>
            <w:hideMark/>
          </w:tcPr>
          <w:p w14:paraId="5EAE0215" w14:textId="77777777" w:rsidR="001F4FC5" w:rsidRPr="00A75188" w:rsidRDefault="001F4FC5" w:rsidP="001F4FC5">
            <w:pPr>
              <w:rPr>
                <w:rFonts w:ascii="Verdana" w:hAnsi="Verdana" w:cs="Times New Roman"/>
                <w:szCs w:val="24"/>
                <w:lang w:val="fr-FR"/>
              </w:rPr>
            </w:pPr>
            <w:r w:rsidRPr="00A75188">
              <w:rPr>
                <w:rFonts w:ascii="Verdana" w:hAnsi="Verdana" w:cs="Times New Roman"/>
                <w:szCs w:val="24"/>
                <w:lang w:val="fr-FR"/>
              </w:rPr>
              <w:t>Interventions</w:t>
            </w:r>
          </w:p>
        </w:tc>
      </w:tr>
      <w:tr w:rsidR="001F4FC5" w:rsidRPr="001F4FC5" w14:paraId="37296725" w14:textId="77777777" w:rsidTr="00A75188">
        <w:trPr>
          <w:trHeight w:val="1231"/>
          <w:jc w:val="center"/>
        </w:trPr>
        <w:tc>
          <w:tcPr>
            <w:tcW w:w="3663"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14:paraId="1D7A2FE7" w14:textId="77777777" w:rsidR="001F4FC5" w:rsidRPr="00A75188" w:rsidRDefault="001F4FC5" w:rsidP="001F4FC5">
            <w:pPr>
              <w:rPr>
                <w:rFonts w:ascii="Verdana" w:hAnsi="Verdana" w:cs="Times New Roman"/>
                <w:szCs w:val="24"/>
                <w:lang w:val="fr-FR"/>
              </w:rPr>
            </w:pPr>
            <w:r w:rsidRPr="00A75188">
              <w:rPr>
                <w:rFonts w:ascii="Verdana" w:hAnsi="Verdana" w:cs="Times New Roman"/>
                <w:szCs w:val="24"/>
                <w:lang w:val="fr-FR"/>
              </w:rPr>
              <w:t>Stigmatisation très présente</w:t>
            </w:r>
          </w:p>
          <w:p w14:paraId="738C8090" w14:textId="77777777" w:rsidR="001F4FC5" w:rsidRPr="00A75188" w:rsidRDefault="001F4FC5" w:rsidP="001F4FC5">
            <w:pPr>
              <w:rPr>
                <w:rFonts w:ascii="Verdana" w:hAnsi="Verdana" w:cs="Times New Roman"/>
                <w:szCs w:val="24"/>
                <w:lang w:val="fr-FR"/>
              </w:rPr>
            </w:pPr>
          </w:p>
          <w:p w14:paraId="702D17BC" w14:textId="77777777" w:rsidR="001F4FC5" w:rsidRPr="00A75188" w:rsidRDefault="001F4FC5" w:rsidP="001F4FC5">
            <w:pPr>
              <w:rPr>
                <w:rFonts w:ascii="Verdana" w:hAnsi="Verdana" w:cs="Times New Roman"/>
                <w:szCs w:val="24"/>
                <w:lang w:val="fr-FR"/>
              </w:rPr>
            </w:pPr>
            <w:r w:rsidRPr="00A75188">
              <w:rPr>
                <w:rFonts w:ascii="Verdana" w:hAnsi="Verdana" w:cs="Times New Roman"/>
                <w:szCs w:val="24"/>
                <w:lang w:val="fr-FR"/>
              </w:rPr>
              <w:t>VBG et harcèlement sexuel de la part du personnel soignant et des familles</w:t>
            </w:r>
          </w:p>
          <w:p w14:paraId="0CF47838" w14:textId="77777777" w:rsidR="001F4FC5" w:rsidRPr="00A75188" w:rsidRDefault="001F4FC5" w:rsidP="001F4FC5">
            <w:pPr>
              <w:rPr>
                <w:rFonts w:ascii="Verdana" w:hAnsi="Verdana" w:cs="Times New Roman"/>
                <w:szCs w:val="24"/>
                <w:lang w:val="fr-FR"/>
              </w:rPr>
            </w:pPr>
          </w:p>
          <w:p w14:paraId="19B4A5A2" w14:textId="77777777" w:rsidR="001F4FC5" w:rsidRPr="00A75188" w:rsidRDefault="001F4FC5" w:rsidP="001F4FC5">
            <w:pPr>
              <w:rPr>
                <w:rFonts w:ascii="Verdana" w:hAnsi="Verdana" w:cs="Times New Roman"/>
                <w:szCs w:val="24"/>
                <w:lang w:val="fr-FR"/>
              </w:rPr>
            </w:pPr>
            <w:r w:rsidRPr="00A75188">
              <w:rPr>
                <w:rFonts w:ascii="Verdana" w:hAnsi="Verdana" w:cs="Times New Roman"/>
                <w:szCs w:val="24"/>
                <w:lang w:val="fr-FR"/>
              </w:rPr>
              <w:t>Faible niveau de connaissance des adolescents et jeunes vivant avec le VIH de leurs droits en matière d’offre et accès au service</w:t>
            </w:r>
          </w:p>
        </w:tc>
        <w:tc>
          <w:tcPr>
            <w:tcW w:w="5363"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14:paraId="4242EE8D" w14:textId="77777777" w:rsidR="001F4FC5" w:rsidRPr="00A75188" w:rsidRDefault="001F4FC5" w:rsidP="001F4FC5">
            <w:pPr>
              <w:rPr>
                <w:rFonts w:ascii="Verdana" w:hAnsi="Verdana" w:cs="Times New Roman"/>
                <w:szCs w:val="24"/>
                <w:lang w:val="fr-FR"/>
              </w:rPr>
            </w:pPr>
            <w:r w:rsidRPr="00A75188">
              <w:rPr>
                <w:rFonts w:ascii="Verdana" w:hAnsi="Verdana" w:cs="Times New Roman"/>
                <w:szCs w:val="24"/>
                <w:lang w:val="fr-FR"/>
              </w:rPr>
              <w:t>Renforcer les capacités des prestataires de soins pour la délivrance de services exempts de stigmatisation</w:t>
            </w:r>
          </w:p>
          <w:p w14:paraId="1CC661A1" w14:textId="77777777" w:rsidR="001F4FC5" w:rsidRPr="00A75188" w:rsidRDefault="001F4FC5" w:rsidP="001F4FC5">
            <w:pPr>
              <w:rPr>
                <w:rFonts w:ascii="Verdana" w:hAnsi="Verdana" w:cs="Times New Roman"/>
                <w:szCs w:val="24"/>
                <w:lang w:val="fr-FR"/>
              </w:rPr>
            </w:pPr>
            <w:r w:rsidRPr="00A75188">
              <w:rPr>
                <w:rFonts w:ascii="Verdana" w:hAnsi="Verdana" w:cs="Times New Roman"/>
                <w:szCs w:val="24"/>
                <w:lang w:val="fr-FR"/>
              </w:rPr>
              <w:t>Renforcement des capacités des formateurs, des pairs éducateurs adolescents et jeunes et des prestataires de soins sur la prévention et la prise en charge des VBG et des violences sexuelles</w:t>
            </w:r>
          </w:p>
          <w:p w14:paraId="019C1F21" w14:textId="77777777" w:rsidR="001F4FC5" w:rsidRPr="00A75188" w:rsidRDefault="001F4FC5" w:rsidP="001F4FC5">
            <w:pPr>
              <w:rPr>
                <w:rFonts w:ascii="Verdana" w:hAnsi="Verdana" w:cs="Times New Roman"/>
                <w:szCs w:val="24"/>
                <w:lang w:val="fr-FR"/>
              </w:rPr>
            </w:pPr>
            <w:r w:rsidRPr="00A75188">
              <w:rPr>
                <w:rFonts w:ascii="Verdana" w:hAnsi="Verdana" w:cs="Times New Roman"/>
                <w:szCs w:val="24"/>
                <w:lang w:val="fr-FR"/>
              </w:rPr>
              <w:t>Plaidoyers auprès des parlementaires pour la création d’un environnement juridique plus favorable à la protection des adolescents et jeunes vivant avec le VIH</w:t>
            </w:r>
          </w:p>
          <w:p w14:paraId="5D62ECF5" w14:textId="77777777" w:rsidR="001F4FC5" w:rsidRPr="00A75188" w:rsidRDefault="001F4FC5" w:rsidP="001F4FC5">
            <w:pPr>
              <w:rPr>
                <w:rFonts w:ascii="Verdana" w:hAnsi="Verdana" w:cs="Times New Roman"/>
                <w:szCs w:val="24"/>
                <w:lang w:val="fr-FR"/>
              </w:rPr>
            </w:pPr>
            <w:r w:rsidRPr="00A75188">
              <w:rPr>
                <w:rFonts w:ascii="Verdana" w:hAnsi="Verdana" w:cs="Times New Roman"/>
                <w:szCs w:val="24"/>
                <w:lang w:val="fr-FR"/>
              </w:rPr>
              <w:t xml:space="preserve">Renforcement des capacités des adolescents et jeunes vivant avec le VIH sur la </w:t>
            </w:r>
            <w:r w:rsidRPr="00A75188">
              <w:rPr>
                <w:rFonts w:ascii="Verdana" w:hAnsi="Verdana" w:cs="Times New Roman"/>
                <w:szCs w:val="24"/>
                <w:lang w:val="fr-FR"/>
              </w:rPr>
              <w:lastRenderedPageBreak/>
              <w:t>connaissance de leurs droits dans le cadre de l’offre et de l’accès aux services VIH</w:t>
            </w:r>
          </w:p>
        </w:tc>
      </w:tr>
    </w:tbl>
    <w:p w14:paraId="5AA513E0" w14:textId="14FBC61D" w:rsidR="00E6760E" w:rsidRDefault="00E6760E" w:rsidP="00E64407">
      <w:pPr>
        <w:tabs>
          <w:tab w:val="left" w:pos="3720"/>
        </w:tabs>
        <w:spacing w:line="259" w:lineRule="auto"/>
        <w:rPr>
          <w:rFonts w:ascii="Constantia" w:eastAsia="Calibri" w:hAnsi="Constantia" w:cs="Calibri"/>
          <w:b/>
          <w:sz w:val="24"/>
          <w:u w:val="single"/>
          <w:lang w:val="fr-FR"/>
        </w:rPr>
      </w:pPr>
    </w:p>
    <w:p w14:paraId="1B5F4A38" w14:textId="6328B3F0" w:rsidR="002C0F6C" w:rsidRPr="00D96109" w:rsidRDefault="00E6760E" w:rsidP="00E6760E">
      <w:pPr>
        <w:tabs>
          <w:tab w:val="left" w:pos="3720"/>
        </w:tabs>
        <w:spacing w:line="259" w:lineRule="auto"/>
        <w:jc w:val="center"/>
        <w:rPr>
          <w:rFonts w:ascii="Constantia" w:eastAsia="Calibri" w:hAnsi="Constantia" w:cs="Calibri"/>
          <w:b/>
          <w:sz w:val="24"/>
          <w:u w:val="single"/>
          <w:lang w:val="fr-FR"/>
        </w:rPr>
      </w:pPr>
      <w:r>
        <w:rPr>
          <w:rFonts w:ascii="Constantia" w:eastAsia="Calibri" w:hAnsi="Constantia" w:cs="Calibri"/>
          <w:b/>
          <w:sz w:val="24"/>
          <w:u w:val="single"/>
          <w:lang w:val="fr-FR"/>
        </w:rPr>
        <w:t>LISTE DES PARTENAIRES</w:t>
      </w:r>
    </w:p>
    <w:p w14:paraId="2F814D73" w14:textId="7EF41A25" w:rsidR="00D96109" w:rsidRPr="00D96109" w:rsidRDefault="00AB0DEE" w:rsidP="00E64407">
      <w:pPr>
        <w:tabs>
          <w:tab w:val="left" w:pos="3720"/>
        </w:tabs>
        <w:spacing w:line="259" w:lineRule="auto"/>
        <w:rPr>
          <w:rFonts w:ascii="Constantia" w:eastAsia="Calibri" w:hAnsi="Constantia" w:cs="Calibri"/>
          <w:b/>
          <w:sz w:val="24"/>
          <w:u w:val="single"/>
          <w:lang w:val="fr-FR"/>
        </w:rPr>
      </w:pPr>
      <w:r w:rsidRPr="00E64407">
        <w:rPr>
          <w:rFonts w:ascii="Constantia" w:eastAsia="Calibri" w:hAnsi="Constantia" w:cs="Calibri"/>
          <w:noProof/>
          <w:szCs w:val="40"/>
          <w:lang w:val="fr-FR" w:eastAsia="fr-FR"/>
        </w:rPr>
        <w:drawing>
          <wp:anchor distT="0" distB="0" distL="114300" distR="114300" simplePos="0" relativeHeight="251707392" behindDoc="0" locked="0" layoutInCell="1" allowOverlap="1" wp14:anchorId="41F4747F" wp14:editId="7BCD4E10">
            <wp:simplePos x="0" y="0"/>
            <wp:positionH relativeFrom="column">
              <wp:posOffset>-368300</wp:posOffset>
            </wp:positionH>
            <wp:positionV relativeFrom="paragraph">
              <wp:posOffset>1945005</wp:posOffset>
            </wp:positionV>
            <wp:extent cx="1516380" cy="1211580"/>
            <wp:effectExtent l="0" t="0" r="7620" b="7620"/>
            <wp:wrapTopAndBottom/>
            <wp:docPr id="76" name="Image 76" descr="C:\Users\Fouda\Downloads\Logo-CN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ouda\Downloads\Logo-CNLS.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16380" cy="1211580"/>
                    </a:xfrm>
                    <a:prstGeom prst="rect">
                      <a:avLst/>
                    </a:prstGeom>
                    <a:noFill/>
                    <a:ln>
                      <a:noFill/>
                    </a:ln>
                  </pic:spPr>
                </pic:pic>
              </a:graphicData>
            </a:graphic>
          </wp:anchor>
        </w:drawing>
      </w:r>
      <w:r w:rsidRPr="00E64407">
        <w:rPr>
          <w:rFonts w:ascii="Constantia" w:eastAsia="Calibri" w:hAnsi="Constantia" w:cs="Calibri"/>
          <w:noProof/>
          <w:szCs w:val="40"/>
          <w:lang w:val="fr-FR" w:eastAsia="fr-FR"/>
        </w:rPr>
        <w:drawing>
          <wp:anchor distT="0" distB="0" distL="114300" distR="114300" simplePos="0" relativeHeight="251702272" behindDoc="0" locked="0" layoutInCell="1" allowOverlap="1" wp14:anchorId="00A4923F" wp14:editId="0CCF5F9F">
            <wp:simplePos x="0" y="0"/>
            <wp:positionH relativeFrom="column">
              <wp:posOffset>3205480</wp:posOffset>
            </wp:positionH>
            <wp:positionV relativeFrom="paragraph">
              <wp:posOffset>2084070</wp:posOffset>
            </wp:positionV>
            <wp:extent cx="1417320" cy="1164590"/>
            <wp:effectExtent l="0" t="0" r="0" b="0"/>
            <wp:wrapTopAndBottom/>
            <wp:docPr id="59" name="Image 59" descr="C:\Users\Fouda\Downloads\une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ouda\Downloads\unesco.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17320" cy="1164590"/>
                    </a:xfrm>
                    <a:prstGeom prst="rect">
                      <a:avLst/>
                    </a:prstGeom>
                    <a:noFill/>
                    <a:ln>
                      <a:noFill/>
                    </a:ln>
                  </pic:spPr>
                </pic:pic>
              </a:graphicData>
            </a:graphic>
          </wp:anchor>
        </w:drawing>
      </w:r>
      <w:r w:rsidRPr="00E64407">
        <w:rPr>
          <w:rFonts w:ascii="Constantia" w:eastAsia="Calibri" w:hAnsi="Constantia" w:cs="Calibri"/>
          <w:noProof/>
          <w:szCs w:val="40"/>
          <w:lang w:val="fr-FR" w:eastAsia="fr-FR"/>
        </w:rPr>
        <w:drawing>
          <wp:anchor distT="0" distB="0" distL="114300" distR="114300" simplePos="0" relativeHeight="251697152" behindDoc="0" locked="0" layoutInCell="1" allowOverlap="1" wp14:anchorId="0B8556C1" wp14:editId="7BA17712">
            <wp:simplePos x="0" y="0"/>
            <wp:positionH relativeFrom="margin">
              <wp:align>center</wp:align>
            </wp:positionH>
            <wp:positionV relativeFrom="paragraph">
              <wp:posOffset>229870</wp:posOffset>
            </wp:positionV>
            <wp:extent cx="1234440" cy="1394460"/>
            <wp:effectExtent l="0" t="0" r="3810" b="0"/>
            <wp:wrapTopAndBottom/>
            <wp:docPr id="73" name="Image 73" descr="C:\Users\Fouda\Downloads\concours-minsante-cameroun-2018-2019-personnels-infirmiers-sage-femmes-et-medico-sanitaires-ide-cameroun-minsant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ouda\Downloads\concours-minsante-cameroun-2018-2019-personnels-infirmiers-sage-femmes-et-medico-sanitaires-ide-cameroun-minsante_1(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34440" cy="1394460"/>
                    </a:xfrm>
                    <a:prstGeom prst="rect">
                      <a:avLst/>
                    </a:prstGeom>
                    <a:noFill/>
                    <a:ln>
                      <a:noFill/>
                    </a:ln>
                  </pic:spPr>
                </pic:pic>
              </a:graphicData>
            </a:graphic>
          </wp:anchor>
        </w:drawing>
      </w:r>
      <w:r w:rsidRPr="00E64407">
        <w:rPr>
          <w:rFonts w:ascii="Constantia" w:eastAsia="Calibri" w:hAnsi="Constantia" w:cs="Calibri"/>
          <w:noProof/>
          <w:szCs w:val="40"/>
          <w:lang w:val="fr-FR" w:eastAsia="fr-FR"/>
        </w:rPr>
        <w:drawing>
          <wp:anchor distT="0" distB="0" distL="114300" distR="114300" simplePos="0" relativeHeight="251701248" behindDoc="0" locked="0" layoutInCell="1" allowOverlap="1" wp14:anchorId="16D27D73" wp14:editId="70A4153C">
            <wp:simplePos x="0" y="0"/>
            <wp:positionH relativeFrom="column">
              <wp:posOffset>4767580</wp:posOffset>
            </wp:positionH>
            <wp:positionV relativeFrom="paragraph">
              <wp:posOffset>379095</wp:posOffset>
            </wp:positionV>
            <wp:extent cx="1181100" cy="1188720"/>
            <wp:effectExtent l="0" t="0" r="0" b="0"/>
            <wp:wrapTopAndBottom/>
            <wp:docPr id="58" name="Image 58" descr="C:\Users\Fouda\Downloads\unic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uda\Downloads\unicef(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81100" cy="1188720"/>
                    </a:xfrm>
                    <a:prstGeom prst="rect">
                      <a:avLst/>
                    </a:prstGeom>
                    <a:noFill/>
                    <a:ln>
                      <a:noFill/>
                    </a:ln>
                  </pic:spPr>
                </pic:pic>
              </a:graphicData>
            </a:graphic>
          </wp:anchor>
        </w:drawing>
      </w:r>
    </w:p>
    <w:p w14:paraId="74EF8B6C" w14:textId="413E27AF" w:rsidR="00E64407" w:rsidRPr="00E64407" w:rsidRDefault="00AB0DEE" w:rsidP="00E64407">
      <w:pPr>
        <w:spacing w:line="259" w:lineRule="auto"/>
        <w:rPr>
          <w:rFonts w:ascii="Constantia" w:eastAsia="Calibri" w:hAnsi="Constantia" w:cs="Calibri"/>
          <w:szCs w:val="40"/>
          <w:lang w:val="fr-FR"/>
        </w:rPr>
      </w:pPr>
      <w:r w:rsidRPr="00E64407">
        <w:rPr>
          <w:rFonts w:ascii="Constantia" w:eastAsia="Calibri" w:hAnsi="Constantia" w:cs="Calibri"/>
          <w:noProof/>
          <w:szCs w:val="40"/>
          <w:lang w:val="fr-FR" w:eastAsia="fr-FR"/>
        </w:rPr>
        <w:drawing>
          <wp:anchor distT="0" distB="0" distL="114300" distR="114300" simplePos="0" relativeHeight="251706368" behindDoc="0" locked="0" layoutInCell="1" allowOverlap="1" wp14:anchorId="2451578A" wp14:editId="7B959038">
            <wp:simplePos x="0" y="0"/>
            <wp:positionH relativeFrom="column">
              <wp:posOffset>4919980</wp:posOffset>
            </wp:positionH>
            <wp:positionV relativeFrom="paragraph">
              <wp:posOffset>3191510</wp:posOffset>
            </wp:positionV>
            <wp:extent cx="1272540" cy="1318260"/>
            <wp:effectExtent l="0" t="0" r="3810" b="0"/>
            <wp:wrapTopAndBottom/>
            <wp:docPr id="75" name="Image 75" descr="C:\Users\Fouda\Downloads\FB_IMG_1536861082768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ouda\Downloads\FB_IMG_1536861082768342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72540" cy="1318260"/>
                    </a:xfrm>
                    <a:prstGeom prst="rect">
                      <a:avLst/>
                    </a:prstGeom>
                    <a:noFill/>
                    <a:ln>
                      <a:noFill/>
                    </a:ln>
                  </pic:spPr>
                </pic:pic>
              </a:graphicData>
            </a:graphic>
          </wp:anchor>
        </w:drawing>
      </w:r>
      <w:r w:rsidRPr="00E64407">
        <w:rPr>
          <w:rFonts w:ascii="Constantia" w:eastAsia="Calibri" w:hAnsi="Constantia" w:cs="Calibri"/>
          <w:noProof/>
          <w:szCs w:val="40"/>
          <w:lang w:val="fr-FR" w:eastAsia="fr-FR"/>
        </w:rPr>
        <w:drawing>
          <wp:anchor distT="0" distB="0" distL="114300" distR="114300" simplePos="0" relativeHeight="251705344" behindDoc="0" locked="0" layoutInCell="1" allowOverlap="1" wp14:anchorId="0B9CCCFE" wp14:editId="30F411CB">
            <wp:simplePos x="0" y="0"/>
            <wp:positionH relativeFrom="column">
              <wp:posOffset>3157855</wp:posOffset>
            </wp:positionH>
            <wp:positionV relativeFrom="paragraph">
              <wp:posOffset>3191510</wp:posOffset>
            </wp:positionV>
            <wp:extent cx="1379220" cy="1287780"/>
            <wp:effectExtent l="0" t="0" r="0" b="7620"/>
            <wp:wrapTopAndBottom/>
            <wp:docPr id="74" name="Image 74" descr="C:\Users\Fouda\Download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ouda\Downloads\download.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79220" cy="1287780"/>
                    </a:xfrm>
                    <a:prstGeom prst="rect">
                      <a:avLst/>
                    </a:prstGeom>
                    <a:noFill/>
                    <a:ln>
                      <a:noFill/>
                    </a:ln>
                  </pic:spPr>
                </pic:pic>
              </a:graphicData>
            </a:graphic>
          </wp:anchor>
        </w:drawing>
      </w:r>
      <w:r w:rsidRPr="00E64407">
        <w:rPr>
          <w:rFonts w:ascii="Constantia" w:eastAsia="Calibri" w:hAnsi="Constantia" w:cs="Calibri"/>
          <w:noProof/>
          <w:szCs w:val="40"/>
          <w:lang w:val="fr-FR" w:eastAsia="fr-FR"/>
        </w:rPr>
        <w:drawing>
          <wp:anchor distT="0" distB="0" distL="114300" distR="114300" simplePos="0" relativeHeight="251704320" behindDoc="0" locked="0" layoutInCell="1" allowOverlap="1" wp14:anchorId="498792AD" wp14:editId="02D925F5">
            <wp:simplePos x="0" y="0"/>
            <wp:positionH relativeFrom="column">
              <wp:posOffset>1428115</wp:posOffset>
            </wp:positionH>
            <wp:positionV relativeFrom="paragraph">
              <wp:posOffset>3172460</wp:posOffset>
            </wp:positionV>
            <wp:extent cx="1295400" cy="1409700"/>
            <wp:effectExtent l="0" t="0" r="0" b="0"/>
            <wp:wrapTopAndBottom/>
            <wp:docPr id="72" name="Image 72" descr="C:\Users\Fouda\Downloads\cM17_VCb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ouda\Downloads\cM17_VCb_400x40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95400" cy="1409700"/>
                    </a:xfrm>
                    <a:prstGeom prst="rect">
                      <a:avLst/>
                    </a:prstGeom>
                    <a:noFill/>
                    <a:ln>
                      <a:noFill/>
                    </a:ln>
                  </pic:spPr>
                </pic:pic>
              </a:graphicData>
            </a:graphic>
          </wp:anchor>
        </w:drawing>
      </w:r>
      <w:r w:rsidRPr="00E64407">
        <w:rPr>
          <w:rFonts w:ascii="Constantia" w:eastAsia="Calibri" w:hAnsi="Constantia" w:cs="Calibri"/>
          <w:noProof/>
          <w:szCs w:val="40"/>
          <w:lang w:val="fr-FR" w:eastAsia="fr-FR"/>
        </w:rPr>
        <w:drawing>
          <wp:anchor distT="0" distB="0" distL="114300" distR="114300" simplePos="0" relativeHeight="251703296" behindDoc="0" locked="0" layoutInCell="1" allowOverlap="1" wp14:anchorId="3FBBB947" wp14:editId="18B45738">
            <wp:simplePos x="0" y="0"/>
            <wp:positionH relativeFrom="column">
              <wp:posOffset>-442595</wp:posOffset>
            </wp:positionH>
            <wp:positionV relativeFrom="paragraph">
              <wp:posOffset>3343910</wp:posOffset>
            </wp:positionV>
            <wp:extent cx="1234440" cy="960120"/>
            <wp:effectExtent l="0" t="0" r="3810" b="0"/>
            <wp:wrapTopAndBottom/>
            <wp:docPr id="70" name="Image 70" descr="C:\Users\Fouda\Downloads\ready_logo__organisati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ouda\Downloads\ready_logo__organisation_logo.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34440" cy="960120"/>
                    </a:xfrm>
                    <a:prstGeom prst="rect">
                      <a:avLst/>
                    </a:prstGeom>
                    <a:noFill/>
                    <a:ln>
                      <a:noFill/>
                    </a:ln>
                  </pic:spPr>
                </pic:pic>
              </a:graphicData>
            </a:graphic>
          </wp:anchor>
        </w:drawing>
      </w:r>
      <w:r w:rsidRPr="00E64407">
        <w:rPr>
          <w:rFonts w:ascii="Constantia" w:eastAsia="Calibri" w:hAnsi="Constantia" w:cs="Calibri"/>
          <w:noProof/>
          <w:szCs w:val="40"/>
          <w:lang w:val="fr-FR" w:eastAsia="fr-FR"/>
        </w:rPr>
        <w:drawing>
          <wp:anchor distT="0" distB="0" distL="114300" distR="114300" simplePos="0" relativeHeight="251700224" behindDoc="0" locked="0" layoutInCell="1" allowOverlap="1" wp14:anchorId="42B31C34" wp14:editId="6328C4A0">
            <wp:simplePos x="0" y="0"/>
            <wp:positionH relativeFrom="column">
              <wp:posOffset>5005705</wp:posOffset>
            </wp:positionH>
            <wp:positionV relativeFrom="paragraph">
              <wp:posOffset>1789430</wp:posOffset>
            </wp:positionV>
            <wp:extent cx="1196340" cy="1021080"/>
            <wp:effectExtent l="0" t="0" r="3810" b="7620"/>
            <wp:wrapTopAndBottom/>
            <wp:docPr id="71" name="Image 71" descr="C:\Users\Fouda\Downloads\PATA-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ouda\Downloads\PATA-Logo-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96340" cy="1021080"/>
                    </a:xfrm>
                    <a:prstGeom prst="rect">
                      <a:avLst/>
                    </a:prstGeom>
                    <a:noFill/>
                    <a:ln>
                      <a:noFill/>
                    </a:ln>
                  </pic:spPr>
                </pic:pic>
              </a:graphicData>
            </a:graphic>
          </wp:anchor>
        </w:drawing>
      </w:r>
      <w:r w:rsidRPr="00E64407">
        <w:rPr>
          <w:rFonts w:ascii="Constantia" w:eastAsia="Calibri" w:hAnsi="Constantia" w:cs="Calibri"/>
          <w:noProof/>
          <w:szCs w:val="40"/>
          <w:lang w:val="fr-FR" w:eastAsia="fr-FR"/>
        </w:rPr>
        <w:drawing>
          <wp:anchor distT="0" distB="0" distL="114300" distR="114300" simplePos="0" relativeHeight="251699200" behindDoc="0" locked="0" layoutInCell="1" allowOverlap="1" wp14:anchorId="6D2AADBC" wp14:editId="711ED4D0">
            <wp:simplePos x="0" y="0"/>
            <wp:positionH relativeFrom="column">
              <wp:posOffset>1519555</wp:posOffset>
            </wp:positionH>
            <wp:positionV relativeFrom="paragraph">
              <wp:posOffset>1467485</wp:posOffset>
            </wp:positionV>
            <wp:extent cx="1203960" cy="1386840"/>
            <wp:effectExtent l="0" t="0" r="0" b="3810"/>
            <wp:wrapTopAndBottom/>
            <wp:docPr id="61" name="Image 61" descr="C:\Users\Fouda\Downloads\GSuyqi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ouda\Downloads\GSuyqiH_(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03960" cy="1386840"/>
                    </a:xfrm>
                    <a:prstGeom prst="rect">
                      <a:avLst/>
                    </a:prstGeom>
                    <a:noFill/>
                    <a:ln>
                      <a:noFill/>
                    </a:ln>
                  </pic:spPr>
                </pic:pic>
              </a:graphicData>
            </a:graphic>
          </wp:anchor>
        </w:drawing>
      </w:r>
      <w:r w:rsidR="004353A1" w:rsidRPr="00E64407">
        <w:rPr>
          <w:rFonts w:ascii="Constantia" w:eastAsia="Calibri" w:hAnsi="Constantia" w:cs="Calibri"/>
          <w:noProof/>
          <w:szCs w:val="40"/>
          <w:lang w:val="fr-FR" w:eastAsia="fr-FR"/>
        </w:rPr>
        <w:drawing>
          <wp:anchor distT="0" distB="0" distL="114300" distR="114300" simplePos="0" relativeHeight="251692032" behindDoc="0" locked="0" layoutInCell="1" allowOverlap="1" wp14:anchorId="6D8A8BD7" wp14:editId="368F36AE">
            <wp:simplePos x="0" y="0"/>
            <wp:positionH relativeFrom="column">
              <wp:posOffset>-223520</wp:posOffset>
            </wp:positionH>
            <wp:positionV relativeFrom="paragraph">
              <wp:posOffset>9525</wp:posOffset>
            </wp:positionV>
            <wp:extent cx="1089660" cy="1203960"/>
            <wp:effectExtent l="0" t="0" r="0" b="0"/>
            <wp:wrapSquare wrapText="bothSides"/>
            <wp:docPr id="57" name="Image 57" descr="C:\Users\Fouda\Downloads\20151201-onusi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uda\Downloads\20151201-onusida.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89660" cy="1203960"/>
                    </a:xfrm>
                    <a:prstGeom prst="rect">
                      <a:avLst/>
                    </a:prstGeom>
                    <a:noFill/>
                    <a:ln>
                      <a:noFill/>
                    </a:ln>
                  </pic:spPr>
                </pic:pic>
              </a:graphicData>
            </a:graphic>
          </wp:anchor>
        </w:drawing>
      </w:r>
      <w:r w:rsidR="00E64407" w:rsidRPr="00E64407">
        <w:rPr>
          <w:rFonts w:ascii="Constantia" w:eastAsia="Calibri" w:hAnsi="Constantia" w:cs="Calibri"/>
          <w:szCs w:val="40"/>
          <w:lang w:val="fr-FR"/>
        </w:rPr>
        <w:t xml:space="preserve">                                 </w:t>
      </w:r>
    </w:p>
    <w:p w14:paraId="24C49962" w14:textId="00851BD0" w:rsidR="00E64407" w:rsidRPr="00E64407" w:rsidRDefault="00EE1055" w:rsidP="00E64407">
      <w:pPr>
        <w:spacing w:line="259" w:lineRule="auto"/>
        <w:rPr>
          <w:rFonts w:ascii="Constantia" w:eastAsia="Calibri" w:hAnsi="Constantia" w:cs="Calibri"/>
          <w:szCs w:val="40"/>
          <w:lang w:val="fr-FR"/>
        </w:rPr>
      </w:pPr>
      <w:bookmarkStart w:id="17" w:name="_GoBack"/>
      <w:r w:rsidRPr="00EE1055">
        <w:rPr>
          <w:rFonts w:ascii="Constantia" w:eastAsia="Calibri" w:hAnsi="Constantia" w:cs="Calibri"/>
          <w:szCs w:val="40"/>
          <w:lang w:val="fr-FR"/>
        </w:rPr>
        <mc:AlternateContent>
          <mc:Choice Requires="wpg">
            <w:drawing>
              <wp:anchor distT="0" distB="0" distL="114300" distR="114300" simplePos="0" relativeHeight="251715584" behindDoc="0" locked="0" layoutInCell="1" allowOverlap="1" wp14:anchorId="08F2D4A3" wp14:editId="4AC7C1B0">
                <wp:simplePos x="0" y="0"/>
                <wp:positionH relativeFrom="column">
                  <wp:posOffset>3415030</wp:posOffset>
                </wp:positionH>
                <wp:positionV relativeFrom="paragraph">
                  <wp:posOffset>2885440</wp:posOffset>
                </wp:positionV>
                <wp:extent cx="2057400" cy="1351915"/>
                <wp:effectExtent l="0" t="0" r="0" b="635"/>
                <wp:wrapNone/>
                <wp:docPr id="35" name="Groupe 35"/>
                <wp:cNvGraphicFramePr/>
                <a:graphic xmlns:a="http://schemas.openxmlformats.org/drawingml/2006/main">
                  <a:graphicData uri="http://schemas.microsoft.com/office/word/2010/wordprocessingGroup">
                    <wpg:wgp>
                      <wpg:cNvGrpSpPr/>
                      <wpg:grpSpPr>
                        <a:xfrm>
                          <a:off x="0" y="0"/>
                          <a:ext cx="2057400" cy="1351915"/>
                          <a:chOff x="-504825" y="-228589"/>
                          <a:chExt cx="2057400" cy="1352442"/>
                        </a:xfrm>
                      </wpg:grpSpPr>
                      <pic:pic xmlns:pic="http://schemas.openxmlformats.org/drawingml/2006/picture">
                        <pic:nvPicPr>
                          <pic:cNvPr id="458" name="Image 458"/>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8575" y="-228589"/>
                            <a:ext cx="985520" cy="696595"/>
                          </a:xfrm>
                          <a:prstGeom prst="rect">
                            <a:avLst/>
                          </a:prstGeom>
                          <a:noFill/>
                          <a:ln>
                            <a:noFill/>
                          </a:ln>
                        </pic:spPr>
                      </pic:pic>
                      <wps:wsp>
                        <wps:cNvPr id="459" name="Zone de texte 459"/>
                        <wps:cNvSpPr txBox="1"/>
                        <wps:spPr>
                          <a:xfrm>
                            <a:off x="-504825" y="504728"/>
                            <a:ext cx="2057400" cy="619125"/>
                          </a:xfrm>
                          <a:prstGeom prst="rect">
                            <a:avLst/>
                          </a:prstGeom>
                          <a:noFill/>
                          <a:ln w="6350">
                            <a:noFill/>
                          </a:ln>
                        </wps:spPr>
                        <wps:txbx>
                          <w:txbxContent>
                            <w:p w14:paraId="2EFD65D4" w14:textId="77777777" w:rsidR="00EE1055" w:rsidRPr="002F317C" w:rsidRDefault="00EE1055" w:rsidP="00EE1055">
                              <w:pPr>
                                <w:jc w:val="center"/>
                                <w:rPr>
                                  <w:rFonts w:ascii="Garamond" w:hAnsi="Garamond"/>
                                  <w:b/>
                                </w:rPr>
                              </w:pPr>
                              <w:r w:rsidRPr="002F317C">
                                <w:rPr>
                                  <w:rFonts w:ascii="Garamond" w:hAnsi="Garamond"/>
                                  <w:b/>
                                </w:rPr>
                                <w:t>P</w:t>
                              </w:r>
                              <w:r>
                                <w:rPr>
                                  <w:rFonts w:ascii="Garamond" w:hAnsi="Garamond"/>
                                  <w:b/>
                                </w:rPr>
                                <w:t>atrick Alain FOUDA</w:t>
                              </w:r>
                            </w:p>
                            <w:p w14:paraId="4A383987" w14:textId="77777777" w:rsidR="00EE1055" w:rsidRPr="002F317C" w:rsidRDefault="00EE1055" w:rsidP="00EE1055">
                              <w:pPr>
                                <w:jc w:val="center"/>
                                <w:rPr>
                                  <w:rFonts w:ascii="Garamond" w:hAnsi="Garamond"/>
                                  <w:b/>
                                </w:rPr>
                              </w:pPr>
                              <w:r>
                                <w:rPr>
                                  <w:rFonts w:ascii="Garamond" w:hAnsi="Garamond"/>
                                  <w:b/>
                                </w:rPr>
                                <w:t>PRESIDENT NATIONAL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F2D4A3" id="Groupe 35" o:spid="_x0000_s1027" style="position:absolute;margin-left:268.9pt;margin-top:227.2pt;width:162pt;height:106.45pt;z-index:251715584;mso-width-relative:margin;mso-height-relative:margin" coordorigin="-5048,-2285" coordsize="20574,1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">
                <v:shape id="Image 458" o:spid="_x0000_s1028" type="#_x0000_t75" style="position:absolute;left:285;top:-2285;width:9855;height: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">
                  <v:imagedata r:id="rId52" o:title=""/>
                </v:shape>
                <v:shapetype id="_x0000_t202" coordsize="21600,21600" o:spt="202" path="m,l,21600r21600,l21600,xe">
                  <v:stroke joinstyle="miter"/>
                  <v:path gradientshapeok="t" o:connecttype="rect"/>
                </v:shapetype>
                <v:shape id="Zone de texte 459" o:spid="_x0000_s1029" type="#_x0000_t202" style="position:absolute;left:-5048;top:5047;width:20573;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" filled="f" stroked="f" strokeweight=".5pt">
                  <v:textbox>
                    <w:txbxContent>
                      <w:p w14:paraId="2EFD65D4" w14:textId="77777777" w:rsidR="00EE1055" w:rsidRPr="002F317C" w:rsidRDefault="00EE1055" w:rsidP="00EE1055">
                        <w:pPr>
                          <w:jc w:val="center"/>
                          <w:rPr>
                            <w:rFonts w:ascii="Garamond" w:hAnsi="Garamond"/>
                            <w:b/>
                          </w:rPr>
                        </w:pPr>
                        <w:r w:rsidRPr="002F317C">
                          <w:rPr>
                            <w:rFonts w:ascii="Garamond" w:hAnsi="Garamond"/>
                            <w:b/>
                          </w:rPr>
                          <w:t>P</w:t>
                        </w:r>
                        <w:r>
                          <w:rPr>
                            <w:rFonts w:ascii="Garamond" w:hAnsi="Garamond"/>
                            <w:b/>
                          </w:rPr>
                          <w:t>atrick Alain FOUDA</w:t>
                        </w:r>
                      </w:p>
                      <w:p w14:paraId="4A383987" w14:textId="77777777" w:rsidR="00EE1055" w:rsidRPr="002F317C" w:rsidRDefault="00EE1055" w:rsidP="00EE1055">
                        <w:pPr>
                          <w:jc w:val="center"/>
                          <w:rPr>
                            <w:rFonts w:ascii="Garamond" w:hAnsi="Garamond"/>
                            <w:b/>
                          </w:rPr>
                        </w:pPr>
                        <w:r>
                          <w:rPr>
                            <w:rFonts w:ascii="Garamond" w:hAnsi="Garamond"/>
                            <w:b/>
                          </w:rPr>
                          <w:t>PRESIDENT NATIONAL</w:t>
                        </w:r>
                      </w:p>
                    </w:txbxContent>
                  </v:textbox>
                </v:shape>
              </v:group>
            </w:pict>
          </mc:Fallback>
        </mc:AlternateContent>
      </w:r>
      <w:bookmarkEnd w:id="17"/>
      <w:r w:rsidRPr="00EE1055">
        <w:rPr>
          <w:rFonts w:ascii="Constantia" w:eastAsia="Calibri" w:hAnsi="Constantia" w:cs="Calibri"/>
          <w:szCs w:val="40"/>
          <w:lang w:val="fr-FR"/>
        </w:rPr>
        <mc:AlternateContent>
          <mc:Choice Requires="wpg">
            <w:drawing>
              <wp:anchor distT="0" distB="0" distL="114300" distR="114300" simplePos="0" relativeHeight="251714560" behindDoc="0" locked="0" layoutInCell="1" allowOverlap="1" wp14:anchorId="06558675" wp14:editId="18284C8F">
                <wp:simplePos x="0" y="0"/>
                <wp:positionH relativeFrom="column">
                  <wp:posOffset>-604520</wp:posOffset>
                </wp:positionH>
                <wp:positionV relativeFrom="paragraph">
                  <wp:posOffset>2475865</wp:posOffset>
                </wp:positionV>
                <wp:extent cx="2209800" cy="1581151"/>
                <wp:effectExtent l="0" t="0" r="0" b="0"/>
                <wp:wrapNone/>
                <wp:docPr id="34" name="Groupe 34"/>
                <wp:cNvGraphicFramePr/>
                <a:graphic xmlns:a="http://schemas.openxmlformats.org/drawingml/2006/main">
                  <a:graphicData uri="http://schemas.microsoft.com/office/word/2010/wordprocessingGroup">
                    <wpg:wgp>
                      <wpg:cNvGrpSpPr/>
                      <wpg:grpSpPr>
                        <a:xfrm>
                          <a:off x="0" y="0"/>
                          <a:ext cx="2209800" cy="1581151"/>
                          <a:chOff x="-304800" y="0"/>
                          <a:chExt cx="2209800" cy="1581151"/>
                        </a:xfrm>
                      </wpg:grpSpPr>
                      <pic:pic xmlns:pic="http://schemas.openxmlformats.org/drawingml/2006/picture">
                        <pic:nvPicPr>
                          <pic:cNvPr id="456" name="Image 456"/>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86255" cy="1339215"/>
                          </a:xfrm>
                          <a:prstGeom prst="rect">
                            <a:avLst/>
                          </a:prstGeom>
                        </pic:spPr>
                      </pic:pic>
                      <wps:wsp>
                        <wps:cNvPr id="457" name="Zone de texte 457"/>
                        <wps:cNvSpPr txBox="1"/>
                        <wps:spPr>
                          <a:xfrm>
                            <a:off x="-304800" y="980569"/>
                            <a:ext cx="2209800" cy="600582"/>
                          </a:xfrm>
                          <a:prstGeom prst="rect">
                            <a:avLst/>
                          </a:prstGeom>
                          <a:noFill/>
                          <a:ln w="6350">
                            <a:noFill/>
                          </a:ln>
                        </wps:spPr>
                        <wps:txbx>
                          <w:txbxContent>
                            <w:p w14:paraId="736E1729" w14:textId="77777777" w:rsidR="00EE1055" w:rsidRPr="002F317C" w:rsidRDefault="00EE1055" w:rsidP="00EE1055">
                              <w:pPr>
                                <w:jc w:val="center"/>
                                <w:rPr>
                                  <w:rFonts w:ascii="Garamond" w:hAnsi="Garamond"/>
                                  <w:b/>
                                </w:rPr>
                              </w:pPr>
                              <w:r w:rsidRPr="002F317C">
                                <w:rPr>
                                  <w:rFonts w:ascii="Garamond" w:hAnsi="Garamond"/>
                                  <w:b/>
                                </w:rPr>
                                <w:t>Parfait KEDI</w:t>
                              </w:r>
                            </w:p>
                            <w:p w14:paraId="617B7648" w14:textId="77777777" w:rsidR="00EE1055" w:rsidRPr="002F317C" w:rsidRDefault="00EE1055" w:rsidP="00EE1055">
                              <w:pPr>
                                <w:jc w:val="center"/>
                                <w:rPr>
                                  <w:rFonts w:ascii="Garamond" w:hAnsi="Garamond"/>
                                  <w:b/>
                                </w:rPr>
                              </w:pPr>
                              <w:r w:rsidRPr="002F317C">
                                <w:rPr>
                                  <w:rFonts w:ascii="Garamond" w:hAnsi="Garamond"/>
                                  <w:b/>
                                </w:rPr>
                                <w:t>DIRECTEUR EXECUTIF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558675" id="Groupe 34" o:spid="_x0000_s1030" style="position:absolute;margin-left:-47.6pt;margin-top:194.95pt;width:174pt;height:124.5pt;z-index:251714560;mso-width-relative:margin;mso-height-relative:margin" coordorigin="-3048" coordsize="22098,15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Mw9IgAAAD/dFJOU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">
                <v:shape id="Image 456" o:spid="_x0000_s1031" type="#_x0000_t75" style="position:absolute;width:17862;height:13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">
                  <v:imagedata r:id="rId54" o:title=""/>
                  <v:path arrowok="t"/>
                </v:shape>
                <v:shape id="Zone de texte 457" o:spid="_x0000_s1032" type="#_x0000_t202" style="position:absolute;left:-3048;top:9805;width:22098;height:6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B7u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n+QL+z4QjINd/AAAA//8DAFBLAQItABQABgAIAAAAIQDb4fbL7gAAAIUBAAATAAAAAAAA&#10;AAAAAAAAAAAAAABbQ29udGVudF9UeXBlc10ueG1sUEsBAi0AFAAGAAgAAAAhAFr0LFu/AAAAFQEA&#10;AAsAAAAAAAAAAAAAAAAAHwEAAF9yZWxzLy5yZWxzUEsBAi0AFAAGAAgAAAAhAJigHu7HAAAA3AAA&#10;AA8AAAAAAAAAAAAAAAAABwIAAGRycy9kb3ducmV2LnhtbFBLBQYAAAAAAwADALcAAAD7AgAAAAA=&#10;" filled="f" stroked="f" strokeweight=".5pt">
                  <v:textbox>
                    <w:txbxContent>
                      <w:p w14:paraId="736E1729" w14:textId="77777777" w:rsidR="00EE1055" w:rsidRPr="002F317C" w:rsidRDefault="00EE1055" w:rsidP="00EE1055">
                        <w:pPr>
                          <w:jc w:val="center"/>
                          <w:rPr>
                            <w:rFonts w:ascii="Garamond" w:hAnsi="Garamond"/>
                            <w:b/>
                          </w:rPr>
                        </w:pPr>
                        <w:r w:rsidRPr="002F317C">
                          <w:rPr>
                            <w:rFonts w:ascii="Garamond" w:hAnsi="Garamond"/>
                            <w:b/>
                          </w:rPr>
                          <w:t>Parfait KEDI</w:t>
                        </w:r>
                      </w:p>
                      <w:p w14:paraId="617B7648" w14:textId="77777777" w:rsidR="00EE1055" w:rsidRPr="002F317C" w:rsidRDefault="00EE1055" w:rsidP="00EE1055">
                        <w:pPr>
                          <w:jc w:val="center"/>
                          <w:rPr>
                            <w:rFonts w:ascii="Garamond" w:hAnsi="Garamond"/>
                            <w:b/>
                          </w:rPr>
                        </w:pPr>
                        <w:r w:rsidRPr="002F317C">
                          <w:rPr>
                            <w:rFonts w:ascii="Garamond" w:hAnsi="Garamond"/>
                            <w:b/>
                          </w:rPr>
                          <w:t>DIRECTEUR EXECUTIF</w:t>
                        </w:r>
                      </w:p>
                    </w:txbxContent>
                  </v:textbox>
                </v:shape>
              </v:group>
            </w:pict>
          </mc:Fallback>
        </mc:AlternateContent>
      </w:r>
      <w:r w:rsidR="00AB0DEE" w:rsidRPr="00E64407">
        <w:rPr>
          <w:rFonts w:ascii="Constantia" w:eastAsia="Calibri" w:hAnsi="Constantia" w:cs="Calibri"/>
          <w:noProof/>
          <w:szCs w:val="40"/>
          <w:lang w:val="fr-FR" w:eastAsia="fr-FR"/>
        </w:rPr>
        <w:drawing>
          <wp:anchor distT="0" distB="0" distL="114300" distR="114300" simplePos="0" relativeHeight="251710464" behindDoc="0" locked="0" layoutInCell="1" allowOverlap="1" wp14:anchorId="7150448A" wp14:editId="553E3B03">
            <wp:simplePos x="0" y="0"/>
            <wp:positionH relativeFrom="column">
              <wp:posOffset>4900930</wp:posOffset>
            </wp:positionH>
            <wp:positionV relativeFrom="paragraph">
              <wp:posOffset>1731010</wp:posOffset>
            </wp:positionV>
            <wp:extent cx="1257300" cy="1028700"/>
            <wp:effectExtent l="0" t="0" r="0" b="0"/>
            <wp:wrapTopAndBottom/>
            <wp:docPr id="78" name="Image 78" descr="C:\Users\Fouda\Downloads\Screenshot_2018-12-31-10-16-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ouda\Downloads\Screenshot_2018-12-31-10-16-59-1.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57300" cy="1028700"/>
                    </a:xfrm>
                    <a:prstGeom prst="rect">
                      <a:avLst/>
                    </a:prstGeom>
                    <a:noFill/>
                    <a:ln>
                      <a:noFill/>
                    </a:ln>
                  </pic:spPr>
                </pic:pic>
              </a:graphicData>
            </a:graphic>
          </wp:anchor>
        </w:drawing>
      </w:r>
      <w:r w:rsidR="00AB0DEE" w:rsidRPr="00E64407">
        <w:rPr>
          <w:rFonts w:ascii="Constantia" w:eastAsia="Calibri" w:hAnsi="Constantia" w:cs="Calibri"/>
          <w:noProof/>
          <w:szCs w:val="40"/>
          <w:lang w:val="fr-FR" w:eastAsia="fr-FR"/>
        </w:rPr>
        <w:drawing>
          <wp:anchor distT="0" distB="0" distL="114300" distR="114300" simplePos="0" relativeHeight="251709440" behindDoc="0" locked="0" layoutInCell="1" allowOverlap="1" wp14:anchorId="76943067" wp14:editId="05881FEA">
            <wp:simplePos x="0" y="0"/>
            <wp:positionH relativeFrom="column">
              <wp:posOffset>3338830</wp:posOffset>
            </wp:positionH>
            <wp:positionV relativeFrom="paragraph">
              <wp:posOffset>1678305</wp:posOffset>
            </wp:positionV>
            <wp:extent cx="1333500" cy="1287780"/>
            <wp:effectExtent l="0" t="0" r="0" b="7620"/>
            <wp:wrapTopAndBottom/>
            <wp:docPr id="77" name="Image 77" descr="C:\Users\Fouda\Downloads\minjec_sceau_6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ouda\Downloads\minjec_sceau_670(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33500" cy="1287780"/>
                    </a:xfrm>
                    <a:prstGeom prst="rect">
                      <a:avLst/>
                    </a:prstGeom>
                    <a:noFill/>
                    <a:ln>
                      <a:noFill/>
                    </a:ln>
                  </pic:spPr>
                </pic:pic>
              </a:graphicData>
            </a:graphic>
          </wp:anchor>
        </w:drawing>
      </w:r>
      <w:r w:rsidR="00AB0DEE" w:rsidRPr="00E64407">
        <w:rPr>
          <w:rFonts w:ascii="Constantia" w:eastAsia="Calibri" w:hAnsi="Constantia" w:cs="Calibri"/>
          <w:noProof/>
          <w:szCs w:val="40"/>
          <w:lang w:val="fr-FR" w:eastAsia="fr-FR"/>
        </w:rPr>
        <w:drawing>
          <wp:anchor distT="0" distB="0" distL="114300" distR="114300" simplePos="0" relativeHeight="251708416" behindDoc="0" locked="0" layoutInCell="1" allowOverlap="1" wp14:anchorId="29EB2ED8" wp14:editId="4D1DAE45">
            <wp:simplePos x="0" y="0"/>
            <wp:positionH relativeFrom="column">
              <wp:posOffset>1310005</wp:posOffset>
            </wp:positionH>
            <wp:positionV relativeFrom="paragraph">
              <wp:posOffset>1537970</wp:posOffset>
            </wp:positionV>
            <wp:extent cx="1760220" cy="1562100"/>
            <wp:effectExtent l="0" t="0" r="0" b="0"/>
            <wp:wrapTopAndBottom/>
            <wp:docPr id="79" name="Image 79" descr="C:\Users\Fouda\Downloads\Fondation Chantal BIY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ouda\Downloads\Fondation Chantal BIYA-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60220" cy="1562100"/>
                    </a:xfrm>
                    <a:prstGeom prst="rect">
                      <a:avLst/>
                    </a:prstGeom>
                    <a:noFill/>
                    <a:ln>
                      <a:noFill/>
                    </a:ln>
                  </pic:spPr>
                </pic:pic>
              </a:graphicData>
            </a:graphic>
          </wp:anchor>
        </w:drawing>
      </w:r>
      <w:r w:rsidR="00AB0DEE" w:rsidRPr="00E64407">
        <w:rPr>
          <w:rFonts w:ascii="Constantia" w:eastAsia="Calibri" w:hAnsi="Constantia" w:cs="Calibri"/>
          <w:noProof/>
          <w:szCs w:val="40"/>
          <w:lang w:val="fr-FR" w:eastAsia="fr-FR"/>
        </w:rPr>
        <w:drawing>
          <wp:anchor distT="0" distB="0" distL="114300" distR="114300" simplePos="0" relativeHeight="251698176" behindDoc="0" locked="0" layoutInCell="1" allowOverlap="1" wp14:anchorId="71A0AD41" wp14:editId="0DAFE06A">
            <wp:simplePos x="0" y="0"/>
            <wp:positionH relativeFrom="column">
              <wp:posOffset>-547370</wp:posOffset>
            </wp:positionH>
            <wp:positionV relativeFrom="paragraph">
              <wp:posOffset>1521460</wp:posOffset>
            </wp:positionV>
            <wp:extent cx="1371600" cy="1181100"/>
            <wp:effectExtent l="0" t="0" r="0" b="0"/>
            <wp:wrapTopAndBottom/>
            <wp:docPr id="60" name="Image 60" descr="C:\Users\Fouda\Downloads\u5S71Peh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ouda\Downloads\u5S71Peh_400x40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71600" cy="1181100"/>
                    </a:xfrm>
                    <a:prstGeom prst="rect">
                      <a:avLst/>
                    </a:prstGeom>
                    <a:noFill/>
                    <a:ln>
                      <a:noFill/>
                    </a:ln>
                  </pic:spPr>
                </pic:pic>
              </a:graphicData>
            </a:graphic>
          </wp:anchor>
        </w:drawing>
      </w:r>
    </w:p>
    <w:p w14:paraId="253D14DA" w14:textId="080D47B8" w:rsidR="00E64407" w:rsidRPr="00E64407" w:rsidRDefault="00E64407" w:rsidP="00E64407">
      <w:pPr>
        <w:spacing w:line="259" w:lineRule="auto"/>
        <w:rPr>
          <w:rFonts w:ascii="Constantia" w:eastAsia="Calibri" w:hAnsi="Constantia" w:cs="Calibri"/>
          <w:szCs w:val="40"/>
          <w:lang w:val="fr-FR"/>
        </w:rPr>
      </w:pPr>
      <w:r w:rsidRPr="00E64407">
        <w:rPr>
          <w:rFonts w:ascii="Constantia" w:eastAsia="Calibri" w:hAnsi="Constantia" w:cs="Calibri"/>
          <w:szCs w:val="40"/>
          <w:lang w:val="fr-FR"/>
        </w:rPr>
        <w:t xml:space="preserve">                                       </w:t>
      </w:r>
    </w:p>
    <w:p w14:paraId="3355B747" w14:textId="4464092F" w:rsidR="00E64407" w:rsidRPr="00E64407" w:rsidRDefault="00E64407" w:rsidP="00E64407">
      <w:pPr>
        <w:spacing w:line="259" w:lineRule="auto"/>
        <w:rPr>
          <w:rFonts w:ascii="Constantia" w:eastAsia="Calibri" w:hAnsi="Constantia" w:cs="Calibri"/>
          <w:szCs w:val="40"/>
          <w:lang w:val="fr-FR"/>
        </w:rPr>
      </w:pPr>
    </w:p>
    <w:p w14:paraId="03A5DD2C" w14:textId="7ACD06D2" w:rsidR="00E64407" w:rsidRPr="00944EF1" w:rsidRDefault="00944EF1" w:rsidP="00944EF1">
      <w:pPr>
        <w:spacing w:line="259" w:lineRule="auto"/>
        <w:rPr>
          <w:rFonts w:ascii="Constantia" w:eastAsia="Calibri" w:hAnsi="Constantia" w:cs="Calibri"/>
          <w:szCs w:val="40"/>
          <w:lang w:val="fr-FR"/>
        </w:rPr>
      </w:pPr>
      <w:r>
        <w:rPr>
          <w:rFonts w:ascii="Constantia" w:eastAsia="Calibri" w:hAnsi="Constantia" w:cs="Calibri"/>
          <w:szCs w:val="40"/>
          <w:lang w:val="fr-FR"/>
        </w:rPr>
        <w:t xml:space="preserve">                             </w:t>
      </w:r>
    </w:p>
    <w:sectPr w:rsidR="00E64407" w:rsidRPr="00944EF1" w:rsidSect="008C6091">
      <w:headerReference w:type="default" r:id="rId59"/>
      <w:footerReference w:type="default" r:id="rId6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83A428" w14:textId="77777777" w:rsidR="008B7012" w:rsidRDefault="008B7012" w:rsidP="003B74F3">
      <w:pPr>
        <w:spacing w:after="0" w:line="240" w:lineRule="auto"/>
      </w:pPr>
      <w:r>
        <w:separator/>
      </w:r>
    </w:p>
  </w:endnote>
  <w:endnote w:type="continuationSeparator" w:id="0">
    <w:p w14:paraId="5C4CE6CE" w14:textId="77777777" w:rsidR="008B7012" w:rsidRDefault="008B7012" w:rsidP="003B74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9207866"/>
      <w:docPartObj>
        <w:docPartGallery w:val="Page Numbers (Bottom of Page)"/>
        <w:docPartUnique/>
      </w:docPartObj>
    </w:sdtPr>
    <w:sdtEndPr/>
    <w:sdtContent>
      <w:p w14:paraId="5D596946" w14:textId="5DCA0BBC" w:rsidR="00944EF1" w:rsidRDefault="00944EF1" w:rsidP="008F52FD">
        <w:pPr>
          <w:pStyle w:val="Pieddepage"/>
          <w:tabs>
            <w:tab w:val="clear" w:pos="4536"/>
            <w:tab w:val="clear" w:pos="9072"/>
            <w:tab w:val="left" w:pos="6360"/>
          </w:tabs>
        </w:pPr>
        <w:r>
          <w:rPr>
            <w:noProof/>
            <w:lang w:val="fr-FR" w:eastAsia="fr-FR"/>
          </w:rPr>
          <mc:AlternateContent>
            <mc:Choice Requires="wps">
              <w:drawing>
                <wp:anchor distT="0" distB="0" distL="114300" distR="114300" simplePos="0" relativeHeight="251659264" behindDoc="0" locked="0" layoutInCell="0" allowOverlap="1" wp14:anchorId="00FA6CEA" wp14:editId="2025EF1D">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9525" t="9525" r="12700" b="11430"/>
                  <wp:wrapNone/>
                  <wp:docPr id="13" name="Carré corné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22310069" w14:textId="5A6CBFC3" w:rsidR="00944EF1" w:rsidRDefault="00944EF1">
                              <w:pPr>
                                <w:jc w:val="center"/>
                              </w:pPr>
                              <w:r>
                                <w:fldChar w:fldCharType="begin"/>
                              </w:r>
                              <w:r>
                                <w:instrText>PAGE    \* MERGEFORMAT</w:instrText>
                              </w:r>
                              <w:r>
                                <w:fldChar w:fldCharType="separate"/>
                              </w:r>
                              <w:r w:rsidR="00EE1055" w:rsidRPr="00EE1055">
                                <w:rPr>
                                  <w:noProof/>
                                  <w:sz w:val="16"/>
                                  <w:szCs w:val="16"/>
                                  <w:lang w:val="fr-FR"/>
                                </w:rPr>
                                <w:t>48</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FA6CEA"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13" o:spid="_x0000_s1033"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" o:allowincell="f" adj="14135" strokecolor="gray" strokeweight=".25pt">
                  <v:textbox>
                    <w:txbxContent>
                      <w:p w14:paraId="22310069" w14:textId="5A6CBFC3" w:rsidR="00944EF1" w:rsidRDefault="00944EF1">
                        <w:pPr>
                          <w:jc w:val="center"/>
                        </w:pPr>
                        <w:r>
                          <w:fldChar w:fldCharType="begin"/>
                        </w:r>
                        <w:r>
                          <w:instrText>PAGE    \* MERGEFORMAT</w:instrText>
                        </w:r>
                        <w:r>
                          <w:fldChar w:fldCharType="separate"/>
                        </w:r>
                        <w:r w:rsidR="00EE1055" w:rsidRPr="00EE1055">
                          <w:rPr>
                            <w:noProof/>
                            <w:sz w:val="16"/>
                            <w:szCs w:val="16"/>
                            <w:lang w:val="fr-FR"/>
                          </w:rPr>
                          <w:t>48</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EFD277" w14:textId="77777777" w:rsidR="008B7012" w:rsidRDefault="008B7012" w:rsidP="003B74F3">
      <w:pPr>
        <w:spacing w:after="0" w:line="240" w:lineRule="auto"/>
      </w:pPr>
      <w:r>
        <w:separator/>
      </w:r>
    </w:p>
  </w:footnote>
  <w:footnote w:type="continuationSeparator" w:id="0">
    <w:p w14:paraId="753FFC50" w14:textId="77777777" w:rsidR="008B7012" w:rsidRDefault="008B7012" w:rsidP="003B74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5C7EA" w14:textId="43547678" w:rsidR="00944EF1" w:rsidRDefault="00944EF1" w:rsidP="008C723B">
    <w:pPr>
      <w:pStyle w:val="En-tte"/>
      <w:tabs>
        <w:tab w:val="clear" w:pos="4536"/>
        <w:tab w:val="clear" w:pos="9072"/>
        <w:tab w:val="left" w:pos="5070"/>
      </w:tabs>
    </w:pPr>
    <w:r>
      <w:rPr>
        <w:noProof/>
        <w:lang w:val="fr-FR" w:eastAsia="fr-FR"/>
      </w:rPr>
      <w:drawing>
        <wp:anchor distT="0" distB="0" distL="114300" distR="114300" simplePos="0" relativeHeight="251657216" behindDoc="1" locked="0" layoutInCell="1" allowOverlap="1" wp14:anchorId="514BAEE2" wp14:editId="021C83B0">
          <wp:simplePos x="0" y="0"/>
          <wp:positionH relativeFrom="page">
            <wp:align>left</wp:align>
          </wp:positionH>
          <wp:positionV relativeFrom="paragraph">
            <wp:posOffset>-449580</wp:posOffset>
          </wp:positionV>
          <wp:extent cx="7602220" cy="1087755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tete.png"/>
                  <pic:cNvPicPr/>
                </pic:nvPicPr>
                <pic:blipFill>
                  <a:blip r:embed="rId1">
                    <a:extLst>
                      <a:ext uri="{28A0092B-C50C-407E-A947-70E740481C1C}">
                        <a14:useLocalDpi xmlns:a14="http://schemas.microsoft.com/office/drawing/2010/main" val="0"/>
                      </a:ext>
                    </a:extLst>
                  </a:blip>
                  <a:stretch>
                    <a:fillRect/>
                  </a:stretch>
                </pic:blipFill>
                <pic:spPr>
                  <a:xfrm>
                    <a:off x="0" y="0"/>
                    <a:ext cx="7602220" cy="1087755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B17C"/>
      </v:shape>
    </w:pict>
  </w:numPicBullet>
  <w:abstractNum w:abstractNumId="0" w15:restartNumberingAfterBreak="0">
    <w:nsid w:val="003D62AB"/>
    <w:multiLevelType w:val="hybridMultilevel"/>
    <w:tmpl w:val="75DE33EA"/>
    <w:lvl w:ilvl="0" w:tplc="30602F3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2867621"/>
    <w:multiLevelType w:val="hybridMultilevel"/>
    <w:tmpl w:val="E49E23DC"/>
    <w:lvl w:ilvl="0" w:tplc="3084AD2C">
      <w:start w:val="5"/>
      <w:numFmt w:val="bullet"/>
      <w:lvlText w:val="-"/>
      <w:lvlJc w:val="left"/>
      <w:pPr>
        <w:ind w:left="720" w:hanging="360"/>
      </w:pPr>
      <w:rPr>
        <w:rFonts w:ascii="Constantia" w:eastAsia="Calibri" w:hAnsi="Constanti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3853A6"/>
    <w:multiLevelType w:val="hybridMultilevel"/>
    <w:tmpl w:val="877AFB16"/>
    <w:lvl w:ilvl="0" w:tplc="842613DE">
      <w:start w:val="102"/>
      <w:numFmt w:val="bullet"/>
      <w:lvlText w:val="-"/>
      <w:lvlJc w:val="left"/>
      <w:pPr>
        <w:ind w:left="720" w:hanging="360"/>
      </w:pPr>
      <w:rPr>
        <w:rFonts w:ascii="Calibri" w:eastAsiaTheme="minorHAns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FF290A"/>
    <w:multiLevelType w:val="hybridMultilevel"/>
    <w:tmpl w:val="42DEA3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A028DA"/>
    <w:multiLevelType w:val="hybridMultilevel"/>
    <w:tmpl w:val="DA10585C"/>
    <w:lvl w:ilvl="0" w:tplc="FDDA462A">
      <w:start w:val="1"/>
      <w:numFmt w:val="lowerLetter"/>
      <w:pStyle w:val="Titre3"/>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E123DE4"/>
    <w:multiLevelType w:val="hybridMultilevel"/>
    <w:tmpl w:val="CA9EC2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8864DF5"/>
    <w:multiLevelType w:val="hybridMultilevel"/>
    <w:tmpl w:val="0428F356"/>
    <w:lvl w:ilvl="0" w:tplc="72442344">
      <w:start w:val="1"/>
      <w:numFmt w:val="decimal"/>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6B90964"/>
    <w:multiLevelType w:val="hybridMultilevel"/>
    <w:tmpl w:val="21C2669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DFD45E7"/>
    <w:multiLevelType w:val="hybridMultilevel"/>
    <w:tmpl w:val="5DAE3A7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0F40B2A"/>
    <w:multiLevelType w:val="hybridMultilevel"/>
    <w:tmpl w:val="1926213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6A867C7"/>
    <w:multiLevelType w:val="hybridMultilevel"/>
    <w:tmpl w:val="FFFFFFFF"/>
    <w:lvl w:ilvl="0" w:tplc="3300FBEC">
      <w:start w:val="1"/>
      <w:numFmt w:val="bullet"/>
      <w:lvlText w:val="-"/>
      <w:lvlJc w:val="left"/>
      <w:pPr>
        <w:ind w:left="37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33D24FB0">
      <w:start w:val="1"/>
      <w:numFmt w:val="bullet"/>
      <w:lvlText w:val="o"/>
      <w:lvlJc w:val="left"/>
      <w:pPr>
        <w:ind w:left="111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CF6E8D2">
      <w:start w:val="1"/>
      <w:numFmt w:val="bullet"/>
      <w:lvlText w:val="▪"/>
      <w:lvlJc w:val="left"/>
      <w:pPr>
        <w:ind w:left="183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61CCCB6">
      <w:start w:val="1"/>
      <w:numFmt w:val="bullet"/>
      <w:lvlText w:val="•"/>
      <w:lvlJc w:val="left"/>
      <w:pPr>
        <w:ind w:left="255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CD2129E">
      <w:start w:val="1"/>
      <w:numFmt w:val="bullet"/>
      <w:lvlText w:val="o"/>
      <w:lvlJc w:val="left"/>
      <w:pPr>
        <w:ind w:left="327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FB45204">
      <w:start w:val="1"/>
      <w:numFmt w:val="bullet"/>
      <w:lvlText w:val="▪"/>
      <w:lvlJc w:val="left"/>
      <w:pPr>
        <w:ind w:left="399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70CB49E">
      <w:start w:val="1"/>
      <w:numFmt w:val="bullet"/>
      <w:lvlText w:val="•"/>
      <w:lvlJc w:val="left"/>
      <w:pPr>
        <w:ind w:left="471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01C135A">
      <w:start w:val="1"/>
      <w:numFmt w:val="bullet"/>
      <w:lvlText w:val="o"/>
      <w:lvlJc w:val="left"/>
      <w:pPr>
        <w:ind w:left="543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976E384">
      <w:start w:val="1"/>
      <w:numFmt w:val="bullet"/>
      <w:lvlText w:val="▪"/>
      <w:lvlJc w:val="left"/>
      <w:pPr>
        <w:ind w:left="615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483860AD"/>
    <w:multiLevelType w:val="hybridMultilevel"/>
    <w:tmpl w:val="52A63A7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9E63EAB"/>
    <w:multiLevelType w:val="hybridMultilevel"/>
    <w:tmpl w:val="9912CBB6"/>
    <w:lvl w:ilvl="0" w:tplc="7D4649B2">
      <w:start w:val="1"/>
      <w:numFmt w:val="upperRoman"/>
      <w:pStyle w:val="Titre1"/>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E19614D"/>
    <w:multiLevelType w:val="hybridMultilevel"/>
    <w:tmpl w:val="2F9839D4"/>
    <w:lvl w:ilvl="0" w:tplc="82765FD0">
      <w:start w:val="2"/>
      <w:numFmt w:val="decimal"/>
      <w:lvlText w:val="%1"/>
      <w:lvlJc w:val="left"/>
      <w:pPr>
        <w:ind w:left="468" w:hanging="360"/>
      </w:pPr>
      <w:rPr>
        <w:rFonts w:ascii="Times New Roman" w:eastAsia="Times New Roman" w:hAnsi="Times New Roman" w:cs="Times New Roman" w:hint="default"/>
        <w:b/>
      </w:rPr>
    </w:lvl>
    <w:lvl w:ilvl="1" w:tplc="040C0019" w:tentative="1">
      <w:start w:val="1"/>
      <w:numFmt w:val="lowerLetter"/>
      <w:lvlText w:val="%2."/>
      <w:lvlJc w:val="left"/>
      <w:pPr>
        <w:ind w:left="1188" w:hanging="360"/>
      </w:pPr>
    </w:lvl>
    <w:lvl w:ilvl="2" w:tplc="040C001B" w:tentative="1">
      <w:start w:val="1"/>
      <w:numFmt w:val="lowerRoman"/>
      <w:lvlText w:val="%3."/>
      <w:lvlJc w:val="right"/>
      <w:pPr>
        <w:ind w:left="1908" w:hanging="180"/>
      </w:pPr>
    </w:lvl>
    <w:lvl w:ilvl="3" w:tplc="040C000F" w:tentative="1">
      <w:start w:val="1"/>
      <w:numFmt w:val="decimal"/>
      <w:lvlText w:val="%4."/>
      <w:lvlJc w:val="left"/>
      <w:pPr>
        <w:ind w:left="2628" w:hanging="360"/>
      </w:pPr>
    </w:lvl>
    <w:lvl w:ilvl="4" w:tplc="040C0019" w:tentative="1">
      <w:start w:val="1"/>
      <w:numFmt w:val="lowerLetter"/>
      <w:lvlText w:val="%5."/>
      <w:lvlJc w:val="left"/>
      <w:pPr>
        <w:ind w:left="3348" w:hanging="360"/>
      </w:pPr>
    </w:lvl>
    <w:lvl w:ilvl="5" w:tplc="040C001B" w:tentative="1">
      <w:start w:val="1"/>
      <w:numFmt w:val="lowerRoman"/>
      <w:lvlText w:val="%6."/>
      <w:lvlJc w:val="right"/>
      <w:pPr>
        <w:ind w:left="4068" w:hanging="180"/>
      </w:pPr>
    </w:lvl>
    <w:lvl w:ilvl="6" w:tplc="040C000F" w:tentative="1">
      <w:start w:val="1"/>
      <w:numFmt w:val="decimal"/>
      <w:lvlText w:val="%7."/>
      <w:lvlJc w:val="left"/>
      <w:pPr>
        <w:ind w:left="4788" w:hanging="360"/>
      </w:pPr>
    </w:lvl>
    <w:lvl w:ilvl="7" w:tplc="040C0019" w:tentative="1">
      <w:start w:val="1"/>
      <w:numFmt w:val="lowerLetter"/>
      <w:lvlText w:val="%8."/>
      <w:lvlJc w:val="left"/>
      <w:pPr>
        <w:ind w:left="5508" w:hanging="360"/>
      </w:pPr>
    </w:lvl>
    <w:lvl w:ilvl="8" w:tplc="040C001B" w:tentative="1">
      <w:start w:val="1"/>
      <w:numFmt w:val="lowerRoman"/>
      <w:lvlText w:val="%9."/>
      <w:lvlJc w:val="right"/>
      <w:pPr>
        <w:ind w:left="6228" w:hanging="180"/>
      </w:pPr>
    </w:lvl>
  </w:abstractNum>
  <w:abstractNum w:abstractNumId="14" w15:restartNumberingAfterBreak="0">
    <w:nsid w:val="531C2F59"/>
    <w:multiLevelType w:val="hybridMultilevel"/>
    <w:tmpl w:val="342E3D8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4574315"/>
    <w:multiLevelType w:val="hybridMultilevel"/>
    <w:tmpl w:val="9EC0CC3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4701BB3"/>
    <w:multiLevelType w:val="hybridMultilevel"/>
    <w:tmpl w:val="C3D40C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ABF21D7"/>
    <w:multiLevelType w:val="hybridMultilevel"/>
    <w:tmpl w:val="3604C186"/>
    <w:lvl w:ilvl="0" w:tplc="E9088B2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E203092"/>
    <w:multiLevelType w:val="hybridMultilevel"/>
    <w:tmpl w:val="C3FE6C7C"/>
    <w:lvl w:ilvl="0" w:tplc="088661D0">
      <w:start w:val="25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1222572"/>
    <w:multiLevelType w:val="hybridMultilevel"/>
    <w:tmpl w:val="38A0BC94"/>
    <w:lvl w:ilvl="0" w:tplc="2C0C0015">
      <w:start w:val="1"/>
      <w:numFmt w:val="upperLetter"/>
      <w:lvlText w:val="%1."/>
      <w:lvlJc w:val="left"/>
      <w:pPr>
        <w:ind w:left="720" w:hanging="360"/>
      </w:pPr>
      <w:rPr>
        <w:rFonts w:hint="default"/>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20" w15:restartNumberingAfterBreak="0">
    <w:nsid w:val="633B1813"/>
    <w:multiLevelType w:val="hybridMultilevel"/>
    <w:tmpl w:val="80082FE4"/>
    <w:lvl w:ilvl="0" w:tplc="B826293E">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69EE0FE8"/>
    <w:multiLevelType w:val="hybridMultilevel"/>
    <w:tmpl w:val="0F56A904"/>
    <w:lvl w:ilvl="0" w:tplc="78888A18">
      <w:start w:val="1"/>
      <w:numFmt w:val="upperRoman"/>
      <w:lvlText w:val="%1."/>
      <w:lvlJc w:val="left"/>
      <w:pPr>
        <w:ind w:left="1068" w:hanging="360"/>
      </w:pPr>
      <w:rPr>
        <w:rFonts w:hint="default"/>
        <w:b/>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2" w15:restartNumberingAfterBreak="0">
    <w:nsid w:val="71B86684"/>
    <w:multiLevelType w:val="hybridMultilevel"/>
    <w:tmpl w:val="A5DC927E"/>
    <w:lvl w:ilvl="0" w:tplc="E36AFEA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F3E3656"/>
    <w:multiLevelType w:val="hybridMultilevel"/>
    <w:tmpl w:val="7A404FE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7F997127"/>
    <w:multiLevelType w:val="hybridMultilevel"/>
    <w:tmpl w:val="74E03E5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3"/>
  </w:num>
  <w:num w:numId="4">
    <w:abstractNumId w:val="8"/>
  </w:num>
  <w:num w:numId="5">
    <w:abstractNumId w:val="9"/>
  </w:num>
  <w:num w:numId="6">
    <w:abstractNumId w:val="16"/>
  </w:num>
  <w:num w:numId="7">
    <w:abstractNumId w:val="5"/>
  </w:num>
  <w:num w:numId="8">
    <w:abstractNumId w:val="1"/>
  </w:num>
  <w:num w:numId="9">
    <w:abstractNumId w:val="24"/>
  </w:num>
  <w:num w:numId="10">
    <w:abstractNumId w:val="2"/>
  </w:num>
  <w:num w:numId="11">
    <w:abstractNumId w:val="7"/>
  </w:num>
  <w:num w:numId="12">
    <w:abstractNumId w:val="21"/>
  </w:num>
  <w:num w:numId="13">
    <w:abstractNumId w:val="11"/>
  </w:num>
  <w:num w:numId="14">
    <w:abstractNumId w:val="17"/>
  </w:num>
  <w:num w:numId="15">
    <w:abstractNumId w:val="18"/>
  </w:num>
  <w:num w:numId="16">
    <w:abstractNumId w:val="22"/>
  </w:num>
  <w:num w:numId="17">
    <w:abstractNumId w:val="0"/>
  </w:num>
  <w:num w:numId="18">
    <w:abstractNumId w:val="10"/>
  </w:num>
  <w:num w:numId="19">
    <w:abstractNumId w:val="13"/>
  </w:num>
  <w:num w:numId="20">
    <w:abstractNumId w:val="23"/>
  </w:num>
  <w:num w:numId="21">
    <w:abstractNumId w:val="20"/>
  </w:num>
  <w:num w:numId="22">
    <w:abstractNumId w:val="19"/>
  </w:num>
  <w:num w:numId="23">
    <w:abstractNumId w:val="12"/>
  </w:num>
  <w:num w:numId="24">
    <w:abstractNumId w:val="6"/>
  </w:num>
  <w:num w:numId="25">
    <w:abstractNumId w:val="4"/>
  </w:num>
  <w:num w:numId="26">
    <w:abstractNumId w:val="6"/>
    <w:lvlOverride w:ilvl="0">
      <w:startOverride w:val="6"/>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4F3"/>
    <w:rsid w:val="00020B9A"/>
    <w:rsid w:val="000216B5"/>
    <w:rsid w:val="00022F46"/>
    <w:rsid w:val="00024219"/>
    <w:rsid w:val="00030361"/>
    <w:rsid w:val="0006538F"/>
    <w:rsid w:val="000673FA"/>
    <w:rsid w:val="00070B06"/>
    <w:rsid w:val="00084670"/>
    <w:rsid w:val="00084C56"/>
    <w:rsid w:val="00090544"/>
    <w:rsid w:val="00090B6C"/>
    <w:rsid w:val="00092A18"/>
    <w:rsid w:val="000D6C18"/>
    <w:rsid w:val="000E7BD7"/>
    <w:rsid w:val="001025BA"/>
    <w:rsid w:val="0010776A"/>
    <w:rsid w:val="00111889"/>
    <w:rsid w:val="00115488"/>
    <w:rsid w:val="001241A2"/>
    <w:rsid w:val="001357D6"/>
    <w:rsid w:val="0017747E"/>
    <w:rsid w:val="0018438F"/>
    <w:rsid w:val="0018746E"/>
    <w:rsid w:val="00193A51"/>
    <w:rsid w:val="0019724A"/>
    <w:rsid w:val="001A5C55"/>
    <w:rsid w:val="001A60EB"/>
    <w:rsid w:val="001A6B53"/>
    <w:rsid w:val="001B0BDB"/>
    <w:rsid w:val="001D7BF5"/>
    <w:rsid w:val="001E1CFA"/>
    <w:rsid w:val="001F46BE"/>
    <w:rsid w:val="001F4FC5"/>
    <w:rsid w:val="00202F1C"/>
    <w:rsid w:val="0020677A"/>
    <w:rsid w:val="00280466"/>
    <w:rsid w:val="0028134D"/>
    <w:rsid w:val="00296201"/>
    <w:rsid w:val="002B2075"/>
    <w:rsid w:val="002B5DD4"/>
    <w:rsid w:val="002C0CA9"/>
    <w:rsid w:val="002C0F6C"/>
    <w:rsid w:val="002C6712"/>
    <w:rsid w:val="002C7533"/>
    <w:rsid w:val="002E61A8"/>
    <w:rsid w:val="002E64AB"/>
    <w:rsid w:val="003037D8"/>
    <w:rsid w:val="0032689B"/>
    <w:rsid w:val="00341A94"/>
    <w:rsid w:val="0036665F"/>
    <w:rsid w:val="003744C7"/>
    <w:rsid w:val="003750D8"/>
    <w:rsid w:val="00380C42"/>
    <w:rsid w:val="0038164A"/>
    <w:rsid w:val="0038720B"/>
    <w:rsid w:val="00394095"/>
    <w:rsid w:val="003A68CB"/>
    <w:rsid w:val="003B5342"/>
    <w:rsid w:val="003B74F3"/>
    <w:rsid w:val="003D4221"/>
    <w:rsid w:val="003E3962"/>
    <w:rsid w:val="003F2861"/>
    <w:rsid w:val="003F7A8B"/>
    <w:rsid w:val="00410185"/>
    <w:rsid w:val="004353A1"/>
    <w:rsid w:val="00440A3F"/>
    <w:rsid w:val="004449B2"/>
    <w:rsid w:val="0045074B"/>
    <w:rsid w:val="00473AD6"/>
    <w:rsid w:val="0048071F"/>
    <w:rsid w:val="00492FCA"/>
    <w:rsid w:val="004937AD"/>
    <w:rsid w:val="0049454C"/>
    <w:rsid w:val="00495F39"/>
    <w:rsid w:val="004A7639"/>
    <w:rsid w:val="004B0EEB"/>
    <w:rsid w:val="004B46B9"/>
    <w:rsid w:val="004B6BC9"/>
    <w:rsid w:val="004D0804"/>
    <w:rsid w:val="004D4CBF"/>
    <w:rsid w:val="004D690E"/>
    <w:rsid w:val="004E12D7"/>
    <w:rsid w:val="004E6332"/>
    <w:rsid w:val="004E7AF1"/>
    <w:rsid w:val="004F14A4"/>
    <w:rsid w:val="004F5580"/>
    <w:rsid w:val="005005C7"/>
    <w:rsid w:val="005078F8"/>
    <w:rsid w:val="0054045D"/>
    <w:rsid w:val="00540F78"/>
    <w:rsid w:val="00551F8B"/>
    <w:rsid w:val="0055211F"/>
    <w:rsid w:val="00557230"/>
    <w:rsid w:val="005651B6"/>
    <w:rsid w:val="0056607E"/>
    <w:rsid w:val="00594F3D"/>
    <w:rsid w:val="005A2A57"/>
    <w:rsid w:val="005C23E9"/>
    <w:rsid w:val="005D72CD"/>
    <w:rsid w:val="005E61E3"/>
    <w:rsid w:val="005F0619"/>
    <w:rsid w:val="00600170"/>
    <w:rsid w:val="00615E87"/>
    <w:rsid w:val="00626780"/>
    <w:rsid w:val="00637DD8"/>
    <w:rsid w:val="00644E09"/>
    <w:rsid w:val="0064559A"/>
    <w:rsid w:val="006474CD"/>
    <w:rsid w:val="006509FC"/>
    <w:rsid w:val="00663D27"/>
    <w:rsid w:val="006731E5"/>
    <w:rsid w:val="0067350F"/>
    <w:rsid w:val="00694DF1"/>
    <w:rsid w:val="006D5BC0"/>
    <w:rsid w:val="006D6397"/>
    <w:rsid w:val="006D73EB"/>
    <w:rsid w:val="006E611D"/>
    <w:rsid w:val="006F41DE"/>
    <w:rsid w:val="006F51EC"/>
    <w:rsid w:val="00723C54"/>
    <w:rsid w:val="0073289E"/>
    <w:rsid w:val="00745FE4"/>
    <w:rsid w:val="00760F3E"/>
    <w:rsid w:val="00771AB0"/>
    <w:rsid w:val="0079050D"/>
    <w:rsid w:val="007B20AE"/>
    <w:rsid w:val="007B254F"/>
    <w:rsid w:val="007E4125"/>
    <w:rsid w:val="007F3F6F"/>
    <w:rsid w:val="008154BE"/>
    <w:rsid w:val="0081792E"/>
    <w:rsid w:val="008203C7"/>
    <w:rsid w:val="00823A59"/>
    <w:rsid w:val="008279B2"/>
    <w:rsid w:val="00832835"/>
    <w:rsid w:val="00832903"/>
    <w:rsid w:val="00835BEB"/>
    <w:rsid w:val="00872327"/>
    <w:rsid w:val="008A69F7"/>
    <w:rsid w:val="008B05E7"/>
    <w:rsid w:val="008B1010"/>
    <w:rsid w:val="008B7012"/>
    <w:rsid w:val="008C179F"/>
    <w:rsid w:val="008C2242"/>
    <w:rsid w:val="008C6091"/>
    <w:rsid w:val="008C723B"/>
    <w:rsid w:val="008D10FA"/>
    <w:rsid w:val="008D428F"/>
    <w:rsid w:val="008F52FD"/>
    <w:rsid w:val="009115F7"/>
    <w:rsid w:val="0093596B"/>
    <w:rsid w:val="00936413"/>
    <w:rsid w:val="00940B26"/>
    <w:rsid w:val="00944EF1"/>
    <w:rsid w:val="00951BE0"/>
    <w:rsid w:val="0096229B"/>
    <w:rsid w:val="00971D97"/>
    <w:rsid w:val="009930EE"/>
    <w:rsid w:val="009A6972"/>
    <w:rsid w:val="009B23E6"/>
    <w:rsid w:val="009B449D"/>
    <w:rsid w:val="009C0328"/>
    <w:rsid w:val="009C57D3"/>
    <w:rsid w:val="009D38D7"/>
    <w:rsid w:val="009E1B00"/>
    <w:rsid w:val="00A1090A"/>
    <w:rsid w:val="00A135C5"/>
    <w:rsid w:val="00A241B6"/>
    <w:rsid w:val="00A35259"/>
    <w:rsid w:val="00A45E5E"/>
    <w:rsid w:val="00A535D9"/>
    <w:rsid w:val="00A53EA5"/>
    <w:rsid w:val="00A54799"/>
    <w:rsid w:val="00A643BB"/>
    <w:rsid w:val="00A7093D"/>
    <w:rsid w:val="00A75188"/>
    <w:rsid w:val="00A87A36"/>
    <w:rsid w:val="00A93AD5"/>
    <w:rsid w:val="00AA0B52"/>
    <w:rsid w:val="00AA7032"/>
    <w:rsid w:val="00AB0DEE"/>
    <w:rsid w:val="00AB3A5C"/>
    <w:rsid w:val="00AC4793"/>
    <w:rsid w:val="00AD0A23"/>
    <w:rsid w:val="00AD1316"/>
    <w:rsid w:val="00AF4BBB"/>
    <w:rsid w:val="00AF6472"/>
    <w:rsid w:val="00B100C3"/>
    <w:rsid w:val="00B24585"/>
    <w:rsid w:val="00B24A61"/>
    <w:rsid w:val="00B35172"/>
    <w:rsid w:val="00B36EF4"/>
    <w:rsid w:val="00B61415"/>
    <w:rsid w:val="00B6360B"/>
    <w:rsid w:val="00B87363"/>
    <w:rsid w:val="00BD5E25"/>
    <w:rsid w:val="00BF2EC9"/>
    <w:rsid w:val="00C002EB"/>
    <w:rsid w:val="00C02521"/>
    <w:rsid w:val="00C141B0"/>
    <w:rsid w:val="00C3343B"/>
    <w:rsid w:val="00C51B09"/>
    <w:rsid w:val="00C53396"/>
    <w:rsid w:val="00C819DD"/>
    <w:rsid w:val="00CD04AD"/>
    <w:rsid w:val="00CD136A"/>
    <w:rsid w:val="00CD1DF9"/>
    <w:rsid w:val="00CE1128"/>
    <w:rsid w:val="00CE34CC"/>
    <w:rsid w:val="00CE724C"/>
    <w:rsid w:val="00D024ED"/>
    <w:rsid w:val="00D23D82"/>
    <w:rsid w:val="00D315C5"/>
    <w:rsid w:val="00D373B6"/>
    <w:rsid w:val="00D421D0"/>
    <w:rsid w:val="00D44B1A"/>
    <w:rsid w:val="00D5078A"/>
    <w:rsid w:val="00D533BB"/>
    <w:rsid w:val="00D61AF3"/>
    <w:rsid w:val="00D63D44"/>
    <w:rsid w:val="00D66370"/>
    <w:rsid w:val="00D74AC9"/>
    <w:rsid w:val="00D96109"/>
    <w:rsid w:val="00DA00B4"/>
    <w:rsid w:val="00DA4B64"/>
    <w:rsid w:val="00DB64C2"/>
    <w:rsid w:val="00DC48C8"/>
    <w:rsid w:val="00DD080A"/>
    <w:rsid w:val="00DD2469"/>
    <w:rsid w:val="00DF7B4E"/>
    <w:rsid w:val="00E012C9"/>
    <w:rsid w:val="00E03932"/>
    <w:rsid w:val="00E05B8C"/>
    <w:rsid w:val="00E41EAD"/>
    <w:rsid w:val="00E63868"/>
    <w:rsid w:val="00E64407"/>
    <w:rsid w:val="00E659B6"/>
    <w:rsid w:val="00E6760E"/>
    <w:rsid w:val="00E76887"/>
    <w:rsid w:val="00E80D17"/>
    <w:rsid w:val="00E82D70"/>
    <w:rsid w:val="00E90760"/>
    <w:rsid w:val="00E9352D"/>
    <w:rsid w:val="00EA491E"/>
    <w:rsid w:val="00EB5B0D"/>
    <w:rsid w:val="00EC38ED"/>
    <w:rsid w:val="00ED377A"/>
    <w:rsid w:val="00ED50FE"/>
    <w:rsid w:val="00EE1055"/>
    <w:rsid w:val="00F01FBA"/>
    <w:rsid w:val="00F13AA9"/>
    <w:rsid w:val="00F14218"/>
    <w:rsid w:val="00F1754C"/>
    <w:rsid w:val="00F25862"/>
    <w:rsid w:val="00F34D7E"/>
    <w:rsid w:val="00F678C1"/>
    <w:rsid w:val="00F73FEA"/>
    <w:rsid w:val="00F82284"/>
    <w:rsid w:val="00F84342"/>
    <w:rsid w:val="00F84634"/>
    <w:rsid w:val="00F976AF"/>
    <w:rsid w:val="00FB400E"/>
    <w:rsid w:val="00FC7E38"/>
    <w:rsid w:val="00FD3FA2"/>
    <w:rsid w:val="00FF30ED"/>
  </w:rsids>
  <m:mathPr>
    <m:mathFont m:val="Cambria Math"/>
    <m:brkBin m:val="before"/>
    <m:brkBinSub m:val="--"/>
    <m:smallFrac m:val="0"/>
    <m:dispDef/>
    <m:lMargin m:val="0"/>
    <m:rMargin m:val="0"/>
    <m:defJc m:val="centerGroup"/>
    <m:wrapIndent m:val="1440"/>
    <m:intLim m:val="subSup"/>
    <m:naryLim m:val="undOvr"/>
  </m:mathPr>
  <w:themeFontLang w:val="fr-CM"/>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B9A53C"/>
  <w15:chartTrackingRefBased/>
  <w15:docId w15:val="{173AD130-8982-47A7-904C-CEC63D782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M"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00C3"/>
    <w:pPr>
      <w:spacing w:line="256" w:lineRule="auto"/>
    </w:pPr>
  </w:style>
  <w:style w:type="paragraph" w:styleId="Titre1">
    <w:name w:val="heading 1"/>
    <w:basedOn w:val="Normal"/>
    <w:next w:val="Normal"/>
    <w:link w:val="Titre1Car"/>
    <w:uiPriority w:val="9"/>
    <w:qFormat/>
    <w:rsid w:val="00DD080A"/>
    <w:pPr>
      <w:keepNext/>
      <w:keepLines/>
      <w:numPr>
        <w:numId w:val="23"/>
      </w:numPr>
      <w:spacing w:before="240" w:after="0" w:line="360" w:lineRule="auto"/>
      <w:jc w:val="center"/>
      <w:outlineLvl w:val="0"/>
    </w:pPr>
    <w:rPr>
      <w:rFonts w:ascii="Garamond" w:eastAsiaTheme="majorEastAsia" w:hAnsi="Garamond" w:cstheme="majorBidi"/>
      <w:color w:val="2F5496" w:themeColor="accent1" w:themeShade="BF"/>
      <w:sz w:val="32"/>
      <w:szCs w:val="32"/>
      <w14:textOutline w14:w="9525" w14:cap="rnd" w14:cmpd="sng" w14:algn="ctr">
        <w14:noFill/>
        <w14:prstDash w14:val="solid"/>
        <w14:bevel/>
      </w14:textOutline>
    </w:rPr>
  </w:style>
  <w:style w:type="paragraph" w:styleId="Titre2">
    <w:name w:val="heading 2"/>
    <w:basedOn w:val="Normal"/>
    <w:next w:val="Normal"/>
    <w:link w:val="Titre2Car"/>
    <w:uiPriority w:val="9"/>
    <w:unhideWhenUsed/>
    <w:qFormat/>
    <w:rsid w:val="00DD080A"/>
    <w:pPr>
      <w:keepNext/>
      <w:keepLines/>
      <w:numPr>
        <w:numId w:val="24"/>
      </w:numPr>
      <w:spacing w:before="160" w:after="120" w:line="240" w:lineRule="auto"/>
      <w:outlineLvl w:val="1"/>
    </w:pPr>
    <w:rPr>
      <w:rFonts w:asciiTheme="majorHAnsi" w:eastAsiaTheme="majorEastAsia" w:hAnsiTheme="majorHAnsi" w:cstheme="majorBidi"/>
      <w:color w:val="2F5496" w:themeColor="accent1" w:themeShade="BF"/>
      <w:sz w:val="26"/>
      <w:szCs w:val="26"/>
      <w:lang w:val="en-US"/>
    </w:rPr>
  </w:style>
  <w:style w:type="paragraph" w:styleId="Titre3">
    <w:name w:val="heading 3"/>
    <w:basedOn w:val="Normal"/>
    <w:next w:val="Normal"/>
    <w:link w:val="Titre3Car"/>
    <w:uiPriority w:val="9"/>
    <w:unhideWhenUsed/>
    <w:qFormat/>
    <w:rsid w:val="00DD080A"/>
    <w:pPr>
      <w:keepNext/>
      <w:keepLines/>
      <w:numPr>
        <w:numId w:val="25"/>
      </w:numPr>
      <w:spacing w:before="120" w:after="120" w:line="240" w:lineRule="auto"/>
      <w:outlineLvl w:val="2"/>
    </w:pPr>
    <w:rPr>
      <w:rFonts w:asciiTheme="majorHAnsi" w:eastAsiaTheme="majorEastAsia" w:hAnsiTheme="majorHAnsi" w:cstheme="majorBidi"/>
      <w:b/>
      <w:color w:val="000000" w:themeColor="text1"/>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B74F3"/>
    <w:pPr>
      <w:tabs>
        <w:tab w:val="center" w:pos="4536"/>
        <w:tab w:val="right" w:pos="9072"/>
      </w:tabs>
      <w:spacing w:after="0" w:line="240" w:lineRule="auto"/>
    </w:pPr>
  </w:style>
  <w:style w:type="character" w:customStyle="1" w:styleId="En-tteCar">
    <w:name w:val="En-tête Car"/>
    <w:basedOn w:val="Policepardfaut"/>
    <w:link w:val="En-tte"/>
    <w:uiPriority w:val="99"/>
    <w:rsid w:val="003B74F3"/>
  </w:style>
  <w:style w:type="paragraph" w:styleId="Pieddepage">
    <w:name w:val="footer"/>
    <w:basedOn w:val="Normal"/>
    <w:link w:val="PieddepageCar"/>
    <w:uiPriority w:val="99"/>
    <w:unhideWhenUsed/>
    <w:rsid w:val="003B74F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B74F3"/>
  </w:style>
  <w:style w:type="table" w:styleId="Grilledutableau">
    <w:name w:val="Table Grid"/>
    <w:basedOn w:val="TableauNormal"/>
    <w:uiPriority w:val="39"/>
    <w:rsid w:val="00663D27"/>
    <w:pPr>
      <w:spacing w:after="0" w:line="240" w:lineRule="auto"/>
    </w:pPr>
    <w:rPr>
      <w:rFonts w:ascii="Calibri" w:eastAsia="Calibri" w:hAnsi="Calibri" w:cs="SimSu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
    <w:name w:val="Default Table"/>
    <w:rsid w:val="00663D27"/>
    <w:pPr>
      <w:spacing w:after="0" w:line="240" w:lineRule="auto"/>
    </w:pPr>
    <w:rPr>
      <w:rFonts w:ascii="Times New Roman" w:eastAsia="Batang" w:hAnsi="Times New Roman" w:cs="Times New Roman"/>
      <w:sz w:val="20"/>
      <w:szCs w:val="20"/>
      <w:lang w:eastAsia="fr-CM"/>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0">
    <w:name w:val="ParaAttribute0"/>
    <w:rsid w:val="00663D27"/>
    <w:pPr>
      <w:spacing w:after="0" w:line="240" w:lineRule="auto"/>
      <w:jc w:val="center"/>
    </w:pPr>
    <w:rPr>
      <w:rFonts w:ascii="Times New Roman" w:eastAsia="Batang" w:hAnsi="Times New Roman" w:cs="Times New Roman"/>
      <w:sz w:val="20"/>
      <w:szCs w:val="20"/>
      <w:lang w:eastAsia="fr-CM"/>
    </w:rPr>
  </w:style>
  <w:style w:type="paragraph" w:customStyle="1" w:styleId="ParaAttribute4">
    <w:name w:val="ParaAttribute4"/>
    <w:rsid w:val="00663D27"/>
    <w:pPr>
      <w:widowControl w:val="0"/>
      <w:spacing w:line="240" w:lineRule="auto"/>
    </w:pPr>
    <w:rPr>
      <w:rFonts w:ascii="Times New Roman" w:eastAsia="Batang" w:hAnsi="Times New Roman" w:cs="Times New Roman"/>
      <w:sz w:val="20"/>
      <w:szCs w:val="20"/>
      <w:lang w:eastAsia="fr-CM"/>
    </w:rPr>
  </w:style>
  <w:style w:type="character" w:customStyle="1" w:styleId="CharAttribute1">
    <w:name w:val="CharAttribute1"/>
    <w:rsid w:val="00663D27"/>
    <w:rPr>
      <w:rFonts w:ascii="Calibri" w:eastAsia="Calibri"/>
      <w:b/>
      <w:sz w:val="24"/>
    </w:rPr>
  </w:style>
  <w:style w:type="character" w:customStyle="1" w:styleId="CharAttribute2">
    <w:name w:val="CharAttribute2"/>
    <w:rsid w:val="00663D27"/>
    <w:rPr>
      <w:rFonts w:ascii="Calibri" w:eastAsia="Calibri"/>
      <w:b/>
      <w:sz w:val="22"/>
    </w:rPr>
  </w:style>
  <w:style w:type="character" w:customStyle="1" w:styleId="CharAttribute3">
    <w:name w:val="CharAttribute3"/>
    <w:rsid w:val="00663D27"/>
    <w:rPr>
      <w:rFonts w:ascii="Calibri" w:eastAsia="Calibri"/>
      <w:b/>
      <w:sz w:val="22"/>
    </w:rPr>
  </w:style>
  <w:style w:type="character" w:customStyle="1" w:styleId="CharAttribute5">
    <w:name w:val="CharAttribute5"/>
    <w:rsid w:val="00663D27"/>
    <w:rPr>
      <w:rFonts w:ascii="Calibri" w:eastAsia="Calibri"/>
      <w:b/>
      <w:sz w:val="32"/>
    </w:rPr>
  </w:style>
  <w:style w:type="paragraph" w:styleId="Paragraphedeliste">
    <w:name w:val="List Paragraph"/>
    <w:basedOn w:val="Normal"/>
    <w:uiPriority w:val="34"/>
    <w:qFormat/>
    <w:rsid w:val="00C002EB"/>
    <w:pPr>
      <w:ind w:left="720"/>
      <w:contextualSpacing/>
    </w:pPr>
  </w:style>
  <w:style w:type="paragraph" w:customStyle="1" w:styleId="ParaAttribute1">
    <w:name w:val="ParaAttribute1"/>
    <w:rsid w:val="00C002EB"/>
    <w:pPr>
      <w:spacing w:after="0" w:line="240" w:lineRule="auto"/>
    </w:pPr>
    <w:rPr>
      <w:rFonts w:ascii="Times New Roman" w:eastAsia="Batang" w:hAnsi="Times New Roman" w:cs="Times New Roman"/>
      <w:sz w:val="20"/>
      <w:szCs w:val="20"/>
      <w:lang w:eastAsia="fr-CM"/>
    </w:rPr>
  </w:style>
  <w:style w:type="paragraph" w:customStyle="1" w:styleId="ParaAttribute2">
    <w:name w:val="ParaAttribute2"/>
    <w:rsid w:val="00C002EB"/>
    <w:pPr>
      <w:spacing w:after="0" w:line="240" w:lineRule="auto"/>
      <w:jc w:val="center"/>
    </w:pPr>
    <w:rPr>
      <w:rFonts w:ascii="Times New Roman" w:eastAsia="Batang" w:hAnsi="Times New Roman" w:cs="Times New Roman"/>
      <w:sz w:val="20"/>
      <w:szCs w:val="20"/>
      <w:lang w:eastAsia="fr-CM"/>
    </w:rPr>
  </w:style>
  <w:style w:type="character" w:customStyle="1" w:styleId="CharAttribute4">
    <w:name w:val="CharAttribute4"/>
    <w:rsid w:val="00C002EB"/>
    <w:rPr>
      <w:rFonts w:ascii="Calibri" w:eastAsia="Calibri"/>
      <w:b/>
      <w:sz w:val="28"/>
    </w:rPr>
  </w:style>
  <w:style w:type="character" w:customStyle="1" w:styleId="CharAttribute6">
    <w:name w:val="CharAttribute6"/>
    <w:rsid w:val="00C002EB"/>
    <w:rPr>
      <w:rFonts w:ascii="Calibri" w:eastAsia="Calibri"/>
      <w:b/>
      <w:sz w:val="22"/>
    </w:rPr>
  </w:style>
  <w:style w:type="character" w:customStyle="1" w:styleId="CharAttribute8">
    <w:name w:val="CharAttribute8"/>
    <w:rsid w:val="00C002EB"/>
    <w:rPr>
      <w:rFonts w:ascii="Calibri" w:eastAsia="Calibri"/>
    </w:rPr>
  </w:style>
  <w:style w:type="character" w:customStyle="1" w:styleId="CharAttribute10">
    <w:name w:val="CharAttribute10"/>
    <w:rsid w:val="00C002EB"/>
    <w:rPr>
      <w:rFonts w:ascii="Calibri" w:eastAsia="Calibri"/>
      <w:b/>
    </w:rPr>
  </w:style>
  <w:style w:type="character" w:customStyle="1" w:styleId="Titre2Car">
    <w:name w:val="Titre 2 Car"/>
    <w:basedOn w:val="Policepardfaut"/>
    <w:link w:val="Titre2"/>
    <w:uiPriority w:val="9"/>
    <w:rsid w:val="00DD080A"/>
    <w:rPr>
      <w:rFonts w:asciiTheme="majorHAnsi" w:eastAsiaTheme="majorEastAsia" w:hAnsiTheme="majorHAnsi" w:cstheme="majorBidi"/>
      <w:color w:val="2F5496" w:themeColor="accent1" w:themeShade="BF"/>
      <w:sz w:val="26"/>
      <w:szCs w:val="26"/>
      <w:lang w:val="en-US"/>
    </w:rPr>
  </w:style>
  <w:style w:type="paragraph" w:styleId="NormalWeb">
    <w:name w:val="Normal (Web)"/>
    <w:basedOn w:val="Normal"/>
    <w:uiPriority w:val="99"/>
    <w:unhideWhenUsed/>
    <w:rsid w:val="00694DF1"/>
    <w:pPr>
      <w:spacing w:before="100" w:beforeAutospacing="1" w:after="100" w:afterAutospacing="1" w:line="240" w:lineRule="auto"/>
    </w:pPr>
    <w:rPr>
      <w:rFonts w:ascii="Times New Roman" w:hAnsi="Times New Roman" w:cs="Times New Roman"/>
      <w:sz w:val="24"/>
      <w:szCs w:val="24"/>
      <w:lang w:val="en-US"/>
    </w:rPr>
  </w:style>
  <w:style w:type="character" w:styleId="lev">
    <w:name w:val="Strong"/>
    <w:basedOn w:val="Policepardfaut"/>
    <w:uiPriority w:val="22"/>
    <w:qFormat/>
    <w:rsid w:val="00694DF1"/>
    <w:rPr>
      <w:b/>
      <w:bCs/>
    </w:rPr>
  </w:style>
  <w:style w:type="character" w:styleId="Rfrenceintense">
    <w:name w:val="Intense Reference"/>
    <w:basedOn w:val="Policepardfaut"/>
    <w:uiPriority w:val="32"/>
    <w:qFormat/>
    <w:rsid w:val="00B100C3"/>
    <w:rPr>
      <w:b/>
      <w:bCs/>
      <w:smallCaps/>
      <w:color w:val="4472C4" w:themeColor="accent1"/>
      <w:spacing w:val="5"/>
    </w:rPr>
  </w:style>
  <w:style w:type="paragraph" w:styleId="Sansinterligne">
    <w:name w:val="No Spacing"/>
    <w:link w:val="SansinterligneCar"/>
    <w:uiPriority w:val="1"/>
    <w:qFormat/>
    <w:rsid w:val="00E64407"/>
    <w:pPr>
      <w:spacing w:after="0" w:line="240" w:lineRule="auto"/>
    </w:pPr>
    <w:rPr>
      <w:rFonts w:eastAsiaTheme="minorEastAsia"/>
      <w:lang w:val="fr-FR" w:eastAsia="fr-FR"/>
    </w:rPr>
  </w:style>
  <w:style w:type="character" w:customStyle="1" w:styleId="SansinterligneCar">
    <w:name w:val="Sans interligne Car"/>
    <w:basedOn w:val="Policepardfaut"/>
    <w:link w:val="Sansinterligne"/>
    <w:uiPriority w:val="1"/>
    <w:rsid w:val="00E64407"/>
    <w:rPr>
      <w:rFonts w:eastAsiaTheme="minorEastAsia"/>
      <w:lang w:val="fr-FR" w:eastAsia="fr-FR"/>
    </w:rPr>
  </w:style>
  <w:style w:type="character" w:customStyle="1" w:styleId="Titre1Car">
    <w:name w:val="Titre 1 Car"/>
    <w:basedOn w:val="Policepardfaut"/>
    <w:link w:val="Titre1"/>
    <w:uiPriority w:val="9"/>
    <w:rsid w:val="00DD080A"/>
    <w:rPr>
      <w:rFonts w:ascii="Garamond" w:eastAsiaTheme="majorEastAsia" w:hAnsi="Garamond" w:cstheme="majorBidi"/>
      <w:color w:val="2F5496" w:themeColor="accent1" w:themeShade="BF"/>
      <w:sz w:val="32"/>
      <w:szCs w:val="32"/>
      <w14:textOutline w14:w="9525" w14:cap="rnd" w14:cmpd="sng" w14:algn="ctr">
        <w14:noFill/>
        <w14:prstDash w14:val="solid"/>
        <w14:bevel/>
      </w14:textOutline>
    </w:rPr>
  </w:style>
  <w:style w:type="paragraph" w:styleId="En-ttedetabledesmatires">
    <w:name w:val="TOC Heading"/>
    <w:basedOn w:val="Titre1"/>
    <w:next w:val="Normal"/>
    <w:uiPriority w:val="39"/>
    <w:unhideWhenUsed/>
    <w:qFormat/>
    <w:rsid w:val="00B36EF4"/>
    <w:pPr>
      <w:spacing w:line="259" w:lineRule="auto"/>
      <w:outlineLvl w:val="9"/>
    </w:pPr>
    <w:rPr>
      <w:lang w:val="fr-FR" w:eastAsia="fr-FR"/>
    </w:rPr>
  </w:style>
  <w:style w:type="table" w:styleId="TableauGrille6Couleur-Accentuation2">
    <w:name w:val="Grid Table 6 Colorful Accent 2"/>
    <w:basedOn w:val="TableauNormal"/>
    <w:uiPriority w:val="51"/>
    <w:rsid w:val="008B05E7"/>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Grille4-Accentuation5">
    <w:name w:val="Grid Table 4 Accent 5"/>
    <w:basedOn w:val="TableauNormal"/>
    <w:uiPriority w:val="49"/>
    <w:rsid w:val="008B05E7"/>
    <w:pPr>
      <w:spacing w:after="0" w:line="240" w:lineRule="auto"/>
    </w:pPr>
    <w:rPr>
      <w:lang w:val="fr-FR"/>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
    <w:name w:val="TableGrid"/>
    <w:rsid w:val="0017747E"/>
    <w:pPr>
      <w:spacing w:after="0" w:line="240" w:lineRule="auto"/>
    </w:pPr>
    <w:rPr>
      <w:rFonts w:eastAsiaTheme="minorEastAsia"/>
      <w:lang w:eastAsia="fr-FR"/>
    </w:rPr>
    <w:tblPr>
      <w:tblCellMar>
        <w:top w:w="0" w:type="dxa"/>
        <w:left w:w="0" w:type="dxa"/>
        <w:bottom w:w="0" w:type="dxa"/>
        <w:right w:w="0" w:type="dxa"/>
      </w:tblCellMar>
    </w:tblPr>
  </w:style>
  <w:style w:type="paragraph" w:styleId="TM2">
    <w:name w:val="toc 2"/>
    <w:basedOn w:val="Normal"/>
    <w:next w:val="Normal"/>
    <w:autoRedefine/>
    <w:uiPriority w:val="39"/>
    <w:unhideWhenUsed/>
    <w:rsid w:val="00E05B8C"/>
    <w:pPr>
      <w:spacing w:after="100" w:line="259" w:lineRule="auto"/>
      <w:ind w:left="220"/>
    </w:pPr>
    <w:rPr>
      <w:rFonts w:eastAsiaTheme="minorEastAsia" w:cs="Times New Roman"/>
      <w:lang w:val="fr-FR" w:eastAsia="fr-FR"/>
    </w:rPr>
  </w:style>
  <w:style w:type="paragraph" w:styleId="TM1">
    <w:name w:val="toc 1"/>
    <w:basedOn w:val="Normal"/>
    <w:next w:val="Normal"/>
    <w:autoRedefine/>
    <w:uiPriority w:val="39"/>
    <w:unhideWhenUsed/>
    <w:rsid w:val="00E05B8C"/>
    <w:pPr>
      <w:spacing w:after="100" w:line="259" w:lineRule="auto"/>
    </w:pPr>
    <w:rPr>
      <w:rFonts w:eastAsiaTheme="minorEastAsia" w:cs="Times New Roman"/>
      <w:lang w:val="fr-FR" w:eastAsia="fr-FR"/>
    </w:rPr>
  </w:style>
  <w:style w:type="paragraph" w:styleId="TM3">
    <w:name w:val="toc 3"/>
    <w:basedOn w:val="Normal"/>
    <w:next w:val="Normal"/>
    <w:autoRedefine/>
    <w:uiPriority w:val="39"/>
    <w:unhideWhenUsed/>
    <w:rsid w:val="00E05B8C"/>
    <w:pPr>
      <w:spacing w:after="100" w:line="259" w:lineRule="auto"/>
      <w:ind w:left="440"/>
    </w:pPr>
    <w:rPr>
      <w:rFonts w:eastAsiaTheme="minorEastAsia" w:cs="Times New Roman"/>
      <w:lang w:val="fr-FR" w:eastAsia="fr-FR"/>
    </w:rPr>
  </w:style>
  <w:style w:type="character" w:customStyle="1" w:styleId="Titre3Car">
    <w:name w:val="Titre 3 Car"/>
    <w:basedOn w:val="Policepardfaut"/>
    <w:link w:val="Titre3"/>
    <w:uiPriority w:val="9"/>
    <w:rsid w:val="00DD080A"/>
    <w:rPr>
      <w:rFonts w:asciiTheme="majorHAnsi" w:eastAsiaTheme="majorEastAsia" w:hAnsiTheme="majorHAnsi" w:cstheme="majorBidi"/>
      <w:b/>
      <w:color w:val="000000" w:themeColor="text1"/>
      <w:sz w:val="24"/>
      <w:szCs w:val="24"/>
    </w:rPr>
  </w:style>
  <w:style w:type="table" w:customStyle="1" w:styleId="Grilledutableau1">
    <w:name w:val="Grille du tableau1"/>
    <w:basedOn w:val="TableauNormal"/>
    <w:next w:val="Grilledutableau"/>
    <w:uiPriority w:val="39"/>
    <w:rsid w:val="001F4FC5"/>
    <w:pPr>
      <w:spacing w:after="0" w:line="240" w:lineRule="auto"/>
    </w:pPr>
    <w:rPr>
      <w:rFonts w:ascii="Calibri" w:eastAsia="Calibri" w:hAnsi="Calibri" w:cs="SimSu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DD080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5597997">
      <w:bodyDiv w:val="1"/>
      <w:marLeft w:val="0"/>
      <w:marRight w:val="0"/>
      <w:marTop w:val="0"/>
      <w:marBottom w:val="0"/>
      <w:divBdr>
        <w:top w:val="none" w:sz="0" w:space="0" w:color="auto"/>
        <w:left w:val="none" w:sz="0" w:space="0" w:color="auto"/>
        <w:bottom w:val="none" w:sz="0" w:space="0" w:color="auto"/>
        <w:right w:val="none" w:sz="0" w:space="0" w:color="auto"/>
      </w:divBdr>
    </w:div>
    <w:div w:id="1244026196">
      <w:bodyDiv w:val="1"/>
      <w:marLeft w:val="0"/>
      <w:marRight w:val="0"/>
      <w:marTop w:val="0"/>
      <w:marBottom w:val="0"/>
      <w:divBdr>
        <w:top w:val="none" w:sz="0" w:space="0" w:color="auto"/>
        <w:left w:val="none" w:sz="0" w:space="0" w:color="auto"/>
        <w:bottom w:val="none" w:sz="0" w:space="0" w:color="auto"/>
        <w:right w:val="none" w:sz="0" w:space="0" w:color="auto"/>
      </w:divBdr>
    </w:div>
    <w:div w:id="1346979553">
      <w:bodyDiv w:val="1"/>
      <w:marLeft w:val="0"/>
      <w:marRight w:val="0"/>
      <w:marTop w:val="0"/>
      <w:marBottom w:val="0"/>
      <w:divBdr>
        <w:top w:val="none" w:sz="0" w:space="0" w:color="auto"/>
        <w:left w:val="none" w:sz="0" w:space="0" w:color="auto"/>
        <w:bottom w:val="none" w:sz="0" w:space="0" w:color="auto"/>
        <w:right w:val="none" w:sz="0" w:space="0" w:color="auto"/>
      </w:divBdr>
    </w:div>
    <w:div w:id="1386759017">
      <w:bodyDiv w:val="1"/>
      <w:marLeft w:val="0"/>
      <w:marRight w:val="0"/>
      <w:marTop w:val="0"/>
      <w:marBottom w:val="0"/>
      <w:divBdr>
        <w:top w:val="none" w:sz="0" w:space="0" w:color="auto"/>
        <w:left w:val="none" w:sz="0" w:space="0" w:color="auto"/>
        <w:bottom w:val="none" w:sz="0" w:space="0" w:color="auto"/>
        <w:right w:val="none" w:sz="0" w:space="0" w:color="auto"/>
      </w:divBdr>
    </w:div>
    <w:div w:id="1861890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diagramColors" Target="diagrams/colors2.xml"/><Relationship Id="rId21" Type="http://schemas.openxmlformats.org/officeDocument/2006/relationships/image" Target="media/image14.jpeg"/><Relationship Id="rId34" Type="http://schemas.openxmlformats.org/officeDocument/2006/relationships/diagramColors" Target="diagrams/colors1.xml"/><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chart" Target="charts/chart1.xml"/><Relationship Id="rId24" Type="http://schemas.openxmlformats.org/officeDocument/2006/relationships/image" Target="media/image17.png"/><Relationship Id="rId32" Type="http://schemas.openxmlformats.org/officeDocument/2006/relationships/diagramLayout" Target="diagrams/layout1.xml"/><Relationship Id="rId37" Type="http://schemas.openxmlformats.org/officeDocument/2006/relationships/diagramLayout" Target="diagrams/layout2.xml"/><Relationship Id="rId40" Type="http://schemas.microsoft.com/office/2007/relationships/diagramDrawing" Target="diagrams/drawing2.xml"/><Relationship Id="rId45" Type="http://schemas.openxmlformats.org/officeDocument/2006/relationships/image" Target="media/image28.jpeg"/><Relationship Id="rId53" Type="http://schemas.openxmlformats.org/officeDocument/2006/relationships/image" Target="media/image36.png"/><Relationship Id="rId58" Type="http://schemas.openxmlformats.org/officeDocument/2006/relationships/image" Target="media/image41.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microsoft.com/office/2007/relationships/diagramDrawing" Target="diagrams/drawing1.xml"/><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8" Type="http://schemas.openxmlformats.org/officeDocument/2006/relationships/image" Target="media/image2.pn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diagramQuickStyle" Target="diagrams/quickStyle1.xml"/><Relationship Id="rId38" Type="http://schemas.openxmlformats.org/officeDocument/2006/relationships/diagramQuickStyle" Target="diagrams/quickStyle2.xml"/><Relationship Id="rId46" Type="http://schemas.openxmlformats.org/officeDocument/2006/relationships/image" Target="media/image29.png"/><Relationship Id="rId59"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diagramData" Target="diagrams/data2.xml"/><Relationship Id="rId49" Type="http://schemas.openxmlformats.org/officeDocument/2006/relationships/image" Target="media/image32.png"/><Relationship Id="rId57" Type="http://schemas.openxmlformats.org/officeDocument/2006/relationships/image" Target="media/image40.jpeg"/><Relationship Id="rId10" Type="http://schemas.openxmlformats.org/officeDocument/2006/relationships/image" Target="media/image4.png"/><Relationship Id="rId31" Type="http://schemas.openxmlformats.org/officeDocument/2006/relationships/diagramData" Target="diagrams/data1.xml"/><Relationship Id="rId44" Type="http://schemas.openxmlformats.org/officeDocument/2006/relationships/image" Target="media/image27.jpeg"/><Relationship Id="rId52" Type="http://schemas.openxmlformats.org/officeDocument/2006/relationships/image" Target="media/image35.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Feuille_de_calcul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Graphique</a:t>
            </a:r>
            <a:r>
              <a:rPr lang="en-US" baseline="0"/>
              <a:t> du niveau de participation par sexe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Feuil1!$B$1</c:f>
              <c:strCache>
                <c:ptCount val="1"/>
                <c:pt idx="0">
                  <c:v>Ventes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14C-4974-8FEC-CAE50CAF906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14C-4974-8FEC-CAE50CAF906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14C-4974-8FEC-CAE50CAF906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14C-4974-8FEC-CAE50CAF906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2"/>
                <c:pt idx="0">
                  <c:v>Masculin</c:v>
                </c:pt>
                <c:pt idx="1">
                  <c:v>Féminin</c:v>
                </c:pt>
              </c:strCache>
            </c:strRef>
          </c:cat>
          <c:val>
            <c:numRef>
              <c:f>Feuil1!$B$2:$B$5</c:f>
              <c:numCache>
                <c:formatCode>0.00%</c:formatCode>
                <c:ptCount val="4"/>
                <c:pt idx="0">
                  <c:v>0.46100000000000002</c:v>
                </c:pt>
                <c:pt idx="1">
                  <c:v>0.53900000000000003</c:v>
                </c:pt>
              </c:numCache>
            </c:numRef>
          </c:val>
          <c:extLst>
            <c:ext xmlns:c16="http://schemas.microsoft.com/office/drawing/2014/chart" uri="{C3380CC4-5D6E-409C-BE32-E72D297353CC}">
              <c16:uniqueId val="{00000008-614C-4974-8FEC-CAE50CAF906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DA8D34-8FDF-47DD-B65A-BA0959F0D6CB}"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fr-FR"/>
        </a:p>
      </dgm:t>
    </dgm:pt>
    <dgm:pt modelId="{9DC29202-1B6E-4D64-A680-682288584A87}">
      <dgm:prSet phldrT="[Texte]"/>
      <dgm:spPr>
        <a:xfrm>
          <a:off x="2108414" y="1782098"/>
          <a:ext cx="1728441" cy="1238251"/>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a:solidFill>
                <a:sysClr val="window" lastClr="FFFFFF"/>
              </a:solidFill>
              <a:latin typeface="Verdana" panose="020B0604030504040204" pitchFamily="34" charset="0"/>
              <a:ea typeface="Verdana" panose="020B0604030504040204" pitchFamily="34" charset="0"/>
              <a:cs typeface="+mn-cs"/>
            </a:rPr>
            <a:t>réduire significativement le fardeau économique que représentent les adolescents et jeunes vivant avec le VIH pour le pays en créant les conditions nécessaires à leur autonomisation</a:t>
          </a:r>
        </a:p>
      </dgm:t>
    </dgm:pt>
    <dgm:pt modelId="{46396B1A-15C8-4739-BF31-A1669655CA8E}" type="parTrans" cxnId="{9500D079-55FA-4684-B52C-AE1B744DF946}">
      <dgm:prSet/>
      <dgm:spPr/>
      <dgm:t>
        <a:bodyPr/>
        <a:lstStyle/>
        <a:p>
          <a:endParaRPr lang="fr-FR"/>
        </a:p>
      </dgm:t>
    </dgm:pt>
    <dgm:pt modelId="{44EE85BF-447A-4E4E-B508-AC6E3A5454C5}" type="sibTrans" cxnId="{9500D079-55FA-4684-B52C-AE1B744DF946}">
      <dgm:prSet/>
      <dgm:spPr/>
      <dgm:t>
        <a:bodyPr/>
        <a:lstStyle/>
        <a:p>
          <a:endParaRPr lang="fr-FR"/>
        </a:p>
      </dgm:t>
    </dgm:pt>
    <dgm:pt modelId="{27B9B6C2-FD54-43FF-AB47-2B0276E54DD6}">
      <dgm:prSet/>
      <dgm:spPr>
        <a:xfrm>
          <a:off x="3880857" y="2719494"/>
          <a:ext cx="1331796" cy="1181096"/>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a:solidFill>
                <a:sysClr val="window" lastClr="FFFFFF"/>
              </a:solidFill>
              <a:latin typeface="Verdana" panose="020B0604030504040204" pitchFamily="34" charset="0"/>
              <a:ea typeface="Verdana" panose="020B0604030504040204" pitchFamily="34" charset="0"/>
              <a:cs typeface="+mn-cs"/>
            </a:rPr>
            <a:t>Renforcer l’offre en services de santé de qualité et adaptés aux besoins spécifiques pour 60% des adolescents et jeunes vivant avec le VIH y compris en matière de santé reproductive et de santé mentale</a:t>
          </a:r>
        </a:p>
      </dgm:t>
    </dgm:pt>
    <dgm:pt modelId="{A94DA72B-1C25-489A-99B8-F0821A4DCF2B}" type="parTrans" cxnId="{40CBF60A-A713-439C-9C50-352E32A397B8}">
      <dgm:prSet/>
      <dgm:spPr>
        <a:xfrm rot="1800000">
          <a:off x="3833452" y="2912884"/>
          <a:ext cx="50808" cy="0"/>
        </a:xfrm>
        <a:custGeom>
          <a:avLst/>
          <a:gdLst/>
          <a:ahLst/>
          <a:cxnLst/>
          <a:rect l="0" t="0" r="0" b="0"/>
          <a:pathLst>
            <a:path>
              <a:moveTo>
                <a:pt x="0" y="0"/>
              </a:moveTo>
              <a:lnTo>
                <a:pt x="50808" y="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fr-FR"/>
        </a:p>
      </dgm:t>
    </dgm:pt>
    <dgm:pt modelId="{D10DDFEF-76F6-4911-A648-8B21B6627C15}" type="sibTrans" cxnId="{40CBF60A-A713-439C-9C50-352E32A397B8}">
      <dgm:prSet/>
      <dgm:spPr/>
      <dgm:t>
        <a:bodyPr/>
        <a:lstStyle/>
        <a:p>
          <a:endParaRPr lang="fr-FR"/>
        </a:p>
      </dgm:t>
    </dgm:pt>
    <dgm:pt modelId="{DC38E6AF-A794-4732-A1C1-38907F9E6A83}">
      <dgm:prSet/>
      <dgm:spPr>
        <a:xfrm>
          <a:off x="2175848" y="42758"/>
          <a:ext cx="1593572" cy="1081655"/>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a:solidFill>
                <a:sysClr val="window" lastClr="FFFFFF"/>
              </a:solidFill>
              <a:latin typeface="Verdana" panose="020B0604030504040204" pitchFamily="34" charset="0"/>
              <a:ea typeface="Verdana" panose="020B0604030504040204" pitchFamily="34" charset="0"/>
              <a:cs typeface="+mn-cs"/>
            </a:rPr>
            <a:t>Garantir une participation qualitative et quantitative pour 60% des adolescents et jeunes vivant avec le VIH dans la chaine de prise des décisions sur les questions de santé et plus généralement sur toutes les questions en rapport avec les jeunes à l’échelle des districts, des régions et de la nation </a:t>
          </a:r>
        </a:p>
      </dgm:t>
    </dgm:pt>
    <dgm:pt modelId="{FF7800A7-8084-4AC4-8D3D-9BA59070ED74}" type="parTrans" cxnId="{08A429A3-33FB-434A-AAF2-76F7EFB45220}">
      <dgm:prSet/>
      <dgm:spPr>
        <a:xfrm rot="16200000">
          <a:off x="2643793" y="1453256"/>
          <a:ext cx="657684" cy="0"/>
        </a:xfrm>
        <a:custGeom>
          <a:avLst/>
          <a:gdLst/>
          <a:ahLst/>
          <a:cxnLst/>
          <a:rect l="0" t="0" r="0" b="0"/>
          <a:pathLst>
            <a:path>
              <a:moveTo>
                <a:pt x="0" y="0"/>
              </a:moveTo>
              <a:lnTo>
                <a:pt x="657684" y="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fr-FR"/>
        </a:p>
      </dgm:t>
    </dgm:pt>
    <dgm:pt modelId="{8178E773-CB43-4A3C-86EE-017658FE6D0D}" type="sibTrans" cxnId="{08A429A3-33FB-434A-AAF2-76F7EFB45220}">
      <dgm:prSet/>
      <dgm:spPr/>
      <dgm:t>
        <a:bodyPr/>
        <a:lstStyle/>
        <a:p>
          <a:endParaRPr lang="fr-FR"/>
        </a:p>
      </dgm:t>
    </dgm:pt>
    <dgm:pt modelId="{2AD59FEE-8851-4207-947D-073B9ED9BAD3}">
      <dgm:prSet/>
      <dgm:spPr>
        <a:xfrm>
          <a:off x="721420" y="2762252"/>
          <a:ext cx="1354187" cy="1095581"/>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a:solidFill>
                <a:sysClr val="window" lastClr="FFFFFF"/>
              </a:solidFill>
              <a:latin typeface="Verdana" panose="020B0604030504040204" pitchFamily="34" charset="0"/>
              <a:ea typeface="Verdana" panose="020B0604030504040204" pitchFamily="34" charset="0"/>
              <a:cs typeface="+mn-cs"/>
            </a:rPr>
            <a:t>Protéger la dignité humaine et garantir la pleine intégration des adolescents et jeunes vivant avec le VIH dans la société</a:t>
          </a:r>
          <a:r>
            <a:rPr lang="fr-FR">
              <a:solidFill>
                <a:sysClr val="window" lastClr="FFFFFF"/>
              </a:solidFill>
              <a:latin typeface="Calibri" panose="020F0502020204030204"/>
              <a:ea typeface="+mn-ea"/>
              <a:cs typeface="+mn-cs"/>
            </a:rPr>
            <a:t>.</a:t>
          </a:r>
        </a:p>
      </dgm:t>
    </dgm:pt>
    <dgm:pt modelId="{07991750-AB20-4887-87BD-68E5AAC5868E}" type="parTrans" cxnId="{18794528-A722-4B31-AEA1-FCA8A249564F}">
      <dgm:prSet/>
      <dgm:spPr>
        <a:xfrm rot="9000000">
          <a:off x="2073071" y="2909652"/>
          <a:ext cx="37881" cy="0"/>
        </a:xfrm>
        <a:custGeom>
          <a:avLst/>
          <a:gdLst/>
          <a:ahLst/>
          <a:cxnLst/>
          <a:rect l="0" t="0" r="0" b="0"/>
          <a:pathLst>
            <a:path>
              <a:moveTo>
                <a:pt x="0" y="0"/>
              </a:moveTo>
              <a:lnTo>
                <a:pt x="37881" y="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fr-FR"/>
        </a:p>
      </dgm:t>
    </dgm:pt>
    <dgm:pt modelId="{818776B6-7AC2-44BB-8437-78017CF1B5FC}" type="sibTrans" cxnId="{18794528-A722-4B31-AEA1-FCA8A249564F}">
      <dgm:prSet/>
      <dgm:spPr/>
      <dgm:t>
        <a:bodyPr/>
        <a:lstStyle/>
        <a:p>
          <a:endParaRPr lang="fr-FR"/>
        </a:p>
      </dgm:t>
    </dgm:pt>
    <dgm:pt modelId="{8124423A-B4D3-4046-8E66-7D9219226C15}" type="pres">
      <dgm:prSet presAssocID="{6EDA8D34-8FDF-47DD-B65A-BA0959F0D6CB}" presName="Name0" presStyleCnt="0">
        <dgm:presLayoutVars>
          <dgm:chMax val="1"/>
          <dgm:chPref val="1"/>
          <dgm:dir/>
          <dgm:animOne val="branch"/>
          <dgm:animLvl val="lvl"/>
        </dgm:presLayoutVars>
      </dgm:prSet>
      <dgm:spPr/>
      <dgm:t>
        <a:bodyPr/>
        <a:lstStyle/>
        <a:p>
          <a:endParaRPr lang="fr-FR"/>
        </a:p>
      </dgm:t>
    </dgm:pt>
    <dgm:pt modelId="{530AA0CD-8A20-40DD-93CF-08DF39CB1BFD}" type="pres">
      <dgm:prSet presAssocID="{9DC29202-1B6E-4D64-A680-682288584A87}" presName="singleCycle" presStyleCnt="0"/>
      <dgm:spPr/>
    </dgm:pt>
    <dgm:pt modelId="{752D55A0-6B8C-4C3F-ADA6-AA6C8AE4ABE7}" type="pres">
      <dgm:prSet presAssocID="{9DC29202-1B6E-4D64-A680-682288584A87}" presName="singleCenter" presStyleLbl="node1" presStyleIdx="0" presStyleCnt="4" custScaleX="157614" custScaleY="116386">
        <dgm:presLayoutVars>
          <dgm:chMax val="7"/>
          <dgm:chPref val="7"/>
        </dgm:presLayoutVars>
      </dgm:prSet>
      <dgm:spPr/>
      <dgm:t>
        <a:bodyPr/>
        <a:lstStyle/>
        <a:p>
          <a:endParaRPr lang="fr-FR"/>
        </a:p>
      </dgm:t>
    </dgm:pt>
    <dgm:pt modelId="{F2A60A95-5C94-4515-9566-C6C8F13C9965}" type="pres">
      <dgm:prSet presAssocID="{FF7800A7-8084-4AC4-8D3D-9BA59070ED74}" presName="Name56" presStyleLbl="parChTrans1D2" presStyleIdx="0" presStyleCnt="3"/>
      <dgm:spPr/>
      <dgm:t>
        <a:bodyPr/>
        <a:lstStyle/>
        <a:p>
          <a:endParaRPr lang="fr-FR"/>
        </a:p>
      </dgm:t>
    </dgm:pt>
    <dgm:pt modelId="{899B3D46-E759-40F5-9240-1EF3CFFAD37D}" type="pres">
      <dgm:prSet presAssocID="{DC38E6AF-A794-4732-A1C1-38907F9E6A83}" presName="text0" presStyleLbl="node1" presStyleIdx="1" presStyleCnt="4" custScaleX="201053" custScaleY="136467">
        <dgm:presLayoutVars>
          <dgm:bulletEnabled val="1"/>
        </dgm:presLayoutVars>
      </dgm:prSet>
      <dgm:spPr/>
      <dgm:t>
        <a:bodyPr/>
        <a:lstStyle/>
        <a:p>
          <a:endParaRPr lang="fr-FR"/>
        </a:p>
      </dgm:t>
    </dgm:pt>
    <dgm:pt modelId="{A745B842-F11A-4C98-8AE0-EC04B909E59F}" type="pres">
      <dgm:prSet presAssocID="{A94DA72B-1C25-489A-99B8-F0821A4DCF2B}" presName="Name56" presStyleLbl="parChTrans1D2" presStyleIdx="1" presStyleCnt="3"/>
      <dgm:spPr/>
      <dgm:t>
        <a:bodyPr/>
        <a:lstStyle/>
        <a:p>
          <a:endParaRPr lang="fr-FR"/>
        </a:p>
      </dgm:t>
    </dgm:pt>
    <dgm:pt modelId="{1ADDD88B-BB17-409A-933C-AE276479443A}" type="pres">
      <dgm:prSet presAssocID="{27B9B6C2-FD54-43FF-AB47-2B0276E54DD6}" presName="text0" presStyleLbl="node1" presStyleIdx="2" presStyleCnt="4" custScaleX="168026" custScaleY="149013">
        <dgm:presLayoutVars>
          <dgm:bulletEnabled val="1"/>
        </dgm:presLayoutVars>
      </dgm:prSet>
      <dgm:spPr/>
      <dgm:t>
        <a:bodyPr/>
        <a:lstStyle/>
        <a:p>
          <a:endParaRPr lang="fr-FR"/>
        </a:p>
      </dgm:t>
    </dgm:pt>
    <dgm:pt modelId="{BAFB5BF1-C6ED-4610-A549-1B8438FF2204}" type="pres">
      <dgm:prSet presAssocID="{07991750-AB20-4887-87BD-68E5AAC5868E}" presName="Name56" presStyleLbl="parChTrans1D2" presStyleIdx="2" presStyleCnt="3"/>
      <dgm:spPr/>
      <dgm:t>
        <a:bodyPr/>
        <a:lstStyle/>
        <a:p>
          <a:endParaRPr lang="fr-FR"/>
        </a:p>
      </dgm:t>
    </dgm:pt>
    <dgm:pt modelId="{CD05DA0F-557A-43C5-BA4B-7BA84F41B137}" type="pres">
      <dgm:prSet presAssocID="{2AD59FEE-8851-4207-947D-073B9ED9BAD3}" presName="text0" presStyleLbl="node1" presStyleIdx="3" presStyleCnt="4" custScaleX="170851" custScaleY="138224">
        <dgm:presLayoutVars>
          <dgm:bulletEnabled val="1"/>
        </dgm:presLayoutVars>
      </dgm:prSet>
      <dgm:spPr/>
      <dgm:t>
        <a:bodyPr/>
        <a:lstStyle/>
        <a:p>
          <a:endParaRPr lang="fr-FR"/>
        </a:p>
      </dgm:t>
    </dgm:pt>
  </dgm:ptLst>
  <dgm:cxnLst>
    <dgm:cxn modelId="{40CBF60A-A713-439C-9C50-352E32A397B8}" srcId="{9DC29202-1B6E-4D64-A680-682288584A87}" destId="{27B9B6C2-FD54-43FF-AB47-2B0276E54DD6}" srcOrd="1" destOrd="0" parTransId="{A94DA72B-1C25-489A-99B8-F0821A4DCF2B}" sibTransId="{D10DDFEF-76F6-4911-A648-8B21B6627C15}"/>
    <dgm:cxn modelId="{9500D079-55FA-4684-B52C-AE1B744DF946}" srcId="{6EDA8D34-8FDF-47DD-B65A-BA0959F0D6CB}" destId="{9DC29202-1B6E-4D64-A680-682288584A87}" srcOrd="0" destOrd="0" parTransId="{46396B1A-15C8-4739-BF31-A1669655CA8E}" sibTransId="{44EE85BF-447A-4E4E-B508-AC6E3A5454C5}"/>
    <dgm:cxn modelId="{479B1A04-E20C-4938-9784-ECA3A929AD09}" type="presOf" srcId="{DC38E6AF-A794-4732-A1C1-38907F9E6A83}" destId="{899B3D46-E759-40F5-9240-1EF3CFFAD37D}" srcOrd="0" destOrd="0" presId="urn:microsoft.com/office/officeart/2008/layout/RadialCluster"/>
    <dgm:cxn modelId="{34E21B43-7226-4C68-8DCB-072F22B20785}" type="presOf" srcId="{27B9B6C2-FD54-43FF-AB47-2B0276E54DD6}" destId="{1ADDD88B-BB17-409A-933C-AE276479443A}" srcOrd="0" destOrd="0" presId="urn:microsoft.com/office/officeart/2008/layout/RadialCluster"/>
    <dgm:cxn modelId="{18794528-A722-4B31-AEA1-FCA8A249564F}" srcId="{9DC29202-1B6E-4D64-A680-682288584A87}" destId="{2AD59FEE-8851-4207-947D-073B9ED9BAD3}" srcOrd="2" destOrd="0" parTransId="{07991750-AB20-4887-87BD-68E5AAC5868E}" sibTransId="{818776B6-7AC2-44BB-8437-78017CF1B5FC}"/>
    <dgm:cxn modelId="{D56C3BDC-A053-424A-ACF7-85EE26ACE6BF}" type="presOf" srcId="{9DC29202-1B6E-4D64-A680-682288584A87}" destId="{752D55A0-6B8C-4C3F-ADA6-AA6C8AE4ABE7}" srcOrd="0" destOrd="0" presId="urn:microsoft.com/office/officeart/2008/layout/RadialCluster"/>
    <dgm:cxn modelId="{08A429A3-33FB-434A-AAF2-76F7EFB45220}" srcId="{9DC29202-1B6E-4D64-A680-682288584A87}" destId="{DC38E6AF-A794-4732-A1C1-38907F9E6A83}" srcOrd="0" destOrd="0" parTransId="{FF7800A7-8084-4AC4-8D3D-9BA59070ED74}" sibTransId="{8178E773-CB43-4A3C-86EE-017658FE6D0D}"/>
    <dgm:cxn modelId="{A14C2ABC-A05E-441E-B8A9-D21D7909F4FB}" type="presOf" srcId="{07991750-AB20-4887-87BD-68E5AAC5868E}" destId="{BAFB5BF1-C6ED-4610-A549-1B8438FF2204}" srcOrd="0" destOrd="0" presId="urn:microsoft.com/office/officeart/2008/layout/RadialCluster"/>
    <dgm:cxn modelId="{39095114-C97D-45EC-8756-E8109400A198}" type="presOf" srcId="{FF7800A7-8084-4AC4-8D3D-9BA59070ED74}" destId="{F2A60A95-5C94-4515-9566-C6C8F13C9965}" srcOrd="0" destOrd="0" presId="urn:microsoft.com/office/officeart/2008/layout/RadialCluster"/>
    <dgm:cxn modelId="{B9B04E1C-2FCC-4D91-B3B7-A3688F405B5B}" type="presOf" srcId="{6EDA8D34-8FDF-47DD-B65A-BA0959F0D6CB}" destId="{8124423A-B4D3-4046-8E66-7D9219226C15}" srcOrd="0" destOrd="0" presId="urn:microsoft.com/office/officeart/2008/layout/RadialCluster"/>
    <dgm:cxn modelId="{346FBBA1-22CF-4411-B232-D2268EBBB52C}" type="presOf" srcId="{2AD59FEE-8851-4207-947D-073B9ED9BAD3}" destId="{CD05DA0F-557A-43C5-BA4B-7BA84F41B137}" srcOrd="0" destOrd="0" presId="urn:microsoft.com/office/officeart/2008/layout/RadialCluster"/>
    <dgm:cxn modelId="{1C23B5A3-58B4-4CA9-A935-FAB2FAA99AEF}" type="presOf" srcId="{A94DA72B-1C25-489A-99B8-F0821A4DCF2B}" destId="{A745B842-F11A-4C98-8AE0-EC04B909E59F}" srcOrd="0" destOrd="0" presId="urn:microsoft.com/office/officeart/2008/layout/RadialCluster"/>
    <dgm:cxn modelId="{53A04A90-D9CA-4C55-BE1D-C1362836258A}" type="presParOf" srcId="{8124423A-B4D3-4046-8E66-7D9219226C15}" destId="{530AA0CD-8A20-40DD-93CF-08DF39CB1BFD}" srcOrd="0" destOrd="0" presId="urn:microsoft.com/office/officeart/2008/layout/RadialCluster"/>
    <dgm:cxn modelId="{D8B8985D-36AB-4339-AEFB-D73BC0057628}" type="presParOf" srcId="{530AA0CD-8A20-40DD-93CF-08DF39CB1BFD}" destId="{752D55A0-6B8C-4C3F-ADA6-AA6C8AE4ABE7}" srcOrd="0" destOrd="0" presId="urn:microsoft.com/office/officeart/2008/layout/RadialCluster"/>
    <dgm:cxn modelId="{5845BCA9-2AC9-4400-B042-C706D1F8882E}" type="presParOf" srcId="{530AA0CD-8A20-40DD-93CF-08DF39CB1BFD}" destId="{F2A60A95-5C94-4515-9566-C6C8F13C9965}" srcOrd="1" destOrd="0" presId="urn:microsoft.com/office/officeart/2008/layout/RadialCluster"/>
    <dgm:cxn modelId="{B605AC3E-5D58-44C7-8A64-1B7B14F77DEA}" type="presParOf" srcId="{530AA0CD-8A20-40DD-93CF-08DF39CB1BFD}" destId="{899B3D46-E759-40F5-9240-1EF3CFFAD37D}" srcOrd="2" destOrd="0" presId="urn:microsoft.com/office/officeart/2008/layout/RadialCluster"/>
    <dgm:cxn modelId="{91B20FFB-F629-4B27-88EE-E8021FF0F048}" type="presParOf" srcId="{530AA0CD-8A20-40DD-93CF-08DF39CB1BFD}" destId="{A745B842-F11A-4C98-8AE0-EC04B909E59F}" srcOrd="3" destOrd="0" presId="urn:microsoft.com/office/officeart/2008/layout/RadialCluster"/>
    <dgm:cxn modelId="{2EC5A8D3-89B7-497D-A488-ED2CE25E74F8}" type="presParOf" srcId="{530AA0CD-8A20-40DD-93CF-08DF39CB1BFD}" destId="{1ADDD88B-BB17-409A-933C-AE276479443A}" srcOrd="4" destOrd="0" presId="urn:microsoft.com/office/officeart/2008/layout/RadialCluster"/>
    <dgm:cxn modelId="{B39A2283-BC3E-4941-9276-6D446B2A8FF8}" type="presParOf" srcId="{530AA0CD-8A20-40DD-93CF-08DF39CB1BFD}" destId="{BAFB5BF1-C6ED-4610-A549-1B8438FF2204}" srcOrd="5" destOrd="0" presId="urn:microsoft.com/office/officeart/2008/layout/RadialCluster"/>
    <dgm:cxn modelId="{05F945A8-C227-4532-94C4-A2F0093A6573}" type="presParOf" srcId="{530AA0CD-8A20-40DD-93CF-08DF39CB1BFD}" destId="{CD05DA0F-557A-43C5-BA4B-7BA84F41B137}" srcOrd="6" destOrd="0" presId="urn:microsoft.com/office/officeart/2008/layout/RadialCluster"/>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54299C2-337E-4911-98EA-92B7DC741C54}"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fr-FR"/>
        </a:p>
      </dgm:t>
    </dgm:pt>
    <dgm:pt modelId="{F7DC4CE2-C7ED-46CC-9E2D-12D5BB83425E}">
      <dgm:prSet phldrT="[Texte]" custT="1"/>
      <dgm:spPr>
        <a:xfrm>
          <a:off x="274527" y="20264"/>
          <a:ext cx="3843390" cy="865410"/>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000">
              <a:solidFill>
                <a:sysClr val="window" lastClr="FFFFFF"/>
              </a:solidFill>
              <a:latin typeface="Verdana" panose="020B0604030504040204" pitchFamily="34" charset="0"/>
              <a:ea typeface="Verdana" panose="020B0604030504040204" pitchFamily="34" charset="0"/>
              <a:cs typeface="+mn-cs"/>
            </a:rPr>
            <a:t>D'ici 2023 60% des adolscents et jeunes vivant avec le VIH bénéficient de services de qualité adaptés à leurs besoins y compris en matière de santé mentale et de santé reproductive </a:t>
          </a:r>
        </a:p>
      </dgm:t>
    </dgm:pt>
    <dgm:pt modelId="{5121A4E3-0AA5-4B46-8BFB-CB978408D2DE}" type="parTrans" cxnId="{C02F623C-45D7-4FB5-A1A7-B5B333303EEB}">
      <dgm:prSet/>
      <dgm:spPr/>
      <dgm:t>
        <a:bodyPr/>
        <a:lstStyle/>
        <a:p>
          <a:endParaRPr lang="fr-FR"/>
        </a:p>
      </dgm:t>
    </dgm:pt>
    <dgm:pt modelId="{75A80765-FEBF-4565-891E-A0DADCE2AB88}" type="sibTrans" cxnId="{C02F623C-45D7-4FB5-A1A7-B5B333303EEB}">
      <dgm:prSet/>
      <dgm:spPr/>
      <dgm:t>
        <a:bodyPr/>
        <a:lstStyle/>
        <a:p>
          <a:endParaRPr lang="fr-FR"/>
        </a:p>
      </dgm:t>
    </dgm:pt>
    <dgm:pt modelId="{80BB1881-4E21-4816-BE70-717BE7D85386}">
      <dgm:prSet phldrT="[Texte]" custT="1"/>
      <dgm:spPr>
        <a:xfrm>
          <a:off x="274527" y="996555"/>
          <a:ext cx="3843390" cy="934500"/>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000">
              <a:solidFill>
                <a:sysClr val="window" lastClr="FFFFFF"/>
              </a:solidFill>
              <a:latin typeface="Verdana" panose="020B0604030504040204" pitchFamily="34" charset="0"/>
              <a:ea typeface="Verdana" panose="020B0604030504040204" pitchFamily="34" charset="0"/>
              <a:cs typeface="+mn-cs"/>
            </a:rPr>
            <a:t>D'ici 2023 la participation qualitative et quantitative des adolescents et jeunes vivant avec le VIH à l'échelle des district, des régions et de la nation a augmentée de 60%</a:t>
          </a:r>
        </a:p>
      </dgm:t>
    </dgm:pt>
    <dgm:pt modelId="{9A7C8D74-1052-414D-A966-0F1782A81A7B}" type="parTrans" cxnId="{FC5B72AD-3A32-47A9-87AC-94425527A454}">
      <dgm:prSet/>
      <dgm:spPr/>
      <dgm:t>
        <a:bodyPr/>
        <a:lstStyle/>
        <a:p>
          <a:endParaRPr lang="fr-FR"/>
        </a:p>
      </dgm:t>
    </dgm:pt>
    <dgm:pt modelId="{C4332030-0F1A-49BE-9D97-0F85C2D70B39}" type="sibTrans" cxnId="{FC5B72AD-3A32-47A9-87AC-94425527A454}">
      <dgm:prSet/>
      <dgm:spPr/>
      <dgm:t>
        <a:bodyPr/>
        <a:lstStyle/>
        <a:p>
          <a:endParaRPr lang="fr-FR"/>
        </a:p>
      </dgm:t>
    </dgm:pt>
    <dgm:pt modelId="{5204B67C-5B91-49F9-AE1E-213EF0CCA057}">
      <dgm:prSet phldrT="[Texte]" custT="1"/>
      <dgm:spPr>
        <a:xfrm>
          <a:off x="274527" y="2041935"/>
          <a:ext cx="3843390" cy="1065119"/>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000">
              <a:solidFill>
                <a:sysClr val="window" lastClr="FFFFFF"/>
              </a:solidFill>
              <a:latin typeface="Verdana" panose="020B0604030504040204" pitchFamily="34" charset="0"/>
              <a:ea typeface="Verdana" panose="020B0604030504040204" pitchFamily="34" charset="0"/>
              <a:cs typeface="+mn-cs"/>
            </a:rPr>
            <a:t>D'ici 2023 l'environnement juridique et sociétal est apte à garantir la dignité et le respect des droits humains pour chaque adolescents et jeunes vivant avec le VIH</a:t>
          </a:r>
        </a:p>
      </dgm:t>
    </dgm:pt>
    <dgm:pt modelId="{A3CB83F5-7E97-49CB-916D-E38AF0FD7B95}" type="parTrans" cxnId="{6743849F-EC33-4DFE-AFB8-2E6F96B53663}">
      <dgm:prSet/>
      <dgm:spPr/>
      <dgm:t>
        <a:bodyPr/>
        <a:lstStyle/>
        <a:p>
          <a:endParaRPr lang="fr-FR"/>
        </a:p>
      </dgm:t>
    </dgm:pt>
    <dgm:pt modelId="{54CCD5D8-D7F9-4755-B9F9-1BE494F3AFD8}" type="sibTrans" cxnId="{6743849F-EC33-4DFE-AFB8-2E6F96B53663}">
      <dgm:prSet/>
      <dgm:spPr/>
      <dgm:t>
        <a:bodyPr/>
        <a:lstStyle/>
        <a:p>
          <a:endParaRPr lang="fr-FR"/>
        </a:p>
      </dgm:t>
    </dgm:pt>
    <dgm:pt modelId="{675C1F5D-AE26-4D41-B879-6BA9A79B2BE2}" type="pres">
      <dgm:prSet presAssocID="{B54299C2-337E-4911-98EA-92B7DC741C54}" presName="linear" presStyleCnt="0">
        <dgm:presLayoutVars>
          <dgm:dir/>
          <dgm:animLvl val="lvl"/>
          <dgm:resizeHandles val="exact"/>
        </dgm:presLayoutVars>
      </dgm:prSet>
      <dgm:spPr/>
      <dgm:t>
        <a:bodyPr/>
        <a:lstStyle/>
        <a:p>
          <a:endParaRPr lang="fr-FR"/>
        </a:p>
      </dgm:t>
    </dgm:pt>
    <dgm:pt modelId="{8CE72710-AFCC-4E89-8E0F-57D87411AA62}" type="pres">
      <dgm:prSet presAssocID="{F7DC4CE2-C7ED-46CC-9E2D-12D5BB83425E}" presName="parentLin" presStyleCnt="0"/>
      <dgm:spPr/>
    </dgm:pt>
    <dgm:pt modelId="{0D386D3A-FAB1-4070-A4A6-C2837CE608C8}" type="pres">
      <dgm:prSet presAssocID="{F7DC4CE2-C7ED-46CC-9E2D-12D5BB83425E}" presName="parentLeftMargin" presStyleLbl="node1" presStyleIdx="0" presStyleCnt="3"/>
      <dgm:spPr/>
      <dgm:t>
        <a:bodyPr/>
        <a:lstStyle/>
        <a:p>
          <a:endParaRPr lang="fr-FR"/>
        </a:p>
      </dgm:t>
    </dgm:pt>
    <dgm:pt modelId="{E1022CCC-B20C-4271-B29B-3DA2BBD31666}" type="pres">
      <dgm:prSet presAssocID="{F7DC4CE2-C7ED-46CC-9E2D-12D5BB83425E}" presName="parentText" presStyleLbl="node1" presStyleIdx="0" presStyleCnt="3" custScaleY="418801">
        <dgm:presLayoutVars>
          <dgm:chMax val="0"/>
          <dgm:bulletEnabled val="1"/>
        </dgm:presLayoutVars>
      </dgm:prSet>
      <dgm:spPr/>
      <dgm:t>
        <a:bodyPr/>
        <a:lstStyle/>
        <a:p>
          <a:endParaRPr lang="fr-FR"/>
        </a:p>
      </dgm:t>
    </dgm:pt>
    <dgm:pt modelId="{2FB95742-2D54-4A15-A72A-8CE45A5AF989}" type="pres">
      <dgm:prSet presAssocID="{F7DC4CE2-C7ED-46CC-9E2D-12D5BB83425E}" presName="negativeSpace" presStyleCnt="0"/>
      <dgm:spPr/>
    </dgm:pt>
    <dgm:pt modelId="{B1F76F2A-E7E4-4A0A-B632-C7943C1BE582}" type="pres">
      <dgm:prSet presAssocID="{F7DC4CE2-C7ED-46CC-9E2D-12D5BB83425E}" presName="childText" presStyleLbl="conFgAcc1" presStyleIdx="0" presStyleCnt="3">
        <dgm:presLayoutVars>
          <dgm:bulletEnabled val="1"/>
        </dgm:presLayoutVars>
      </dgm:prSet>
      <dgm:spPr>
        <a:xfrm>
          <a:off x="0" y="782355"/>
          <a:ext cx="5495925" cy="176400"/>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endParaRPr lang="fr-FR"/>
        </a:p>
      </dgm:t>
    </dgm:pt>
    <dgm:pt modelId="{1D387CBE-967F-4B2C-B770-0F1AF4C9E145}" type="pres">
      <dgm:prSet presAssocID="{75A80765-FEBF-4565-891E-A0DADCE2AB88}" presName="spaceBetweenRectangles" presStyleCnt="0"/>
      <dgm:spPr/>
    </dgm:pt>
    <dgm:pt modelId="{47B48AEE-BB1D-4CF0-A52D-1ACFDA7EFF83}" type="pres">
      <dgm:prSet presAssocID="{80BB1881-4E21-4816-BE70-717BE7D85386}" presName="parentLin" presStyleCnt="0"/>
      <dgm:spPr/>
    </dgm:pt>
    <dgm:pt modelId="{8071F729-20DD-44B3-96D6-1B91979BA555}" type="pres">
      <dgm:prSet presAssocID="{80BB1881-4E21-4816-BE70-717BE7D85386}" presName="parentLeftMargin" presStyleLbl="node1" presStyleIdx="0" presStyleCnt="3"/>
      <dgm:spPr/>
      <dgm:t>
        <a:bodyPr/>
        <a:lstStyle/>
        <a:p>
          <a:endParaRPr lang="fr-FR"/>
        </a:p>
      </dgm:t>
    </dgm:pt>
    <dgm:pt modelId="{E1AEF89A-3F29-4E79-A227-60EC7CF4FCB0}" type="pres">
      <dgm:prSet presAssocID="{80BB1881-4E21-4816-BE70-717BE7D85386}" presName="parentText" presStyleLbl="node1" presStyleIdx="1" presStyleCnt="3" custScaleY="452236">
        <dgm:presLayoutVars>
          <dgm:chMax val="0"/>
          <dgm:bulletEnabled val="1"/>
        </dgm:presLayoutVars>
      </dgm:prSet>
      <dgm:spPr/>
      <dgm:t>
        <a:bodyPr/>
        <a:lstStyle/>
        <a:p>
          <a:endParaRPr lang="fr-FR"/>
        </a:p>
      </dgm:t>
    </dgm:pt>
    <dgm:pt modelId="{0BAE8067-2782-4222-93AC-B35A5E86166B}" type="pres">
      <dgm:prSet presAssocID="{80BB1881-4E21-4816-BE70-717BE7D85386}" presName="negativeSpace" presStyleCnt="0"/>
      <dgm:spPr/>
    </dgm:pt>
    <dgm:pt modelId="{659DFEF0-551A-4797-B7CE-457404FE0558}" type="pres">
      <dgm:prSet presAssocID="{80BB1881-4E21-4816-BE70-717BE7D85386}" presName="childText" presStyleLbl="conFgAcc1" presStyleIdx="1" presStyleCnt="3">
        <dgm:presLayoutVars>
          <dgm:bulletEnabled val="1"/>
        </dgm:presLayoutVars>
      </dgm:prSet>
      <dgm:spPr>
        <a:xfrm>
          <a:off x="0" y="1827735"/>
          <a:ext cx="5495925" cy="176400"/>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endParaRPr lang="fr-FR"/>
        </a:p>
      </dgm:t>
    </dgm:pt>
    <dgm:pt modelId="{44BA8637-56A6-4D2C-8BA8-B929F3573226}" type="pres">
      <dgm:prSet presAssocID="{C4332030-0F1A-49BE-9D97-0F85C2D70B39}" presName="spaceBetweenRectangles" presStyleCnt="0"/>
      <dgm:spPr/>
    </dgm:pt>
    <dgm:pt modelId="{53703932-8B36-4E52-836D-55657FF17EB6}" type="pres">
      <dgm:prSet presAssocID="{5204B67C-5B91-49F9-AE1E-213EF0CCA057}" presName="parentLin" presStyleCnt="0"/>
      <dgm:spPr/>
    </dgm:pt>
    <dgm:pt modelId="{3B97173A-91DE-4663-A573-B5718B78E29F}" type="pres">
      <dgm:prSet presAssocID="{5204B67C-5B91-49F9-AE1E-213EF0CCA057}" presName="parentLeftMargin" presStyleLbl="node1" presStyleIdx="1" presStyleCnt="3"/>
      <dgm:spPr/>
      <dgm:t>
        <a:bodyPr/>
        <a:lstStyle/>
        <a:p>
          <a:endParaRPr lang="fr-FR"/>
        </a:p>
      </dgm:t>
    </dgm:pt>
    <dgm:pt modelId="{2E34AA6D-4A11-4B81-B329-CE1F1EA88EF8}" type="pres">
      <dgm:prSet presAssocID="{5204B67C-5B91-49F9-AE1E-213EF0CCA057}" presName="parentText" presStyleLbl="node1" presStyleIdx="2" presStyleCnt="3" custScaleY="515447">
        <dgm:presLayoutVars>
          <dgm:chMax val="0"/>
          <dgm:bulletEnabled val="1"/>
        </dgm:presLayoutVars>
      </dgm:prSet>
      <dgm:spPr/>
      <dgm:t>
        <a:bodyPr/>
        <a:lstStyle/>
        <a:p>
          <a:endParaRPr lang="fr-FR"/>
        </a:p>
      </dgm:t>
    </dgm:pt>
    <dgm:pt modelId="{78F6F6D2-89E7-4B5E-80FF-A7679171EAFC}" type="pres">
      <dgm:prSet presAssocID="{5204B67C-5B91-49F9-AE1E-213EF0CCA057}" presName="negativeSpace" presStyleCnt="0"/>
      <dgm:spPr/>
    </dgm:pt>
    <dgm:pt modelId="{F3CFC752-C4EF-4923-BC49-034A54548D32}" type="pres">
      <dgm:prSet presAssocID="{5204B67C-5B91-49F9-AE1E-213EF0CCA057}" presName="childText" presStyleLbl="conFgAcc1" presStyleIdx="2" presStyleCnt="3">
        <dgm:presLayoutVars>
          <dgm:bulletEnabled val="1"/>
        </dgm:presLayoutVars>
      </dgm:prSet>
      <dgm:spPr>
        <a:xfrm>
          <a:off x="0" y="3003735"/>
          <a:ext cx="5495925" cy="176400"/>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endParaRPr lang="fr-FR"/>
        </a:p>
      </dgm:t>
    </dgm:pt>
  </dgm:ptLst>
  <dgm:cxnLst>
    <dgm:cxn modelId="{4315B6AC-9490-49E5-A4C9-9736CE8AD7B4}" type="presOf" srcId="{80BB1881-4E21-4816-BE70-717BE7D85386}" destId="{8071F729-20DD-44B3-96D6-1B91979BA555}" srcOrd="0" destOrd="0" presId="urn:microsoft.com/office/officeart/2005/8/layout/list1"/>
    <dgm:cxn modelId="{642FEF70-5E90-476C-819C-69611D1364D8}" type="presOf" srcId="{F7DC4CE2-C7ED-46CC-9E2D-12D5BB83425E}" destId="{E1022CCC-B20C-4271-B29B-3DA2BBD31666}" srcOrd="1" destOrd="0" presId="urn:microsoft.com/office/officeart/2005/8/layout/list1"/>
    <dgm:cxn modelId="{FC5B72AD-3A32-47A9-87AC-94425527A454}" srcId="{B54299C2-337E-4911-98EA-92B7DC741C54}" destId="{80BB1881-4E21-4816-BE70-717BE7D85386}" srcOrd="1" destOrd="0" parTransId="{9A7C8D74-1052-414D-A966-0F1782A81A7B}" sibTransId="{C4332030-0F1A-49BE-9D97-0F85C2D70B39}"/>
    <dgm:cxn modelId="{F3AC9F02-F98F-47BA-9A18-2C17512B0AC3}" type="presOf" srcId="{B54299C2-337E-4911-98EA-92B7DC741C54}" destId="{675C1F5D-AE26-4D41-B879-6BA9A79B2BE2}" srcOrd="0" destOrd="0" presId="urn:microsoft.com/office/officeart/2005/8/layout/list1"/>
    <dgm:cxn modelId="{08922E41-E4DE-45E6-86FA-077F01D42A04}" type="presOf" srcId="{80BB1881-4E21-4816-BE70-717BE7D85386}" destId="{E1AEF89A-3F29-4E79-A227-60EC7CF4FCB0}" srcOrd="1" destOrd="0" presId="urn:microsoft.com/office/officeart/2005/8/layout/list1"/>
    <dgm:cxn modelId="{C02F623C-45D7-4FB5-A1A7-B5B333303EEB}" srcId="{B54299C2-337E-4911-98EA-92B7DC741C54}" destId="{F7DC4CE2-C7ED-46CC-9E2D-12D5BB83425E}" srcOrd="0" destOrd="0" parTransId="{5121A4E3-0AA5-4B46-8BFB-CB978408D2DE}" sibTransId="{75A80765-FEBF-4565-891E-A0DADCE2AB88}"/>
    <dgm:cxn modelId="{6743849F-EC33-4DFE-AFB8-2E6F96B53663}" srcId="{B54299C2-337E-4911-98EA-92B7DC741C54}" destId="{5204B67C-5B91-49F9-AE1E-213EF0CCA057}" srcOrd="2" destOrd="0" parTransId="{A3CB83F5-7E97-49CB-916D-E38AF0FD7B95}" sibTransId="{54CCD5D8-D7F9-4755-B9F9-1BE494F3AFD8}"/>
    <dgm:cxn modelId="{D257332B-4AD0-4036-9FFD-7E3F03BBEC08}" type="presOf" srcId="{5204B67C-5B91-49F9-AE1E-213EF0CCA057}" destId="{3B97173A-91DE-4663-A573-B5718B78E29F}" srcOrd="0" destOrd="0" presId="urn:microsoft.com/office/officeart/2005/8/layout/list1"/>
    <dgm:cxn modelId="{F15DE94E-5F39-4062-B998-5673FC3807A5}" type="presOf" srcId="{5204B67C-5B91-49F9-AE1E-213EF0CCA057}" destId="{2E34AA6D-4A11-4B81-B329-CE1F1EA88EF8}" srcOrd="1" destOrd="0" presId="urn:microsoft.com/office/officeart/2005/8/layout/list1"/>
    <dgm:cxn modelId="{2FD52138-E175-4F18-8836-A0262E435EA3}" type="presOf" srcId="{F7DC4CE2-C7ED-46CC-9E2D-12D5BB83425E}" destId="{0D386D3A-FAB1-4070-A4A6-C2837CE608C8}" srcOrd="0" destOrd="0" presId="urn:microsoft.com/office/officeart/2005/8/layout/list1"/>
    <dgm:cxn modelId="{18D5CE87-A0D2-4198-B140-70E5BD3CEFA0}" type="presParOf" srcId="{675C1F5D-AE26-4D41-B879-6BA9A79B2BE2}" destId="{8CE72710-AFCC-4E89-8E0F-57D87411AA62}" srcOrd="0" destOrd="0" presId="urn:microsoft.com/office/officeart/2005/8/layout/list1"/>
    <dgm:cxn modelId="{80FE9478-F8BC-4D10-91CD-B51492806B31}" type="presParOf" srcId="{8CE72710-AFCC-4E89-8E0F-57D87411AA62}" destId="{0D386D3A-FAB1-4070-A4A6-C2837CE608C8}" srcOrd="0" destOrd="0" presId="urn:microsoft.com/office/officeart/2005/8/layout/list1"/>
    <dgm:cxn modelId="{8C56B72C-7B0F-4F81-B497-556037DED986}" type="presParOf" srcId="{8CE72710-AFCC-4E89-8E0F-57D87411AA62}" destId="{E1022CCC-B20C-4271-B29B-3DA2BBD31666}" srcOrd="1" destOrd="0" presId="urn:microsoft.com/office/officeart/2005/8/layout/list1"/>
    <dgm:cxn modelId="{0C3EF269-7140-493C-87B4-B3E269C9E994}" type="presParOf" srcId="{675C1F5D-AE26-4D41-B879-6BA9A79B2BE2}" destId="{2FB95742-2D54-4A15-A72A-8CE45A5AF989}" srcOrd="1" destOrd="0" presId="urn:microsoft.com/office/officeart/2005/8/layout/list1"/>
    <dgm:cxn modelId="{CACE247D-8807-481D-B97C-1CA4D700A37B}" type="presParOf" srcId="{675C1F5D-AE26-4D41-B879-6BA9A79B2BE2}" destId="{B1F76F2A-E7E4-4A0A-B632-C7943C1BE582}" srcOrd="2" destOrd="0" presId="urn:microsoft.com/office/officeart/2005/8/layout/list1"/>
    <dgm:cxn modelId="{BFF3D2F3-E87C-494C-93C3-4480AE9D6ED4}" type="presParOf" srcId="{675C1F5D-AE26-4D41-B879-6BA9A79B2BE2}" destId="{1D387CBE-967F-4B2C-B770-0F1AF4C9E145}" srcOrd="3" destOrd="0" presId="urn:microsoft.com/office/officeart/2005/8/layout/list1"/>
    <dgm:cxn modelId="{96B18239-E138-421F-889C-3EB914DE955D}" type="presParOf" srcId="{675C1F5D-AE26-4D41-B879-6BA9A79B2BE2}" destId="{47B48AEE-BB1D-4CF0-A52D-1ACFDA7EFF83}" srcOrd="4" destOrd="0" presId="urn:microsoft.com/office/officeart/2005/8/layout/list1"/>
    <dgm:cxn modelId="{569E2FF1-7240-4227-9755-D32A0A2F0E0C}" type="presParOf" srcId="{47B48AEE-BB1D-4CF0-A52D-1ACFDA7EFF83}" destId="{8071F729-20DD-44B3-96D6-1B91979BA555}" srcOrd="0" destOrd="0" presId="urn:microsoft.com/office/officeart/2005/8/layout/list1"/>
    <dgm:cxn modelId="{5D939E37-C713-47ED-9A48-7E854AF67FB6}" type="presParOf" srcId="{47B48AEE-BB1D-4CF0-A52D-1ACFDA7EFF83}" destId="{E1AEF89A-3F29-4E79-A227-60EC7CF4FCB0}" srcOrd="1" destOrd="0" presId="urn:microsoft.com/office/officeart/2005/8/layout/list1"/>
    <dgm:cxn modelId="{27CD282F-0B68-4AA0-AF02-203C8234ABB1}" type="presParOf" srcId="{675C1F5D-AE26-4D41-B879-6BA9A79B2BE2}" destId="{0BAE8067-2782-4222-93AC-B35A5E86166B}" srcOrd="5" destOrd="0" presId="urn:microsoft.com/office/officeart/2005/8/layout/list1"/>
    <dgm:cxn modelId="{300B9808-B934-481A-9BD1-BEB9E7587236}" type="presParOf" srcId="{675C1F5D-AE26-4D41-B879-6BA9A79B2BE2}" destId="{659DFEF0-551A-4797-B7CE-457404FE0558}" srcOrd="6" destOrd="0" presId="urn:microsoft.com/office/officeart/2005/8/layout/list1"/>
    <dgm:cxn modelId="{2D7A914A-A099-476B-B6DE-23886E6051A7}" type="presParOf" srcId="{675C1F5D-AE26-4D41-B879-6BA9A79B2BE2}" destId="{44BA8637-56A6-4D2C-8BA8-B929F3573226}" srcOrd="7" destOrd="0" presId="urn:microsoft.com/office/officeart/2005/8/layout/list1"/>
    <dgm:cxn modelId="{A6047D94-6BB0-430A-9A3F-6DC5774F0F9F}" type="presParOf" srcId="{675C1F5D-AE26-4D41-B879-6BA9A79B2BE2}" destId="{53703932-8B36-4E52-836D-55657FF17EB6}" srcOrd="8" destOrd="0" presId="urn:microsoft.com/office/officeart/2005/8/layout/list1"/>
    <dgm:cxn modelId="{21911D47-773B-4CAB-9E73-B7B70A7F91D7}" type="presParOf" srcId="{53703932-8B36-4E52-836D-55657FF17EB6}" destId="{3B97173A-91DE-4663-A573-B5718B78E29F}" srcOrd="0" destOrd="0" presId="urn:microsoft.com/office/officeart/2005/8/layout/list1"/>
    <dgm:cxn modelId="{78BB570A-1B6F-4167-9771-BA8707E3B9B1}" type="presParOf" srcId="{53703932-8B36-4E52-836D-55657FF17EB6}" destId="{2E34AA6D-4A11-4B81-B329-CE1F1EA88EF8}" srcOrd="1" destOrd="0" presId="urn:microsoft.com/office/officeart/2005/8/layout/list1"/>
    <dgm:cxn modelId="{3154D0C8-99ED-457B-B47C-EBDA9F541F5D}" type="presParOf" srcId="{675C1F5D-AE26-4D41-B879-6BA9A79B2BE2}" destId="{78F6F6D2-89E7-4B5E-80FF-A7679171EAFC}" srcOrd="9" destOrd="0" presId="urn:microsoft.com/office/officeart/2005/8/layout/list1"/>
    <dgm:cxn modelId="{D4C6D7B4-F3A9-47BA-84BB-588EF4113217}" type="presParOf" srcId="{675C1F5D-AE26-4D41-B879-6BA9A79B2BE2}" destId="{F3CFC752-C4EF-4923-BC49-034A54548D32}" srcOrd="10" destOrd="0" presId="urn:microsoft.com/office/officeart/2005/8/layout/lis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2D55A0-6B8C-4C3F-ADA6-AA6C8AE4ABE7}">
      <dsp:nvSpPr>
        <dsp:cNvPr id="0" name=""/>
        <dsp:cNvSpPr/>
      </dsp:nvSpPr>
      <dsp:spPr>
        <a:xfrm>
          <a:off x="2040344" y="1712798"/>
          <a:ext cx="1864581" cy="1376852"/>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fr-FR" sz="1000" kern="1200">
              <a:solidFill>
                <a:sysClr val="window" lastClr="FFFFFF"/>
              </a:solidFill>
              <a:latin typeface="Verdana" panose="020B0604030504040204" pitchFamily="34" charset="0"/>
              <a:ea typeface="Verdana" panose="020B0604030504040204" pitchFamily="34" charset="0"/>
              <a:cs typeface="+mn-cs"/>
            </a:rPr>
            <a:t>réduire significativement le fardeau économique que représentent les adolescents et jeunes vivant avec le VIH pour le pays en créant les conditions nécessaires à leur autonomisation</a:t>
          </a:r>
        </a:p>
      </dsp:txBody>
      <dsp:txXfrm>
        <a:off x="2107556" y="1780010"/>
        <a:ext cx="1730157" cy="1242428"/>
      </dsp:txXfrm>
    </dsp:sp>
    <dsp:sp modelId="{F2A60A95-5C94-4515-9566-C6C8F13C9965}">
      <dsp:nvSpPr>
        <dsp:cNvPr id="0" name=""/>
        <dsp:cNvSpPr/>
      </dsp:nvSpPr>
      <dsp:spPr>
        <a:xfrm rot="16200000">
          <a:off x="2678443" y="1418606"/>
          <a:ext cx="588383" cy="0"/>
        </a:xfrm>
        <a:custGeom>
          <a:avLst/>
          <a:gdLst/>
          <a:ahLst/>
          <a:cxnLst/>
          <a:rect l="0" t="0" r="0" b="0"/>
          <a:pathLst>
            <a:path>
              <a:moveTo>
                <a:pt x="0" y="0"/>
              </a:moveTo>
              <a:lnTo>
                <a:pt x="657684" y="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99B3D46-E759-40F5-9240-1EF3CFFAD37D}">
      <dsp:nvSpPr>
        <dsp:cNvPr id="0" name=""/>
        <dsp:cNvSpPr/>
      </dsp:nvSpPr>
      <dsp:spPr>
        <a:xfrm>
          <a:off x="2175848" y="42758"/>
          <a:ext cx="1593572" cy="1081655"/>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266700">
            <a:lnSpc>
              <a:spcPct val="90000"/>
            </a:lnSpc>
            <a:spcBef>
              <a:spcPct val="0"/>
            </a:spcBef>
            <a:spcAft>
              <a:spcPct val="35000"/>
            </a:spcAft>
          </a:pPr>
          <a:r>
            <a:rPr lang="fr-FR" sz="600" kern="1200">
              <a:solidFill>
                <a:sysClr val="window" lastClr="FFFFFF"/>
              </a:solidFill>
              <a:latin typeface="Verdana" panose="020B0604030504040204" pitchFamily="34" charset="0"/>
              <a:ea typeface="Verdana" panose="020B0604030504040204" pitchFamily="34" charset="0"/>
              <a:cs typeface="+mn-cs"/>
            </a:rPr>
            <a:t>Garantir une participation qualitative et quantitative pour 60% des adolescents et jeunes vivant avec le VIH dans la chaine de prise des décisions sur les questions de santé et plus généralement sur toutes les questions en rapport avec les jeunes à l’échelle des districts, des régions et de la nation </a:t>
          </a:r>
        </a:p>
      </dsp:txBody>
      <dsp:txXfrm>
        <a:off x="2228650" y="95560"/>
        <a:ext cx="1487968" cy="976051"/>
      </dsp:txXfrm>
    </dsp:sp>
    <dsp:sp modelId="{A745B842-F11A-4C98-8AE0-EC04B909E59F}">
      <dsp:nvSpPr>
        <dsp:cNvPr id="0" name=""/>
        <dsp:cNvSpPr/>
      </dsp:nvSpPr>
      <dsp:spPr>
        <a:xfrm rot="12600000">
          <a:off x="3878995" y="2932534"/>
          <a:ext cx="27791" cy="0"/>
        </a:xfrm>
        <a:custGeom>
          <a:avLst/>
          <a:gdLst/>
          <a:ahLst/>
          <a:cxnLst/>
          <a:rect l="0" t="0" r="0" b="0"/>
          <a:pathLst>
            <a:path>
              <a:moveTo>
                <a:pt x="0" y="0"/>
              </a:moveTo>
              <a:lnTo>
                <a:pt x="50808" y="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ADDD88B-BB17-409A-933C-AE276479443A}">
      <dsp:nvSpPr>
        <dsp:cNvPr id="0" name=""/>
        <dsp:cNvSpPr/>
      </dsp:nvSpPr>
      <dsp:spPr>
        <a:xfrm>
          <a:off x="3880857" y="2719494"/>
          <a:ext cx="1331796" cy="1181096"/>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fr-FR" sz="700" kern="1200">
              <a:solidFill>
                <a:sysClr val="window" lastClr="FFFFFF"/>
              </a:solidFill>
              <a:latin typeface="Verdana" panose="020B0604030504040204" pitchFamily="34" charset="0"/>
              <a:ea typeface="Verdana" panose="020B0604030504040204" pitchFamily="34" charset="0"/>
              <a:cs typeface="+mn-cs"/>
            </a:rPr>
            <a:t>Renforcer l’offre en services de santé de qualité et adaptés aux besoins spécifiques pour 60% des adolescents et jeunes vivant avec le VIH y compris en matière de santé reproductive et de santé mentale</a:t>
          </a:r>
        </a:p>
      </dsp:txBody>
      <dsp:txXfrm>
        <a:off x="3938513" y="2777150"/>
        <a:ext cx="1216484" cy="1065784"/>
      </dsp:txXfrm>
    </dsp:sp>
    <dsp:sp modelId="{BAFB5BF1-C6ED-4610-A549-1B8438FF2204}">
      <dsp:nvSpPr>
        <dsp:cNvPr id="0" name=""/>
        <dsp:cNvSpPr/>
      </dsp:nvSpPr>
      <dsp:spPr>
        <a:xfrm rot="19800000">
          <a:off x="2037616" y="2929302"/>
          <a:ext cx="40719" cy="0"/>
        </a:xfrm>
        <a:custGeom>
          <a:avLst/>
          <a:gdLst/>
          <a:ahLst/>
          <a:cxnLst/>
          <a:rect l="0" t="0" r="0" b="0"/>
          <a:pathLst>
            <a:path>
              <a:moveTo>
                <a:pt x="0" y="0"/>
              </a:moveTo>
              <a:lnTo>
                <a:pt x="37881" y="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D05DA0F-557A-43C5-BA4B-7BA84F41B137}">
      <dsp:nvSpPr>
        <dsp:cNvPr id="0" name=""/>
        <dsp:cNvSpPr/>
      </dsp:nvSpPr>
      <dsp:spPr>
        <a:xfrm>
          <a:off x="721420" y="2762252"/>
          <a:ext cx="1354187" cy="1095581"/>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fr-FR" sz="900" kern="1200">
              <a:solidFill>
                <a:sysClr val="window" lastClr="FFFFFF"/>
              </a:solidFill>
              <a:latin typeface="Verdana" panose="020B0604030504040204" pitchFamily="34" charset="0"/>
              <a:ea typeface="Verdana" panose="020B0604030504040204" pitchFamily="34" charset="0"/>
              <a:cs typeface="+mn-cs"/>
            </a:rPr>
            <a:t>Protéger la dignité humaine et garantir la pleine intégration des adolescents et jeunes vivant avec le VIH dans la société</a:t>
          </a:r>
          <a:r>
            <a:rPr lang="fr-FR" sz="900" kern="1200">
              <a:solidFill>
                <a:sysClr val="window" lastClr="FFFFFF"/>
              </a:solidFill>
              <a:latin typeface="Calibri" panose="020F0502020204030204"/>
              <a:ea typeface="+mn-ea"/>
              <a:cs typeface="+mn-cs"/>
            </a:rPr>
            <a:t>.</a:t>
          </a:r>
        </a:p>
      </dsp:txBody>
      <dsp:txXfrm>
        <a:off x="774902" y="2815734"/>
        <a:ext cx="1247223" cy="9886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F76F2A-E7E4-4A0A-B632-C7943C1BE582}">
      <dsp:nvSpPr>
        <dsp:cNvPr id="0" name=""/>
        <dsp:cNvSpPr/>
      </dsp:nvSpPr>
      <dsp:spPr>
        <a:xfrm>
          <a:off x="0" y="782355"/>
          <a:ext cx="5495925" cy="176400"/>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1022CCC-B20C-4271-B29B-3DA2BBD31666}">
      <dsp:nvSpPr>
        <dsp:cNvPr id="0" name=""/>
        <dsp:cNvSpPr/>
      </dsp:nvSpPr>
      <dsp:spPr>
        <a:xfrm>
          <a:off x="274527" y="20264"/>
          <a:ext cx="3843390" cy="865410"/>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413" tIns="0" rIns="145413" bIns="0" numCol="1" spcCol="1270" anchor="ctr" anchorCtr="0">
          <a:noAutofit/>
        </a:bodyPr>
        <a:lstStyle/>
        <a:p>
          <a:pPr lvl="0" algn="l" defTabSz="444500">
            <a:lnSpc>
              <a:spcPct val="90000"/>
            </a:lnSpc>
            <a:spcBef>
              <a:spcPct val="0"/>
            </a:spcBef>
            <a:spcAft>
              <a:spcPct val="35000"/>
            </a:spcAft>
          </a:pPr>
          <a:r>
            <a:rPr lang="fr-FR" sz="1000" kern="1200">
              <a:solidFill>
                <a:sysClr val="window" lastClr="FFFFFF"/>
              </a:solidFill>
              <a:latin typeface="Verdana" panose="020B0604030504040204" pitchFamily="34" charset="0"/>
              <a:ea typeface="Verdana" panose="020B0604030504040204" pitchFamily="34" charset="0"/>
              <a:cs typeface="+mn-cs"/>
            </a:rPr>
            <a:t>D'ici 2023 60% des adolscents et jeunes vivant avec le VIH bénéficient de services de qualité adaptés à leurs besoins y compris en matière de santé mentale et de santé reproductive </a:t>
          </a:r>
        </a:p>
      </dsp:txBody>
      <dsp:txXfrm>
        <a:off x="316773" y="62510"/>
        <a:ext cx="3758898" cy="780918"/>
      </dsp:txXfrm>
    </dsp:sp>
    <dsp:sp modelId="{659DFEF0-551A-4797-B7CE-457404FE0558}">
      <dsp:nvSpPr>
        <dsp:cNvPr id="0" name=""/>
        <dsp:cNvSpPr/>
      </dsp:nvSpPr>
      <dsp:spPr>
        <a:xfrm>
          <a:off x="0" y="1827735"/>
          <a:ext cx="5495925" cy="176400"/>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1AEF89A-3F29-4E79-A227-60EC7CF4FCB0}">
      <dsp:nvSpPr>
        <dsp:cNvPr id="0" name=""/>
        <dsp:cNvSpPr/>
      </dsp:nvSpPr>
      <dsp:spPr>
        <a:xfrm>
          <a:off x="274527" y="996555"/>
          <a:ext cx="3843390" cy="934500"/>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413" tIns="0" rIns="145413" bIns="0" numCol="1" spcCol="1270" anchor="ctr" anchorCtr="0">
          <a:noAutofit/>
        </a:bodyPr>
        <a:lstStyle/>
        <a:p>
          <a:pPr lvl="0" algn="l" defTabSz="444500">
            <a:lnSpc>
              <a:spcPct val="90000"/>
            </a:lnSpc>
            <a:spcBef>
              <a:spcPct val="0"/>
            </a:spcBef>
            <a:spcAft>
              <a:spcPct val="35000"/>
            </a:spcAft>
          </a:pPr>
          <a:r>
            <a:rPr lang="fr-FR" sz="1000" kern="1200">
              <a:solidFill>
                <a:sysClr val="window" lastClr="FFFFFF"/>
              </a:solidFill>
              <a:latin typeface="Verdana" panose="020B0604030504040204" pitchFamily="34" charset="0"/>
              <a:ea typeface="Verdana" panose="020B0604030504040204" pitchFamily="34" charset="0"/>
              <a:cs typeface="+mn-cs"/>
            </a:rPr>
            <a:t>D'ici 2023 la participation qualitative et quantitative des adolescents et jeunes vivant avec le VIH à l'échelle des district, des régions et de la nation a augmentée de 60%</a:t>
          </a:r>
        </a:p>
      </dsp:txBody>
      <dsp:txXfrm>
        <a:off x="320146" y="1042174"/>
        <a:ext cx="3752152" cy="843262"/>
      </dsp:txXfrm>
    </dsp:sp>
    <dsp:sp modelId="{F3CFC752-C4EF-4923-BC49-034A54548D32}">
      <dsp:nvSpPr>
        <dsp:cNvPr id="0" name=""/>
        <dsp:cNvSpPr/>
      </dsp:nvSpPr>
      <dsp:spPr>
        <a:xfrm>
          <a:off x="0" y="3003735"/>
          <a:ext cx="5495925" cy="176400"/>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E34AA6D-4A11-4B81-B329-CE1F1EA88EF8}">
      <dsp:nvSpPr>
        <dsp:cNvPr id="0" name=""/>
        <dsp:cNvSpPr/>
      </dsp:nvSpPr>
      <dsp:spPr>
        <a:xfrm>
          <a:off x="274527" y="2041935"/>
          <a:ext cx="3843390" cy="1065119"/>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413" tIns="0" rIns="145413" bIns="0" numCol="1" spcCol="1270" anchor="ctr" anchorCtr="0">
          <a:noAutofit/>
        </a:bodyPr>
        <a:lstStyle/>
        <a:p>
          <a:pPr lvl="0" algn="l" defTabSz="444500">
            <a:lnSpc>
              <a:spcPct val="90000"/>
            </a:lnSpc>
            <a:spcBef>
              <a:spcPct val="0"/>
            </a:spcBef>
            <a:spcAft>
              <a:spcPct val="35000"/>
            </a:spcAft>
          </a:pPr>
          <a:r>
            <a:rPr lang="fr-FR" sz="1000" kern="1200">
              <a:solidFill>
                <a:sysClr val="window" lastClr="FFFFFF"/>
              </a:solidFill>
              <a:latin typeface="Verdana" panose="020B0604030504040204" pitchFamily="34" charset="0"/>
              <a:ea typeface="Verdana" panose="020B0604030504040204" pitchFamily="34" charset="0"/>
              <a:cs typeface="+mn-cs"/>
            </a:rPr>
            <a:t>D'ici 2023 l'environnement juridique et sociétal est apte à garantir la dignité et le respect des droits humains pour chaque adolescents et jeunes vivant avec le VIH</a:t>
          </a:r>
        </a:p>
      </dsp:txBody>
      <dsp:txXfrm>
        <a:off x="326522" y="2093930"/>
        <a:ext cx="3739400" cy="961129"/>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C8690E-478D-4D23-81BC-877BEEB52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2154</TotalTime>
  <Pages>48</Pages>
  <Words>11585</Words>
  <Characters>63720</Characters>
  <Application>Microsoft Office Word</Application>
  <DocSecurity>0</DocSecurity>
  <Lines>531</Lines>
  <Paragraphs>150</Paragraphs>
  <ScaleCrop>false</ScaleCrop>
  <HeadingPairs>
    <vt:vector size="2" baseType="variant">
      <vt:variant>
        <vt:lpstr>Titre</vt:lpstr>
      </vt:variant>
      <vt:variant>
        <vt:i4>1</vt:i4>
      </vt:variant>
    </vt:vector>
  </HeadingPairs>
  <TitlesOfParts>
    <vt:vector size="1" baseType="lpstr">
      <vt:lpstr>RAPPORT ANNUEL 2020 DU RESEAU CAMEROUNAIS DES JEUNES ET ADOLESCENTS POSITIFS (RECAJ+)</vt:lpstr>
    </vt:vector>
  </TitlesOfParts>
  <Company/>
  <LinksUpToDate>false</LinksUpToDate>
  <CharactersWithSpaces>75155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ANNUEL 2020 DU RESEAU CAMEROUNAIS DES JEUNES ET ADOLESCENTS POSITIFS (RECAJ+)</dc:title>
  <dc:subject/>
  <dc:creator>Franck Aristide</dc:creator>
  <cp:keywords/>
  <dc:description/>
  <cp:lastModifiedBy>utilisateur</cp:lastModifiedBy>
  <cp:revision>127</cp:revision>
  <cp:lastPrinted>2020-07-08T13:14:00Z</cp:lastPrinted>
  <dcterms:created xsi:type="dcterms:W3CDTF">2020-07-08T13:13:00Z</dcterms:created>
  <dcterms:modified xsi:type="dcterms:W3CDTF">2021-02-19T19:26:00Z</dcterms:modified>
</cp:coreProperties>
</file>